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0A59FC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(Markterkundung für die Ermittlung von Wirt-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schaftsteilnehmern</w:t>
            </w:r>
            <w:proofErr w:type="spellEnd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Einladung zum Ver-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handlungsverfahren)</w:t>
            </w:r>
          </w:p>
        </w:tc>
        <w:tc>
          <w:tcPr>
            <w:tcW w:w="2553" w:type="pct"/>
          </w:tcPr>
          <w:p w:rsidR="00A9669A" w:rsidRPr="000A59FC" w:rsidRDefault="00A9669A" w:rsidP="005E74DE">
            <w:pPr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0A59FC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soggetti da invitare alla procedura negoziata)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FD7077" w:rsidRDefault="00FD7077" w:rsidP="00234DEE">
            <w:pPr>
              <w:pStyle w:val="Titolo2"/>
              <w:spacing w:before="120" w:after="120"/>
              <w:jc w:val="both"/>
              <w:rPr>
                <w:rFonts w:ascii="Verdana" w:hAnsi="Verdana" w:cs="Arial"/>
                <w:spacing w:val="-2"/>
                <w:sz w:val="18"/>
                <w:szCs w:val="18"/>
                <w:lang w:val="de-DE"/>
              </w:rPr>
            </w:pPr>
            <w:r w:rsidRPr="00FD7077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Dreijahreslieferung in </w:t>
            </w:r>
            <w:proofErr w:type="spellStart"/>
            <w:r w:rsidRPr="00FD7077">
              <w:rPr>
                <w:rFonts w:ascii="Verdana" w:hAnsi="Verdana" w:cs="Verdana"/>
                <w:sz w:val="18"/>
                <w:szCs w:val="18"/>
                <w:lang w:val="de-DE"/>
              </w:rPr>
              <w:t>full</w:t>
            </w:r>
            <w:proofErr w:type="spellEnd"/>
            <w:r w:rsidRPr="00FD7077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D7077">
              <w:rPr>
                <w:rFonts w:ascii="Verdana" w:hAnsi="Verdana" w:cs="Verdana"/>
                <w:sz w:val="18"/>
                <w:szCs w:val="18"/>
                <w:lang w:val="de-DE"/>
              </w:rPr>
              <w:t>service</w:t>
            </w:r>
            <w:proofErr w:type="spellEnd"/>
            <w:r w:rsidRPr="00FD7077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von Speiseröhrenkathetern zur Überwachung der Temperatur während des Ablationsverfahrens (Los 1) und für </w:t>
            </w:r>
            <w:proofErr w:type="spellStart"/>
            <w:r w:rsidRPr="00FD7077">
              <w:rPr>
                <w:rFonts w:ascii="Verdana" w:hAnsi="Verdana" w:cs="Verdana"/>
                <w:sz w:val="18"/>
                <w:szCs w:val="18"/>
                <w:lang w:val="de-DE"/>
              </w:rPr>
              <w:t>transesophageale</w:t>
            </w:r>
            <w:proofErr w:type="spellEnd"/>
            <w:r w:rsidRPr="00FD7077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elektrophysiologische Studien (Los 2) an den Gesundheitsbezirk Bozen des Sanitätsbetriebs der Autonomen Provinz Bozen</w:t>
            </w:r>
          </w:p>
        </w:tc>
        <w:tc>
          <w:tcPr>
            <w:tcW w:w="2553" w:type="pct"/>
          </w:tcPr>
          <w:p w:rsidR="00A9669A" w:rsidRPr="00A9669A" w:rsidRDefault="000749AF" w:rsidP="00234DEE">
            <w:pPr>
              <w:spacing w:before="120" w:after="120"/>
              <w:jc w:val="both"/>
              <w:outlineLvl w:val="1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  <w:proofErr w:type="spellStart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Fornitura</w:t>
            </w:r>
            <w:proofErr w:type="spellEnd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 triennale in </w:t>
            </w:r>
            <w:proofErr w:type="spellStart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full</w:t>
            </w:r>
            <w:proofErr w:type="spellEnd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 service di </w:t>
            </w:r>
            <w:proofErr w:type="spellStart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di</w:t>
            </w:r>
            <w:proofErr w:type="spellEnd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elettroca</w:t>
            </w:r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softHyphen/>
              <w:t>teteri</w:t>
            </w:r>
            <w:proofErr w:type="spellEnd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 esofagei per monitoraggio temperatura durante procedure di ablazione (lotto 1) e per studi elettrofisiologici </w:t>
            </w:r>
            <w:proofErr w:type="spellStart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>transesofagei</w:t>
            </w:r>
            <w:proofErr w:type="spellEnd"/>
            <w:r w:rsidRPr="000749AF">
              <w:rPr>
                <w:rFonts w:ascii="Verdana" w:eastAsia="Calibri" w:hAnsi="Verdana" w:cs="Verdana"/>
                <w:b/>
                <w:bCs/>
                <w:sz w:val="18"/>
                <w:szCs w:val="18"/>
                <w:lang w:val="de-DE"/>
              </w:rPr>
              <w:t xml:space="preserve"> (lotto 2) al Comprensorio sanitario di Bolzano dell’Azienda Sanitaria della Provincia Autonoma di Bolzano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unterfertige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:rsidR="00A9669A" w:rsidRPr="00A9669A" w:rsidRDefault="00A9669A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in seiner/ihrer Eigenschaft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</w:rPr>
              <w:t>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il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</w:t>
            </w:r>
          </w:p>
          <w:p w:rsidR="00A9669A" w:rsidRPr="00A9669A" w:rsidRDefault="00A9669A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553" w:type="pct"/>
          </w:tcPr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n.:_______________________________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_____________________________________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_____________</w:t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indirizzo di posta elettronica certificata (PEC): 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kinsoku w:val="0"/>
              <w:overflowPunct w:val="0"/>
              <w:ind w:left="1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067416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A9669A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 </w:t>
            </w:r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Dreijahreslieferung in </w:t>
            </w:r>
            <w:proofErr w:type="spellStart"/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>full</w:t>
            </w:r>
            <w:proofErr w:type="spellEnd"/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>service</w:t>
            </w:r>
            <w:proofErr w:type="spellEnd"/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von Speiseröhrenkathetern zur Überwachung der Temperatur während des Ablationsver</w:t>
            </w:r>
            <w:r w:rsidR="00CB0608">
              <w:rPr>
                <w:rFonts w:ascii="Verdana" w:hAnsi="Verdana" w:cs="Verdana"/>
                <w:sz w:val="18"/>
                <w:szCs w:val="18"/>
                <w:lang w:val="de-DE"/>
              </w:rPr>
              <w:softHyphen/>
            </w:r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 xml:space="preserve">fahrens (Los 1) und für </w:t>
            </w:r>
            <w:proofErr w:type="spellStart"/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>transesophageale</w:t>
            </w:r>
            <w:proofErr w:type="spellEnd"/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elektrophysiologische Studien (Los 2) an den Gesundheitsbezirk Bozen des Sanitätsbetriebs der Autonomen Provinz Bozen</w:t>
            </w:r>
            <w:r w:rsidR="00067416" w:rsidRPr="00067416">
              <w:rPr>
                <w:rFonts w:ascii="Verdana" w:hAnsi="Verdana" w:cs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:rsidR="00A9669A" w:rsidRPr="00F51391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</w:t>
            </w:r>
            <w:r w:rsidRPr="00A9669A">
              <w:rPr>
                <w:rFonts w:ascii="Verdana" w:hAnsi="Verdana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essere</w:t>
            </w:r>
            <w:r w:rsidRPr="00A9669A">
              <w:rPr>
                <w:rFonts w:ascii="Verdana" w:hAnsi="Verdana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invitato/a alla procedura negoziata per l’affidamento della </w:t>
            </w:r>
            <w:r w:rsidR="00F51391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>f</w:t>
            </w:r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ornitura triennale in full service di </w:t>
            </w:r>
            <w:proofErr w:type="spellStart"/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di</w:t>
            </w:r>
            <w:proofErr w:type="spellEnd"/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elettroca</w:t>
            </w:r>
            <w:bookmarkStart w:id="0" w:name="_GoBack"/>
            <w:bookmarkEnd w:id="0"/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teteri</w:t>
            </w:r>
            <w:proofErr w:type="spellEnd"/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 esofagei per monitoraggio temperatura durante procedure di ablazione (lotto 1) e per studi elettrofisiologici </w:t>
            </w:r>
            <w:proofErr w:type="spellStart"/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transesofagei</w:t>
            </w:r>
            <w:proofErr w:type="spellEnd"/>
            <w:r w:rsidR="00F51391" w:rsidRP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 xml:space="preserve"> (lotto 2) al Comprensorio sanitario di Bolzano dell’Azienda Sanitaria della Provincia Autonoma di Bolzano</w:t>
            </w:r>
            <w:r w:rsidR="00F51391">
              <w:rPr>
                <w:rFonts w:ascii="Verdana" w:eastAsia="Calibri" w:hAnsi="Verdana" w:cs="Verdana"/>
                <w:b/>
                <w:bCs/>
                <w:sz w:val="18"/>
                <w:szCs w:val="18"/>
                <w:lang w:val="it-IT"/>
              </w:rPr>
              <w:t>.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</w:t>
            </w:r>
            <w:r w:rsidR="00A1490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ä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rungen vorgesehen sind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am Auswahlverfahren zur Vergabe der Lieferung als: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partecipare alla selezione per l'affidamento della fornitura come: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 xml:space="preserve">impresa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singola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>;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ind w:left="36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Federführender der eventuellen Bietergemeinschaft: _________________ 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capogruppo dell’eventuale raggruppamento temporaneo: 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Punkt 4 der Bekanntmachung der Markterhebung zu sein;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lastRenderedPageBreak/>
              <w:t xml:space="preserve">di essere in possesso dei requisiti di partecipazione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lastRenderedPageBreak/>
              <w:t>di cui al punto 4 dell'avviso di indagine di mercato;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abge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sul portale telematico della Provincia Autonoma di Bolzano </w:t>
            </w:r>
            <w:hyperlink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oggetto.</w:t>
            </w:r>
          </w:p>
        </w:tc>
      </w:tr>
      <w:tr w:rsidR="00A9669A" w:rsidRPr="000749AF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Mit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saluti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Anlagen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Kopie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Copia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documento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67416"/>
    <w:rsid w:val="000749AF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1E1195"/>
    <w:rsid w:val="00204F09"/>
    <w:rsid w:val="00214349"/>
    <w:rsid w:val="00234DEE"/>
    <w:rsid w:val="002353E2"/>
    <w:rsid w:val="00272C9D"/>
    <w:rsid w:val="002A2F91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23D6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7E703F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2172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B0608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51391"/>
    <w:rsid w:val="00F74948"/>
    <w:rsid w:val="00F77DCA"/>
    <w:rsid w:val="00F82FDF"/>
    <w:rsid w:val="00F96A65"/>
    <w:rsid w:val="00FA6085"/>
    <w:rsid w:val="00FB2FBB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A718D6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91815-34F6-4982-89CE-15A93F83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Veneri Irene</cp:lastModifiedBy>
  <cp:revision>16</cp:revision>
  <cp:lastPrinted>2019-05-09T14:54:00Z</cp:lastPrinted>
  <dcterms:created xsi:type="dcterms:W3CDTF">2019-05-08T14:34:00Z</dcterms:created>
  <dcterms:modified xsi:type="dcterms:W3CDTF">2020-04-14T14:30:00Z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