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8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002"/>
        <w:gridCol w:w="990"/>
        <w:gridCol w:w="4646"/>
      </w:tblGrid>
      <w:tr w:rsidR="00157184" w:rsidRPr="007534DD" w:rsidTr="00294EC8">
        <w:tc>
          <w:tcPr>
            <w:tcW w:w="5002" w:type="dxa"/>
            <w:shd w:val="clear" w:color="auto" w:fill="auto"/>
          </w:tcPr>
          <w:p w:rsidR="00157184" w:rsidRDefault="00157184" w:rsidP="00157184">
            <w:pPr>
              <w:autoSpaceDE w:val="0"/>
              <w:autoSpaceDN w:val="0"/>
              <w:adjustRightInd w:val="0"/>
              <w:ind w:left="293"/>
              <w:rPr>
                <w:rFonts w:cs="Arial"/>
                <w:b/>
                <w:lang w:val="de-DE"/>
              </w:rPr>
            </w:pPr>
            <w:r w:rsidRPr="007537F9">
              <w:rPr>
                <w:rFonts w:cs="Arial"/>
                <w:b/>
                <w:lang w:val="de-DE"/>
              </w:rPr>
              <w:t xml:space="preserve">Verpflichtungserklärung </w:t>
            </w:r>
            <w:r>
              <w:rPr>
                <w:rFonts w:cs="Arial"/>
                <w:b/>
                <w:lang w:val="de-DE"/>
              </w:rPr>
              <w:t xml:space="preserve">gemäß </w:t>
            </w:r>
            <w:r w:rsidRPr="007537F9">
              <w:rPr>
                <w:rFonts w:cs="Arial"/>
                <w:b/>
                <w:lang w:val="de-DE"/>
              </w:rPr>
              <w:t xml:space="preserve">Art. 93, Abs. 8 des </w:t>
            </w:r>
            <w:r>
              <w:rPr>
                <w:rFonts w:cs="Arial"/>
                <w:b/>
                <w:lang w:val="de-DE"/>
              </w:rPr>
              <w:t>GvD</w:t>
            </w:r>
            <w:r w:rsidRPr="007537F9">
              <w:rPr>
                <w:rFonts w:cs="Arial"/>
                <w:b/>
                <w:lang w:val="de-DE"/>
              </w:rPr>
              <w:t xml:space="preserve"> Nr. 50/2016 </w:t>
            </w:r>
          </w:p>
          <w:p w:rsidR="00157184" w:rsidRDefault="00157184" w:rsidP="00157184">
            <w:pPr>
              <w:autoSpaceDE w:val="0"/>
              <w:autoSpaceDN w:val="0"/>
              <w:adjustRightInd w:val="0"/>
              <w:ind w:left="293"/>
              <w:rPr>
                <w:rFonts w:cs="Arial"/>
                <w:b/>
                <w:lang w:val="de-DE"/>
              </w:rPr>
            </w:pPr>
          </w:p>
          <w:p w:rsidR="00157184" w:rsidRPr="004B594B" w:rsidRDefault="00157184" w:rsidP="00157184">
            <w:pPr>
              <w:autoSpaceDE w:val="0"/>
              <w:autoSpaceDN w:val="0"/>
              <w:adjustRightInd w:val="0"/>
              <w:ind w:left="293"/>
              <w:rPr>
                <w:rFonts w:cs="Arial"/>
                <w:sz w:val="16"/>
                <w:szCs w:val="16"/>
                <w:lang w:val="de-DE"/>
              </w:rPr>
            </w:pPr>
            <w:r w:rsidRPr="004B594B">
              <w:rPr>
                <w:rFonts w:cs="Arial"/>
                <w:sz w:val="16"/>
                <w:szCs w:val="16"/>
                <w:lang w:val="de-DE"/>
              </w:rPr>
              <w:t>(</w:t>
            </w:r>
            <w:r w:rsidRPr="006A1540">
              <w:rPr>
                <w:rFonts w:cs="Arial"/>
                <w:sz w:val="16"/>
                <w:szCs w:val="16"/>
                <w:u w:val="single"/>
                <w:lang w:val="de-DE"/>
              </w:rPr>
              <w:t>nur</w:t>
            </w:r>
            <w:r w:rsidRPr="004B594B">
              <w:rPr>
                <w:rFonts w:cs="Arial"/>
                <w:sz w:val="16"/>
                <w:szCs w:val="16"/>
                <w:lang w:val="de-DE"/>
              </w:rPr>
              <w:t xml:space="preserve"> im Falle von </w:t>
            </w:r>
            <w:r w:rsidR="004B594B" w:rsidRPr="004B594B">
              <w:rPr>
                <w:rFonts w:cs="Arial"/>
                <w:sz w:val="16"/>
                <w:szCs w:val="16"/>
                <w:lang w:val="de-DE"/>
              </w:rPr>
              <w:t>Einzahlung der vorläufige</w:t>
            </w:r>
            <w:r w:rsidR="004B594B">
              <w:rPr>
                <w:rFonts w:cs="Arial"/>
                <w:sz w:val="16"/>
                <w:szCs w:val="16"/>
                <w:lang w:val="de-DE"/>
              </w:rPr>
              <w:t>n</w:t>
            </w:r>
            <w:r w:rsidR="004B594B" w:rsidRPr="004B594B">
              <w:rPr>
                <w:rFonts w:cs="Arial"/>
                <w:sz w:val="16"/>
                <w:szCs w:val="16"/>
                <w:lang w:val="de-DE"/>
              </w:rPr>
              <w:t xml:space="preserve"> Sicherheit in Bargeld, Banküberweisung, Zirkularscheck oder staatlich garantierte öffentliche Anleihe bzw. im Falle von Befreiung zur Abgabe der vorläufigen Sicherheit gemäß Art. 27, Abs. 12 des L.G. 16/2015 (siehe Absatz BEGÜNSTIG</w:t>
            </w:r>
            <w:r w:rsidR="0077707F">
              <w:rPr>
                <w:rFonts w:cs="Arial"/>
                <w:sz w:val="16"/>
                <w:szCs w:val="16"/>
                <w:lang w:val="de-DE"/>
              </w:rPr>
              <w:t>UNGEN</w:t>
            </w:r>
            <w:r w:rsidR="004B594B" w:rsidRPr="004B594B">
              <w:rPr>
                <w:rFonts w:cs="Arial"/>
                <w:sz w:val="16"/>
                <w:szCs w:val="16"/>
                <w:lang w:val="de-DE"/>
              </w:rPr>
              <w:t xml:space="preserve">“ </w:t>
            </w:r>
            <w:r w:rsidR="006A1540">
              <w:rPr>
                <w:rFonts w:cs="Arial"/>
                <w:sz w:val="16"/>
                <w:szCs w:val="16"/>
                <w:lang w:val="de-DE"/>
              </w:rPr>
              <w:t xml:space="preserve">Seite 20 </w:t>
            </w:r>
            <w:r w:rsidR="004B594B" w:rsidRPr="004B594B">
              <w:rPr>
                <w:rFonts w:cs="Arial"/>
                <w:sz w:val="16"/>
                <w:szCs w:val="16"/>
                <w:lang w:val="de-DE"/>
              </w:rPr>
              <w:t>der Vergabebedingungen)</w:t>
            </w:r>
          </w:p>
          <w:p w:rsidR="004B594B" w:rsidRPr="004B594B" w:rsidRDefault="004B594B" w:rsidP="00157184">
            <w:pPr>
              <w:autoSpaceDE w:val="0"/>
              <w:autoSpaceDN w:val="0"/>
              <w:adjustRightInd w:val="0"/>
              <w:ind w:left="293"/>
              <w:rPr>
                <w:rFonts w:cs="Arial"/>
                <w:lang w:val="de-DE"/>
              </w:rPr>
            </w:pPr>
          </w:p>
        </w:tc>
        <w:tc>
          <w:tcPr>
            <w:tcW w:w="990" w:type="dxa"/>
            <w:shd w:val="clear" w:color="auto" w:fill="auto"/>
          </w:tcPr>
          <w:p w:rsidR="00157184" w:rsidRPr="004B594B" w:rsidRDefault="00157184" w:rsidP="00157184">
            <w:pPr>
              <w:ind w:right="-21"/>
              <w:rPr>
                <w:sz w:val="19"/>
                <w:szCs w:val="19"/>
                <w:lang w:val="de-DE"/>
              </w:rPr>
            </w:pPr>
          </w:p>
        </w:tc>
        <w:tc>
          <w:tcPr>
            <w:tcW w:w="4646" w:type="dxa"/>
            <w:shd w:val="clear" w:color="auto" w:fill="auto"/>
          </w:tcPr>
          <w:p w:rsidR="00157184" w:rsidRDefault="00157184" w:rsidP="00C22AE8">
            <w:pPr>
              <w:tabs>
                <w:tab w:val="left" w:pos="4119"/>
              </w:tabs>
              <w:ind w:left="5"/>
              <w:rPr>
                <w:rFonts w:cs="Arial"/>
                <w:b/>
              </w:rPr>
            </w:pPr>
            <w:r w:rsidRPr="00157184">
              <w:rPr>
                <w:rFonts w:cs="Arial"/>
                <w:b/>
                <w:bCs/>
              </w:rPr>
              <w:t>D</w:t>
            </w:r>
            <w:r w:rsidRPr="00EA769C">
              <w:rPr>
                <w:rFonts w:cs="Arial"/>
                <w:b/>
                <w:bCs/>
              </w:rPr>
              <w:t>ichiarazione</w:t>
            </w:r>
            <w:r w:rsidRPr="00EA769C">
              <w:rPr>
                <w:rFonts w:cs="Arial"/>
              </w:rPr>
              <w:t xml:space="preserve"> </w:t>
            </w:r>
            <w:r w:rsidRPr="00EA769C">
              <w:rPr>
                <w:rFonts w:cs="Arial"/>
                <w:b/>
              </w:rPr>
              <w:t>di impegno</w:t>
            </w:r>
            <w:r w:rsidRPr="00EA769C"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>ai sensi del</w:t>
            </w:r>
            <w:r w:rsidRPr="00EA769C">
              <w:rPr>
                <w:rFonts w:cs="Arial"/>
                <w:b/>
              </w:rPr>
              <w:t xml:space="preserve">l’art. 93, comma 8 del </w:t>
            </w:r>
            <w:proofErr w:type="gramStart"/>
            <w:r w:rsidRPr="00EA769C">
              <w:rPr>
                <w:rFonts w:cs="Arial"/>
                <w:b/>
              </w:rPr>
              <w:t>D.Lgs</w:t>
            </w:r>
            <w:proofErr w:type="gramEnd"/>
            <w:r w:rsidRPr="00EA769C">
              <w:rPr>
                <w:rFonts w:cs="Arial"/>
                <w:b/>
              </w:rPr>
              <w:t>. n. 50/2016</w:t>
            </w:r>
          </w:p>
          <w:p w:rsidR="00157184" w:rsidRDefault="00157184" w:rsidP="00C22AE8">
            <w:pPr>
              <w:tabs>
                <w:tab w:val="left" w:pos="4119"/>
              </w:tabs>
              <w:ind w:left="5"/>
              <w:rPr>
                <w:rFonts w:cs="Arial"/>
              </w:rPr>
            </w:pPr>
          </w:p>
          <w:p w:rsidR="00157184" w:rsidRPr="00157184" w:rsidRDefault="00157184" w:rsidP="00C22AE8">
            <w:pPr>
              <w:tabs>
                <w:tab w:val="left" w:pos="4119"/>
              </w:tabs>
              <w:ind w:left="5"/>
              <w:rPr>
                <w:rFonts w:cs="Arial"/>
                <w:i/>
                <w:sz w:val="16"/>
                <w:szCs w:val="16"/>
              </w:rPr>
            </w:pPr>
            <w:r w:rsidRPr="00157184">
              <w:rPr>
                <w:rFonts w:cs="Arial"/>
                <w:i/>
                <w:sz w:val="16"/>
                <w:szCs w:val="16"/>
              </w:rPr>
              <w:t xml:space="preserve">(da rendersi </w:t>
            </w:r>
            <w:r w:rsidRPr="00157184">
              <w:rPr>
                <w:rFonts w:cs="Arial"/>
                <w:i/>
                <w:sz w:val="16"/>
                <w:szCs w:val="16"/>
                <w:u w:val="single"/>
              </w:rPr>
              <w:t>solo</w:t>
            </w:r>
            <w:r w:rsidRPr="00157184">
              <w:rPr>
                <w:rFonts w:cs="Arial"/>
                <w:i/>
                <w:sz w:val="16"/>
                <w:szCs w:val="16"/>
              </w:rPr>
              <w:t xml:space="preserve"> in caso di versamento di garanzia provvisoria in contanti, con bonifico, in assegni circolari o in titoli del debito pubblico ovvero in caso di esonero dal versamento della garanzia provvisoria ai sensi dell’art. 27, comma 12 della L.P. 16/2015 (vedasi paragrafo “BENEFICI” </w:t>
            </w:r>
            <w:r w:rsidR="006A1540">
              <w:rPr>
                <w:rFonts w:cs="Arial"/>
                <w:i/>
                <w:sz w:val="16"/>
                <w:szCs w:val="16"/>
              </w:rPr>
              <w:t xml:space="preserve">pag. 20 </w:t>
            </w:r>
            <w:r w:rsidRPr="00157184">
              <w:rPr>
                <w:rFonts w:cs="Arial"/>
                <w:i/>
                <w:sz w:val="16"/>
                <w:szCs w:val="16"/>
              </w:rPr>
              <w:t>del disciplinare di gara)</w:t>
            </w:r>
          </w:p>
          <w:p w:rsidR="00157184" w:rsidRPr="00157184" w:rsidRDefault="00157184" w:rsidP="00C22AE8">
            <w:pPr>
              <w:tabs>
                <w:tab w:val="left" w:pos="4119"/>
              </w:tabs>
              <w:ind w:left="5"/>
              <w:rPr>
                <w:rFonts w:cs="Arial"/>
              </w:rPr>
            </w:pPr>
          </w:p>
        </w:tc>
      </w:tr>
      <w:tr w:rsidR="00157184" w:rsidRPr="006A1540" w:rsidTr="00294EC8">
        <w:tc>
          <w:tcPr>
            <w:tcW w:w="5002" w:type="dxa"/>
            <w:shd w:val="clear" w:color="auto" w:fill="auto"/>
          </w:tcPr>
          <w:p w:rsidR="00157184" w:rsidRDefault="00157184" w:rsidP="00157184">
            <w:pPr>
              <w:autoSpaceDE w:val="0"/>
              <w:autoSpaceDN w:val="0"/>
              <w:adjustRightInd w:val="0"/>
              <w:ind w:left="293"/>
              <w:rPr>
                <w:rFonts w:cs="Arial"/>
                <w:b/>
                <w:lang w:val="de-DE"/>
              </w:rPr>
            </w:pPr>
            <w:r w:rsidRPr="006A1540">
              <w:rPr>
                <w:rFonts w:cs="Arial"/>
                <w:b/>
                <w:lang w:val="de-DE"/>
              </w:rPr>
              <w:t xml:space="preserve">Ausschreibung </w:t>
            </w:r>
            <w:r w:rsidR="00EB70DC">
              <w:rPr>
                <w:rFonts w:cs="Arial"/>
                <w:b/>
                <w:lang w:val="de-DE"/>
              </w:rPr>
              <w:t>Tätigkeiten im Bereich der Umweltbildung</w:t>
            </w:r>
          </w:p>
          <w:p w:rsidR="00EB70DC" w:rsidRDefault="00EB70DC" w:rsidP="00EB70DC">
            <w:pPr>
              <w:tabs>
                <w:tab w:val="left" w:pos="4119"/>
              </w:tabs>
              <w:ind w:left="33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Lo</w:t>
            </w:r>
            <w:r>
              <w:rPr>
                <w:rFonts w:cs="Arial"/>
                <w:b/>
              </w:rPr>
              <w:t>s</w:t>
            </w:r>
            <w:r>
              <w:rPr>
                <w:rFonts w:cs="Arial"/>
                <w:b/>
              </w:rPr>
              <w:t xml:space="preserve"> 1 – </w:t>
            </w:r>
            <w:proofErr w:type="spellStart"/>
            <w:r>
              <w:rPr>
                <w:rFonts w:cs="Arial"/>
                <w:b/>
              </w:rPr>
              <w:t>Ausstellungen</w:t>
            </w:r>
            <w:proofErr w:type="spellEnd"/>
            <w:r>
              <w:rPr>
                <w:rFonts w:cs="Arial"/>
                <w:b/>
              </w:rPr>
              <w:t xml:space="preserve"> </w:t>
            </w:r>
            <w:r w:rsidRPr="006A1540">
              <w:rPr>
                <w:rFonts w:cs="Arial"/>
                <w:b/>
              </w:rPr>
              <w:t xml:space="preserve">CIG </w:t>
            </w:r>
            <w:r>
              <w:rPr>
                <w:rFonts w:cs="Arial"/>
                <w:b/>
              </w:rPr>
              <w:t>750153702B</w:t>
            </w:r>
          </w:p>
          <w:p w:rsidR="00EB70DC" w:rsidRPr="00EB70DC" w:rsidRDefault="00EB70DC" w:rsidP="00EB70DC">
            <w:pPr>
              <w:tabs>
                <w:tab w:val="left" w:pos="4119"/>
              </w:tabs>
              <w:ind w:left="330"/>
              <w:rPr>
                <w:rFonts w:cs="Arial"/>
                <w:b/>
                <w:lang w:val="de-DE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0DC">
              <w:rPr>
                <w:rFonts w:cs="Arial"/>
                <w:b/>
                <w:lang w:val="de-DE"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  <w:r w:rsidRPr="00EB70DC">
              <w:rPr>
                <w:rFonts w:cs="Arial"/>
                <w:b/>
                <w:lang w:val="de-DE"/>
              </w:rPr>
              <w:t xml:space="preserve"> Lo</w:t>
            </w:r>
            <w:r w:rsidRPr="00EB70DC">
              <w:rPr>
                <w:rFonts w:cs="Arial"/>
                <w:b/>
                <w:lang w:val="de-DE"/>
              </w:rPr>
              <w:t>s</w:t>
            </w:r>
            <w:r w:rsidRPr="00EB70DC">
              <w:rPr>
                <w:rFonts w:cs="Arial"/>
                <w:b/>
                <w:lang w:val="de-DE"/>
              </w:rPr>
              <w:t xml:space="preserve"> 2 – </w:t>
            </w:r>
            <w:r w:rsidRPr="00EB70DC">
              <w:rPr>
                <w:rFonts w:cs="Arial"/>
                <w:b/>
                <w:lang w:val="de-DE"/>
              </w:rPr>
              <w:t>Workshops Wasser, Luft, Lärm, Abfall</w:t>
            </w:r>
            <w:r w:rsidRPr="00EB70DC">
              <w:rPr>
                <w:rFonts w:cs="Arial"/>
                <w:b/>
                <w:lang w:val="de-DE"/>
              </w:rPr>
              <w:t xml:space="preserve"> – CIG 7501565744</w:t>
            </w:r>
          </w:p>
          <w:p w:rsidR="00EB70DC" w:rsidRPr="00957553" w:rsidRDefault="00EB70DC" w:rsidP="00EB70DC">
            <w:pPr>
              <w:tabs>
                <w:tab w:val="left" w:pos="4119"/>
              </w:tabs>
              <w:ind w:left="330"/>
              <w:rPr>
                <w:rFonts w:cs="Arial"/>
                <w:b/>
                <w:lang w:val="de-DE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553">
              <w:rPr>
                <w:rFonts w:cs="Arial"/>
                <w:b/>
                <w:lang w:val="de-DE"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  <w:r w:rsidRPr="00957553">
              <w:rPr>
                <w:rFonts w:cs="Arial"/>
                <w:b/>
                <w:lang w:val="de-DE"/>
              </w:rPr>
              <w:t xml:space="preserve"> Lo</w:t>
            </w:r>
            <w:r w:rsidRPr="00957553">
              <w:rPr>
                <w:rFonts w:cs="Arial"/>
                <w:b/>
                <w:lang w:val="de-DE"/>
              </w:rPr>
              <w:t>s</w:t>
            </w:r>
            <w:r w:rsidRPr="00957553">
              <w:rPr>
                <w:rFonts w:cs="Arial"/>
                <w:b/>
                <w:lang w:val="de-DE"/>
              </w:rPr>
              <w:t xml:space="preserve"> 3 – </w:t>
            </w:r>
            <w:r w:rsidRPr="00957553">
              <w:rPr>
                <w:rFonts w:cs="Arial"/>
                <w:b/>
                <w:lang w:val="de-DE"/>
              </w:rPr>
              <w:t>Workshops Papier Recycling</w:t>
            </w:r>
            <w:r w:rsidRPr="00957553">
              <w:rPr>
                <w:rFonts w:cs="Arial"/>
                <w:b/>
                <w:lang w:val="de-DE"/>
              </w:rPr>
              <w:t xml:space="preserve"> – CIG 7501578200</w:t>
            </w:r>
          </w:p>
          <w:p w:rsidR="00EB70DC" w:rsidRPr="00957553" w:rsidRDefault="00EB70DC" w:rsidP="00EB70DC">
            <w:pPr>
              <w:tabs>
                <w:tab w:val="left" w:pos="4119"/>
              </w:tabs>
              <w:ind w:left="330"/>
              <w:rPr>
                <w:rFonts w:cs="Arial"/>
                <w:b/>
                <w:lang w:val="de-DE"/>
              </w:rPr>
            </w:pPr>
          </w:p>
          <w:p w:rsidR="00EB70DC" w:rsidRPr="00957553" w:rsidRDefault="00957553" w:rsidP="00157184">
            <w:pPr>
              <w:autoSpaceDE w:val="0"/>
              <w:autoSpaceDN w:val="0"/>
              <w:adjustRightInd w:val="0"/>
              <w:ind w:left="293"/>
              <w:rPr>
                <w:rFonts w:cs="Arial"/>
                <w:b/>
                <w:lang w:val="de-DE"/>
              </w:rPr>
            </w:pPr>
            <w:r w:rsidRPr="00957553">
              <w:rPr>
                <w:rFonts w:cs="Arial"/>
                <w:b/>
                <w:lang w:val="de-DE"/>
              </w:rPr>
              <w:t>(nur das</w:t>
            </w:r>
            <w:r>
              <w:rPr>
                <w:rFonts w:cs="Arial"/>
                <w:b/>
                <w:lang w:val="de-DE"/>
              </w:rPr>
              <w:t>/die</w:t>
            </w:r>
            <w:r w:rsidRPr="00957553">
              <w:rPr>
                <w:rFonts w:cs="Arial"/>
                <w:b/>
                <w:lang w:val="de-DE"/>
              </w:rPr>
              <w:t xml:space="preserve"> interessierte Los/e ankreuzen)</w:t>
            </w:r>
          </w:p>
        </w:tc>
        <w:tc>
          <w:tcPr>
            <w:tcW w:w="990" w:type="dxa"/>
            <w:shd w:val="clear" w:color="auto" w:fill="auto"/>
          </w:tcPr>
          <w:p w:rsidR="00157184" w:rsidRPr="00957553" w:rsidRDefault="00157184" w:rsidP="00157184">
            <w:pPr>
              <w:ind w:right="-21"/>
              <w:rPr>
                <w:b/>
                <w:sz w:val="19"/>
                <w:szCs w:val="19"/>
                <w:lang w:val="de-DE"/>
              </w:rPr>
            </w:pPr>
          </w:p>
        </w:tc>
        <w:tc>
          <w:tcPr>
            <w:tcW w:w="4646" w:type="dxa"/>
            <w:shd w:val="clear" w:color="auto" w:fill="auto"/>
          </w:tcPr>
          <w:p w:rsidR="00EB70DC" w:rsidRDefault="00157184" w:rsidP="00C22AE8">
            <w:pPr>
              <w:tabs>
                <w:tab w:val="left" w:pos="4119"/>
              </w:tabs>
              <w:ind w:left="5"/>
              <w:rPr>
                <w:rFonts w:cs="Arial"/>
                <w:b/>
              </w:rPr>
            </w:pPr>
            <w:r w:rsidRPr="006A1540">
              <w:rPr>
                <w:rFonts w:cs="Arial"/>
                <w:b/>
              </w:rPr>
              <w:t xml:space="preserve">Gara d’appalto per </w:t>
            </w:r>
            <w:proofErr w:type="spellStart"/>
            <w:r w:rsidR="00EB70DC">
              <w:rPr>
                <w:rFonts w:cs="Arial"/>
                <w:b/>
              </w:rPr>
              <w:t>attivitá</w:t>
            </w:r>
            <w:proofErr w:type="spellEnd"/>
            <w:r w:rsidR="00EB70DC">
              <w:rPr>
                <w:rFonts w:cs="Arial"/>
                <w:b/>
              </w:rPr>
              <w:t xml:space="preserve"> di educazione ambientale </w:t>
            </w:r>
          </w:p>
          <w:bookmarkStart w:id="0" w:name="_GoBack"/>
          <w:p w:rsidR="00157184" w:rsidRDefault="00EB70DC" w:rsidP="00C22AE8">
            <w:pPr>
              <w:tabs>
                <w:tab w:val="left" w:pos="4119"/>
              </w:tabs>
              <w:ind w:left="5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"/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  <w:bookmarkEnd w:id="1"/>
            <w:bookmarkEnd w:id="0"/>
            <w:r>
              <w:rPr>
                <w:rFonts w:cs="Arial"/>
                <w:b/>
              </w:rPr>
              <w:t xml:space="preserve"> Lotto 1 – Mostre </w:t>
            </w:r>
            <w:r w:rsidR="00157184" w:rsidRPr="006A1540">
              <w:rPr>
                <w:rFonts w:cs="Arial"/>
                <w:b/>
              </w:rPr>
              <w:t xml:space="preserve">CIG </w:t>
            </w:r>
            <w:r>
              <w:rPr>
                <w:rFonts w:cs="Arial"/>
                <w:b/>
              </w:rPr>
              <w:t>750153702B</w:t>
            </w:r>
          </w:p>
          <w:p w:rsidR="00EB70DC" w:rsidRDefault="00EB70DC" w:rsidP="00C22AE8">
            <w:pPr>
              <w:tabs>
                <w:tab w:val="left" w:pos="4119"/>
              </w:tabs>
              <w:ind w:left="5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2"/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  <w:bookmarkEnd w:id="2"/>
            <w:r>
              <w:rPr>
                <w:rFonts w:cs="Arial"/>
                <w:b/>
              </w:rPr>
              <w:t xml:space="preserve"> Lotto 2 – Laboratori Acqua, Aria, Rumore, Rifiuti – CIG 7501565744</w:t>
            </w:r>
          </w:p>
          <w:p w:rsidR="00EB70DC" w:rsidRDefault="00EB70DC" w:rsidP="00C22AE8">
            <w:pPr>
              <w:tabs>
                <w:tab w:val="left" w:pos="4119"/>
              </w:tabs>
              <w:ind w:left="5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3"/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  <w:bookmarkEnd w:id="3"/>
            <w:r>
              <w:rPr>
                <w:rFonts w:cs="Arial"/>
                <w:b/>
              </w:rPr>
              <w:t xml:space="preserve"> Lotto 3 – Laboratori Carta, Riciclo – CIG 7501578200</w:t>
            </w:r>
          </w:p>
          <w:p w:rsidR="00EB70DC" w:rsidRDefault="00EB70DC" w:rsidP="00C22AE8">
            <w:pPr>
              <w:tabs>
                <w:tab w:val="left" w:pos="4119"/>
              </w:tabs>
              <w:ind w:left="5"/>
              <w:rPr>
                <w:rFonts w:cs="Arial"/>
                <w:b/>
              </w:rPr>
            </w:pPr>
          </w:p>
          <w:p w:rsidR="00EB70DC" w:rsidRPr="006A1540" w:rsidRDefault="00EB70DC" w:rsidP="00C22AE8">
            <w:pPr>
              <w:tabs>
                <w:tab w:val="left" w:pos="4119"/>
              </w:tabs>
              <w:ind w:left="5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(barrare il/i lotto/i di interesse)</w:t>
            </w:r>
          </w:p>
          <w:p w:rsidR="00157184" w:rsidRPr="006A1540" w:rsidRDefault="00157184" w:rsidP="00C22AE8">
            <w:pPr>
              <w:tabs>
                <w:tab w:val="left" w:pos="4119"/>
              </w:tabs>
              <w:ind w:left="5"/>
              <w:rPr>
                <w:rFonts w:cs="Arial"/>
                <w:b/>
              </w:rPr>
            </w:pPr>
          </w:p>
        </w:tc>
      </w:tr>
      <w:tr w:rsidR="00157184" w:rsidRPr="00157184" w:rsidTr="00294EC8">
        <w:tc>
          <w:tcPr>
            <w:tcW w:w="5002" w:type="dxa"/>
            <w:shd w:val="clear" w:color="auto" w:fill="auto"/>
          </w:tcPr>
          <w:p w:rsidR="00157184" w:rsidRPr="00157184" w:rsidRDefault="00157184" w:rsidP="00157184">
            <w:pPr>
              <w:autoSpaceDE w:val="0"/>
              <w:autoSpaceDN w:val="0"/>
              <w:adjustRightInd w:val="0"/>
              <w:ind w:left="293"/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</w:tcPr>
          <w:p w:rsidR="00157184" w:rsidRPr="00157184" w:rsidRDefault="00157184" w:rsidP="00157184">
            <w:pPr>
              <w:ind w:right="-21"/>
              <w:rPr>
                <w:sz w:val="19"/>
                <w:szCs w:val="19"/>
              </w:rPr>
            </w:pPr>
          </w:p>
        </w:tc>
        <w:tc>
          <w:tcPr>
            <w:tcW w:w="4646" w:type="dxa"/>
            <w:shd w:val="clear" w:color="auto" w:fill="auto"/>
          </w:tcPr>
          <w:p w:rsidR="00157184" w:rsidRPr="00157184" w:rsidRDefault="00157184" w:rsidP="00157184">
            <w:pPr>
              <w:tabs>
                <w:tab w:val="left" w:pos="4119"/>
              </w:tabs>
              <w:ind w:left="389"/>
              <w:rPr>
                <w:rFonts w:cs="Arial"/>
              </w:rPr>
            </w:pPr>
          </w:p>
        </w:tc>
      </w:tr>
      <w:tr w:rsidR="00157184" w:rsidRPr="00157184" w:rsidTr="00294EC8">
        <w:tc>
          <w:tcPr>
            <w:tcW w:w="5002" w:type="dxa"/>
            <w:shd w:val="clear" w:color="auto" w:fill="auto"/>
          </w:tcPr>
          <w:p w:rsidR="00157184" w:rsidRPr="00157184" w:rsidRDefault="00157184" w:rsidP="00157184">
            <w:pPr>
              <w:autoSpaceDE w:val="0"/>
              <w:autoSpaceDN w:val="0"/>
              <w:adjustRightInd w:val="0"/>
              <w:ind w:left="293"/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</w:tcPr>
          <w:p w:rsidR="00157184" w:rsidRPr="00157184" w:rsidRDefault="00157184" w:rsidP="00157184">
            <w:pPr>
              <w:ind w:right="-21"/>
              <w:rPr>
                <w:sz w:val="19"/>
                <w:szCs w:val="19"/>
              </w:rPr>
            </w:pPr>
          </w:p>
        </w:tc>
        <w:tc>
          <w:tcPr>
            <w:tcW w:w="4646" w:type="dxa"/>
            <w:shd w:val="clear" w:color="auto" w:fill="auto"/>
          </w:tcPr>
          <w:p w:rsidR="00157184" w:rsidRPr="00157184" w:rsidRDefault="00157184" w:rsidP="00157184">
            <w:pPr>
              <w:tabs>
                <w:tab w:val="left" w:pos="4119"/>
              </w:tabs>
              <w:ind w:left="389"/>
              <w:rPr>
                <w:rFonts w:cs="Arial"/>
              </w:rPr>
            </w:pPr>
          </w:p>
        </w:tc>
      </w:tr>
      <w:tr w:rsidR="00157184" w:rsidRPr="00332A10" w:rsidTr="00294EC8">
        <w:tc>
          <w:tcPr>
            <w:tcW w:w="5002" w:type="dxa"/>
            <w:shd w:val="clear" w:color="auto" w:fill="auto"/>
          </w:tcPr>
          <w:p w:rsidR="006A1540" w:rsidRDefault="00A86F60" w:rsidP="003B111D">
            <w:pPr>
              <w:autoSpaceDE w:val="0"/>
              <w:autoSpaceDN w:val="0"/>
              <w:adjustRightInd w:val="0"/>
              <w:ind w:left="293" w:right="-21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Der </w:t>
            </w:r>
            <w:r w:rsidRPr="00926B5C">
              <w:rPr>
                <w:rFonts w:cs="Arial"/>
                <w:lang w:val="de-DE"/>
              </w:rPr>
              <w:t xml:space="preserve">Sicherungsgeber </w:t>
            </w:r>
            <w:r>
              <w:rPr>
                <w:rFonts w:cs="Arial"/>
                <w:lang w:val="de-DE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4" w:name="Testo6"/>
            <w:r>
              <w:rPr>
                <w:rFonts w:cs="Arial"/>
                <w:lang w:val="de-DE"/>
              </w:rPr>
              <w:instrText xml:space="preserve"> FORMTEXT </w:instrText>
            </w:r>
            <w:r>
              <w:rPr>
                <w:rFonts w:cs="Arial"/>
                <w:lang w:val="de-DE"/>
              </w:rPr>
            </w:r>
            <w:r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lang w:val="de-DE"/>
              </w:rPr>
              <w:fldChar w:fldCharType="end"/>
            </w:r>
            <w:bookmarkEnd w:id="4"/>
            <w:r>
              <w:rPr>
                <w:rFonts w:cs="Arial"/>
                <w:lang w:val="de-DE"/>
              </w:rPr>
              <w:t xml:space="preserve"> </w:t>
            </w:r>
            <w:r w:rsidRPr="00926B5C">
              <w:rPr>
                <w:rFonts w:cs="Arial"/>
                <w:lang w:val="de-DE"/>
              </w:rPr>
              <w:t>(Bezeichnung/Leitung, Niederlassung, Agentur</w:t>
            </w:r>
            <w:r>
              <w:rPr>
                <w:rFonts w:cs="Arial"/>
                <w:lang w:val="de-DE"/>
              </w:rPr>
              <w:t>)</w:t>
            </w:r>
          </w:p>
          <w:p w:rsidR="006A1540" w:rsidRDefault="006A1540" w:rsidP="003B111D">
            <w:pPr>
              <w:autoSpaceDE w:val="0"/>
              <w:autoSpaceDN w:val="0"/>
              <w:adjustRightInd w:val="0"/>
              <w:ind w:left="293" w:right="-21"/>
              <w:rPr>
                <w:rFonts w:cs="Arial"/>
                <w:lang w:val="de-DE"/>
              </w:rPr>
            </w:pPr>
          </w:p>
          <w:p w:rsidR="00157184" w:rsidRDefault="00444209" w:rsidP="003B111D">
            <w:pPr>
              <w:autoSpaceDE w:val="0"/>
              <w:autoSpaceDN w:val="0"/>
              <w:adjustRightInd w:val="0"/>
              <w:ind w:left="293" w:right="-21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a</w:t>
            </w:r>
            <w:r w:rsidR="00A86F60">
              <w:rPr>
                <w:rFonts w:cs="Arial"/>
                <w:lang w:val="de-DE"/>
              </w:rPr>
              <w:t xml:space="preserve">ls Rechtsubjekt gemäß </w:t>
            </w:r>
            <w:r w:rsidR="00157184" w:rsidRPr="007537F9">
              <w:rPr>
                <w:rFonts w:cs="Arial"/>
                <w:lang w:val="de-DE"/>
              </w:rPr>
              <w:t xml:space="preserve">Art. 93, Abs. 3 des </w:t>
            </w:r>
            <w:r w:rsidR="00157184">
              <w:rPr>
                <w:rFonts w:cs="Arial"/>
                <w:lang w:val="de-DE"/>
              </w:rPr>
              <w:t>GvD</w:t>
            </w:r>
            <w:r w:rsidR="00157184" w:rsidRPr="007537F9">
              <w:rPr>
                <w:rFonts w:cs="Arial"/>
                <w:lang w:val="de-DE"/>
              </w:rPr>
              <w:t xml:space="preserve"> Nr. 50/2016 </w:t>
            </w:r>
          </w:p>
          <w:p w:rsidR="00157184" w:rsidRPr="00052FD7" w:rsidRDefault="00157184" w:rsidP="003B111D">
            <w:pPr>
              <w:autoSpaceDE w:val="0"/>
              <w:autoSpaceDN w:val="0"/>
              <w:adjustRightInd w:val="0"/>
              <w:ind w:left="293" w:right="-21"/>
              <w:rPr>
                <w:rFonts w:cs="Arial"/>
                <w:lang w:val="de-DE"/>
              </w:rPr>
            </w:pPr>
          </w:p>
        </w:tc>
        <w:tc>
          <w:tcPr>
            <w:tcW w:w="990" w:type="dxa"/>
            <w:shd w:val="clear" w:color="auto" w:fill="auto"/>
          </w:tcPr>
          <w:p w:rsidR="00157184" w:rsidRPr="00052FD7" w:rsidRDefault="00157184" w:rsidP="003B111D">
            <w:pPr>
              <w:ind w:right="-21"/>
              <w:rPr>
                <w:sz w:val="19"/>
                <w:szCs w:val="19"/>
                <w:lang w:val="de-DE"/>
              </w:rPr>
            </w:pPr>
          </w:p>
        </w:tc>
        <w:tc>
          <w:tcPr>
            <w:tcW w:w="4646" w:type="dxa"/>
            <w:shd w:val="clear" w:color="auto" w:fill="auto"/>
          </w:tcPr>
          <w:p w:rsidR="0077707F" w:rsidRDefault="00A86F60" w:rsidP="00C22AE8">
            <w:pPr>
              <w:tabs>
                <w:tab w:val="left" w:pos="4119"/>
              </w:tabs>
              <w:ind w:left="5" w:right="-21"/>
              <w:rPr>
                <w:rFonts w:cs="Arial"/>
              </w:rPr>
            </w:pPr>
            <w:r>
              <w:rPr>
                <w:rFonts w:cs="Arial"/>
              </w:rPr>
              <w:t xml:space="preserve">Il garante </w:t>
            </w:r>
            <w:r w:rsidR="006A1540">
              <w:rPr>
                <w:rFonts w:cs="Arial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5" w:name="Testo5"/>
            <w:r w:rsidR="006A1540">
              <w:rPr>
                <w:rFonts w:cs="Arial"/>
              </w:rPr>
              <w:instrText xml:space="preserve"> FORMTEXT </w:instrText>
            </w:r>
            <w:r w:rsidR="006A1540">
              <w:rPr>
                <w:rFonts w:cs="Arial"/>
              </w:rPr>
            </w:r>
            <w:r w:rsidR="006A1540">
              <w:rPr>
                <w:rFonts w:cs="Arial"/>
              </w:rPr>
              <w:fldChar w:fldCharType="separate"/>
            </w:r>
            <w:r w:rsidR="006A1540">
              <w:rPr>
                <w:rFonts w:cs="Arial"/>
                <w:noProof/>
              </w:rPr>
              <w:t> </w:t>
            </w:r>
            <w:r w:rsidR="006A1540">
              <w:rPr>
                <w:rFonts w:cs="Arial"/>
                <w:noProof/>
              </w:rPr>
              <w:t> </w:t>
            </w:r>
            <w:r w:rsidR="006A1540">
              <w:rPr>
                <w:rFonts w:cs="Arial"/>
                <w:noProof/>
              </w:rPr>
              <w:t> </w:t>
            </w:r>
            <w:r w:rsidR="006A1540">
              <w:rPr>
                <w:rFonts w:cs="Arial"/>
                <w:noProof/>
              </w:rPr>
              <w:t> </w:t>
            </w:r>
            <w:r w:rsidR="006A1540">
              <w:rPr>
                <w:rFonts w:cs="Arial"/>
                <w:noProof/>
              </w:rPr>
              <w:t> </w:t>
            </w:r>
            <w:r w:rsidR="006A1540">
              <w:rPr>
                <w:rFonts w:cs="Arial"/>
              </w:rPr>
              <w:fldChar w:fldCharType="end"/>
            </w:r>
            <w:bookmarkEnd w:id="5"/>
            <w:r w:rsidR="006A1540">
              <w:rPr>
                <w:rFonts w:cs="Arial"/>
              </w:rPr>
              <w:t xml:space="preserve"> </w:t>
            </w:r>
            <w:r w:rsidRPr="00B42CE3">
              <w:rPr>
                <w:rFonts w:cs="Arial"/>
              </w:rPr>
              <w:t>(denominazione/direzione, dipendenza, agenzia, ecc.,)</w:t>
            </w:r>
          </w:p>
          <w:p w:rsidR="0077707F" w:rsidRDefault="0077707F" w:rsidP="00C22AE8">
            <w:pPr>
              <w:tabs>
                <w:tab w:val="left" w:pos="4119"/>
              </w:tabs>
              <w:ind w:left="5" w:right="-21"/>
              <w:rPr>
                <w:rFonts w:cs="Arial"/>
              </w:rPr>
            </w:pPr>
          </w:p>
          <w:p w:rsidR="00157184" w:rsidRPr="00EA769C" w:rsidRDefault="0077707F" w:rsidP="00C22AE8">
            <w:pPr>
              <w:tabs>
                <w:tab w:val="left" w:pos="4119"/>
              </w:tabs>
              <w:ind w:left="5" w:right="-21"/>
              <w:rPr>
                <w:rFonts w:cs="Arial"/>
              </w:rPr>
            </w:pPr>
            <w:r>
              <w:rPr>
                <w:rFonts w:cs="Arial"/>
              </w:rPr>
              <w:t xml:space="preserve">in qualitá di </w:t>
            </w:r>
            <w:r w:rsidR="00157184" w:rsidRPr="00EA769C">
              <w:rPr>
                <w:rFonts w:cs="Arial"/>
              </w:rPr>
              <w:t>soggett</w:t>
            </w:r>
            <w:r>
              <w:rPr>
                <w:rFonts w:cs="Arial"/>
              </w:rPr>
              <w:t>o</w:t>
            </w:r>
            <w:r w:rsidR="00157184" w:rsidRPr="00EA769C">
              <w:rPr>
                <w:rFonts w:cs="Arial"/>
              </w:rPr>
              <w:t xml:space="preserve"> individuat</w:t>
            </w:r>
            <w:r>
              <w:rPr>
                <w:rFonts w:cs="Arial"/>
              </w:rPr>
              <w:t>o</w:t>
            </w:r>
            <w:r w:rsidR="00157184" w:rsidRPr="00EA769C">
              <w:rPr>
                <w:rFonts w:cs="Arial"/>
              </w:rPr>
              <w:t xml:space="preserve"> dall’art. 93, comma 3, </w:t>
            </w:r>
            <w:proofErr w:type="gramStart"/>
            <w:r w:rsidR="00157184" w:rsidRPr="00EA769C">
              <w:rPr>
                <w:rFonts w:cs="Arial"/>
              </w:rPr>
              <w:t>D.Lgs</w:t>
            </w:r>
            <w:proofErr w:type="gramEnd"/>
            <w:r w:rsidR="00157184" w:rsidRPr="00EA769C">
              <w:rPr>
                <w:rFonts w:cs="Arial"/>
              </w:rPr>
              <w:t>. n. 50/2016</w:t>
            </w:r>
          </w:p>
          <w:p w:rsidR="00157184" w:rsidRPr="00234FD2" w:rsidRDefault="00157184" w:rsidP="003B111D">
            <w:pPr>
              <w:autoSpaceDE w:val="0"/>
              <w:autoSpaceDN w:val="0"/>
              <w:adjustRightInd w:val="0"/>
              <w:ind w:left="389" w:right="-21"/>
              <w:rPr>
                <w:rFonts w:cs="Arial"/>
              </w:rPr>
            </w:pPr>
          </w:p>
        </w:tc>
      </w:tr>
      <w:tr w:rsidR="0077707F" w:rsidRPr="00332A10" w:rsidTr="00294EC8">
        <w:tc>
          <w:tcPr>
            <w:tcW w:w="5002" w:type="dxa"/>
            <w:shd w:val="clear" w:color="auto" w:fill="auto"/>
          </w:tcPr>
          <w:p w:rsidR="0077707F" w:rsidRPr="0077707F" w:rsidRDefault="00674FC1" w:rsidP="00674FC1">
            <w:pPr>
              <w:autoSpaceDE w:val="0"/>
              <w:autoSpaceDN w:val="0"/>
              <w:adjustRightInd w:val="0"/>
              <w:ind w:left="293" w:right="-21"/>
              <w:jc w:val="center"/>
              <w:rPr>
                <w:rFonts w:cs="Arial"/>
              </w:rPr>
            </w:pPr>
            <w:r>
              <w:rPr>
                <w:rFonts w:cs="Arial"/>
              </w:rPr>
              <w:t>erklärt</w:t>
            </w:r>
          </w:p>
        </w:tc>
        <w:tc>
          <w:tcPr>
            <w:tcW w:w="990" w:type="dxa"/>
            <w:shd w:val="clear" w:color="auto" w:fill="auto"/>
          </w:tcPr>
          <w:p w:rsidR="0077707F" w:rsidRPr="0077707F" w:rsidRDefault="0077707F" w:rsidP="003B111D">
            <w:pPr>
              <w:ind w:right="-21"/>
              <w:rPr>
                <w:sz w:val="19"/>
                <w:szCs w:val="19"/>
              </w:rPr>
            </w:pPr>
          </w:p>
        </w:tc>
        <w:tc>
          <w:tcPr>
            <w:tcW w:w="4646" w:type="dxa"/>
            <w:shd w:val="clear" w:color="auto" w:fill="auto"/>
          </w:tcPr>
          <w:p w:rsidR="0077707F" w:rsidRDefault="0077707F" w:rsidP="00C22AE8">
            <w:pPr>
              <w:tabs>
                <w:tab w:val="left" w:pos="4119"/>
              </w:tabs>
              <w:ind w:left="5" w:right="-21"/>
              <w:jc w:val="center"/>
              <w:rPr>
                <w:rFonts w:cs="Arial"/>
              </w:rPr>
            </w:pPr>
            <w:r>
              <w:rPr>
                <w:rFonts w:cs="Arial"/>
              </w:rPr>
              <w:t>dichiara</w:t>
            </w:r>
          </w:p>
          <w:p w:rsidR="0077707F" w:rsidRDefault="0077707F" w:rsidP="00C22AE8">
            <w:pPr>
              <w:tabs>
                <w:tab w:val="left" w:pos="4119"/>
              </w:tabs>
              <w:ind w:left="5" w:right="-21"/>
              <w:jc w:val="center"/>
              <w:rPr>
                <w:rFonts w:cs="Arial"/>
              </w:rPr>
            </w:pPr>
          </w:p>
        </w:tc>
      </w:tr>
      <w:tr w:rsidR="0077707F" w:rsidRPr="00332A10" w:rsidTr="00294EC8">
        <w:tc>
          <w:tcPr>
            <w:tcW w:w="5002" w:type="dxa"/>
            <w:shd w:val="clear" w:color="auto" w:fill="auto"/>
          </w:tcPr>
          <w:p w:rsidR="0077707F" w:rsidRPr="00A251E2" w:rsidRDefault="00762EDF" w:rsidP="003B111D">
            <w:pPr>
              <w:autoSpaceDE w:val="0"/>
              <w:autoSpaceDN w:val="0"/>
              <w:adjustRightInd w:val="0"/>
              <w:ind w:left="293" w:right="-21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zugunsten der Landesagentur für Umwelt </w:t>
            </w:r>
            <w:r w:rsidR="00A251E2">
              <w:rPr>
                <w:rFonts w:cs="Arial"/>
                <w:lang w:val="de-DE"/>
              </w:rPr>
              <w:t xml:space="preserve">die endgültige Sicherheit für die Durchführung des Vertrages gemäß Art. 103 des GvD 50/2016 </w:t>
            </w:r>
            <w:r w:rsidR="00444209">
              <w:rPr>
                <w:rFonts w:cs="Arial"/>
                <w:lang w:val="de-DE"/>
              </w:rPr>
              <w:t xml:space="preserve">zu leisten, </w:t>
            </w:r>
            <w:r w:rsidR="00A251E2">
              <w:rPr>
                <w:rFonts w:cs="Arial"/>
                <w:lang w:val="de-DE"/>
              </w:rPr>
              <w:t xml:space="preserve">falls dem Anbieter </w:t>
            </w:r>
            <w:r w:rsidR="00A251E2">
              <w:rPr>
                <w:rFonts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A251E2" w:rsidRPr="00A251E2">
              <w:rPr>
                <w:rFonts w:cs="Arial"/>
                <w:lang w:val="de-DE"/>
              </w:rPr>
              <w:instrText xml:space="preserve"> FORMTEXT </w:instrText>
            </w:r>
            <w:r w:rsidR="00A251E2">
              <w:rPr>
                <w:rFonts w:cs="Arial"/>
              </w:rPr>
            </w:r>
            <w:r w:rsidR="00A251E2">
              <w:rPr>
                <w:rFonts w:cs="Arial"/>
              </w:rPr>
              <w:fldChar w:fldCharType="separate"/>
            </w:r>
            <w:r w:rsidR="00A251E2">
              <w:rPr>
                <w:rFonts w:cs="Arial"/>
                <w:noProof/>
              </w:rPr>
              <w:t> </w:t>
            </w:r>
            <w:r w:rsidR="00A251E2">
              <w:rPr>
                <w:rFonts w:cs="Arial"/>
                <w:noProof/>
              </w:rPr>
              <w:t> </w:t>
            </w:r>
            <w:r w:rsidR="00A251E2">
              <w:rPr>
                <w:rFonts w:cs="Arial"/>
                <w:noProof/>
              </w:rPr>
              <w:t> </w:t>
            </w:r>
            <w:r w:rsidR="00A251E2">
              <w:rPr>
                <w:rFonts w:cs="Arial"/>
                <w:noProof/>
              </w:rPr>
              <w:t> </w:t>
            </w:r>
            <w:r w:rsidR="00A251E2">
              <w:rPr>
                <w:rFonts w:cs="Arial"/>
                <w:noProof/>
              </w:rPr>
              <w:t> </w:t>
            </w:r>
            <w:r w:rsidR="00A251E2">
              <w:rPr>
                <w:rFonts w:cs="Arial"/>
              </w:rPr>
              <w:fldChar w:fldCharType="end"/>
            </w:r>
            <w:r w:rsidR="00A251E2" w:rsidRPr="00A251E2">
              <w:rPr>
                <w:rFonts w:cs="Arial"/>
                <w:lang w:val="de-DE"/>
              </w:rPr>
              <w:t xml:space="preserve">, mit Sitz in </w:t>
            </w:r>
            <w:r w:rsidR="00A251E2">
              <w:rPr>
                <w:rFonts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A251E2" w:rsidRPr="00A251E2">
              <w:rPr>
                <w:rFonts w:cs="Arial"/>
                <w:lang w:val="de-DE"/>
              </w:rPr>
              <w:instrText xml:space="preserve"> FORMTEXT </w:instrText>
            </w:r>
            <w:r w:rsidR="00A251E2">
              <w:rPr>
                <w:rFonts w:cs="Arial"/>
              </w:rPr>
            </w:r>
            <w:r w:rsidR="00A251E2">
              <w:rPr>
                <w:rFonts w:cs="Arial"/>
              </w:rPr>
              <w:fldChar w:fldCharType="separate"/>
            </w:r>
            <w:r w:rsidR="00A251E2">
              <w:rPr>
                <w:rFonts w:cs="Arial"/>
                <w:noProof/>
              </w:rPr>
              <w:t> </w:t>
            </w:r>
            <w:r w:rsidR="00A251E2">
              <w:rPr>
                <w:rFonts w:cs="Arial"/>
                <w:noProof/>
              </w:rPr>
              <w:t> </w:t>
            </w:r>
            <w:r w:rsidR="00A251E2">
              <w:rPr>
                <w:rFonts w:cs="Arial"/>
                <w:noProof/>
              </w:rPr>
              <w:t> </w:t>
            </w:r>
            <w:r w:rsidR="00A251E2">
              <w:rPr>
                <w:rFonts w:cs="Arial"/>
                <w:noProof/>
              </w:rPr>
              <w:t> </w:t>
            </w:r>
            <w:r w:rsidR="00A251E2">
              <w:rPr>
                <w:rFonts w:cs="Arial"/>
                <w:noProof/>
              </w:rPr>
              <w:t> </w:t>
            </w:r>
            <w:r w:rsidR="00A251E2">
              <w:rPr>
                <w:rFonts w:cs="Arial"/>
              </w:rPr>
              <w:fldChar w:fldCharType="end"/>
            </w:r>
            <w:r w:rsidR="00A251E2" w:rsidRPr="00A251E2">
              <w:rPr>
                <w:rFonts w:cs="Arial"/>
                <w:lang w:val="de-DE"/>
              </w:rPr>
              <w:t xml:space="preserve">, </w:t>
            </w:r>
            <w:r w:rsidR="00A251E2">
              <w:rPr>
                <w:rFonts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A251E2" w:rsidRPr="00A251E2">
              <w:rPr>
                <w:rFonts w:cs="Arial"/>
                <w:lang w:val="de-DE"/>
              </w:rPr>
              <w:instrText xml:space="preserve"> FORMTEXT </w:instrText>
            </w:r>
            <w:r w:rsidR="00A251E2">
              <w:rPr>
                <w:rFonts w:cs="Arial"/>
              </w:rPr>
            </w:r>
            <w:r w:rsidR="00A251E2">
              <w:rPr>
                <w:rFonts w:cs="Arial"/>
              </w:rPr>
              <w:fldChar w:fldCharType="separate"/>
            </w:r>
            <w:r w:rsidR="00A251E2">
              <w:rPr>
                <w:rFonts w:cs="Arial"/>
                <w:noProof/>
              </w:rPr>
              <w:t> </w:t>
            </w:r>
            <w:r w:rsidR="00A251E2">
              <w:rPr>
                <w:rFonts w:cs="Arial"/>
                <w:noProof/>
              </w:rPr>
              <w:t> </w:t>
            </w:r>
            <w:r w:rsidR="00A251E2">
              <w:rPr>
                <w:rFonts w:cs="Arial"/>
                <w:noProof/>
              </w:rPr>
              <w:t> </w:t>
            </w:r>
            <w:r w:rsidR="00A251E2">
              <w:rPr>
                <w:rFonts w:cs="Arial"/>
                <w:noProof/>
              </w:rPr>
              <w:t> </w:t>
            </w:r>
            <w:r w:rsidR="00A251E2">
              <w:rPr>
                <w:rFonts w:cs="Arial"/>
                <w:noProof/>
              </w:rPr>
              <w:t> </w:t>
            </w:r>
            <w:r w:rsidR="00A251E2">
              <w:rPr>
                <w:rFonts w:cs="Arial"/>
              </w:rPr>
              <w:fldChar w:fldCharType="end"/>
            </w:r>
            <w:r w:rsidR="00A251E2" w:rsidRPr="00A251E2">
              <w:rPr>
                <w:rFonts w:cs="Arial"/>
                <w:lang w:val="de-DE"/>
              </w:rPr>
              <w:t xml:space="preserve"> Str.,</w:t>
            </w:r>
            <w:r w:rsidR="00A251E2">
              <w:rPr>
                <w:rFonts w:cs="Arial"/>
                <w:lang w:val="de-DE"/>
              </w:rPr>
              <w:t xml:space="preserve"> MwSt. </w:t>
            </w:r>
            <w:r w:rsidR="00A251E2">
              <w:rPr>
                <w:rFonts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A251E2" w:rsidRPr="00A251E2">
              <w:rPr>
                <w:rFonts w:cs="Arial"/>
                <w:lang w:val="de-DE"/>
              </w:rPr>
              <w:instrText xml:space="preserve"> FORMTEXT </w:instrText>
            </w:r>
            <w:r w:rsidR="00A251E2">
              <w:rPr>
                <w:rFonts w:cs="Arial"/>
              </w:rPr>
            </w:r>
            <w:r w:rsidR="00A251E2">
              <w:rPr>
                <w:rFonts w:cs="Arial"/>
              </w:rPr>
              <w:fldChar w:fldCharType="separate"/>
            </w:r>
            <w:r w:rsidR="00A251E2">
              <w:rPr>
                <w:rFonts w:cs="Arial"/>
                <w:noProof/>
              </w:rPr>
              <w:t> </w:t>
            </w:r>
            <w:r w:rsidR="00A251E2">
              <w:rPr>
                <w:rFonts w:cs="Arial"/>
                <w:noProof/>
              </w:rPr>
              <w:t> </w:t>
            </w:r>
            <w:r w:rsidR="00A251E2">
              <w:rPr>
                <w:rFonts w:cs="Arial"/>
                <w:noProof/>
              </w:rPr>
              <w:t> </w:t>
            </w:r>
            <w:r w:rsidR="00A251E2">
              <w:rPr>
                <w:rFonts w:cs="Arial"/>
                <w:noProof/>
              </w:rPr>
              <w:t> </w:t>
            </w:r>
            <w:r w:rsidR="00A251E2">
              <w:rPr>
                <w:rFonts w:cs="Arial"/>
                <w:noProof/>
              </w:rPr>
              <w:t> </w:t>
            </w:r>
            <w:r w:rsidR="00A251E2">
              <w:rPr>
                <w:rFonts w:cs="Arial"/>
              </w:rPr>
              <w:fldChar w:fldCharType="end"/>
            </w:r>
            <w:r w:rsidR="00A251E2" w:rsidRPr="00A251E2">
              <w:rPr>
                <w:rFonts w:cs="Arial"/>
                <w:lang w:val="de-DE"/>
              </w:rPr>
              <w:t xml:space="preserve"> der Zuschlag der Ausschreibung erteilt wird. </w:t>
            </w:r>
          </w:p>
        </w:tc>
        <w:tc>
          <w:tcPr>
            <w:tcW w:w="990" w:type="dxa"/>
            <w:shd w:val="clear" w:color="auto" w:fill="auto"/>
          </w:tcPr>
          <w:p w:rsidR="0077707F" w:rsidRPr="00052FD7" w:rsidRDefault="0077707F" w:rsidP="003B111D">
            <w:pPr>
              <w:ind w:right="-21"/>
              <w:rPr>
                <w:sz w:val="19"/>
                <w:szCs w:val="19"/>
                <w:lang w:val="de-DE"/>
              </w:rPr>
            </w:pPr>
          </w:p>
        </w:tc>
        <w:tc>
          <w:tcPr>
            <w:tcW w:w="4646" w:type="dxa"/>
            <w:shd w:val="clear" w:color="auto" w:fill="auto"/>
          </w:tcPr>
          <w:p w:rsidR="0077707F" w:rsidRDefault="0077707F" w:rsidP="00C22AE8">
            <w:pPr>
              <w:tabs>
                <w:tab w:val="left" w:pos="4119"/>
              </w:tabs>
              <w:ind w:left="5" w:right="-21"/>
              <w:rPr>
                <w:rFonts w:cs="Arial"/>
              </w:rPr>
            </w:pPr>
            <w:r w:rsidRPr="00294EC8">
              <w:rPr>
                <w:rFonts w:cs="Arial"/>
              </w:rPr>
              <w:t xml:space="preserve">di impegnarsi </w:t>
            </w:r>
            <w:r w:rsidR="00674FC1" w:rsidRPr="00294EC8">
              <w:rPr>
                <w:rFonts w:cs="Arial"/>
              </w:rPr>
              <w:t>a favore dell’Agenzia Provinciale per l’Ambiente, a</w:t>
            </w:r>
            <w:r w:rsidRPr="00294EC8">
              <w:rPr>
                <w:rFonts w:cs="Arial"/>
              </w:rPr>
              <w:t xml:space="preserve"> rilasciare la garanzia fideiussoria per l’esecuzione del co</w:t>
            </w:r>
            <w:r>
              <w:rPr>
                <w:rFonts w:cs="Arial"/>
              </w:rPr>
              <w:t xml:space="preserve">ntratto di cui </w:t>
            </w:r>
            <w:r w:rsidR="00A251E2">
              <w:rPr>
                <w:rFonts w:cs="Arial"/>
              </w:rPr>
              <w:t xml:space="preserve">all’ </w:t>
            </w:r>
            <w:r>
              <w:rPr>
                <w:rFonts w:cs="Arial"/>
              </w:rPr>
              <w:t>articol</w:t>
            </w:r>
            <w:r w:rsidR="00A251E2">
              <w:rPr>
                <w:rFonts w:cs="Arial"/>
              </w:rPr>
              <w:t>o</w:t>
            </w:r>
            <w:r>
              <w:rPr>
                <w:rFonts w:cs="Arial"/>
              </w:rPr>
              <w:t xml:space="preserve"> 103 del D.lgs 50/2016 qualora l’offerente </w:t>
            </w:r>
            <w:r>
              <w:rPr>
                <w:rFonts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6" w:name="Testo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  <w:r>
              <w:rPr>
                <w:rFonts w:cs="Arial"/>
              </w:rPr>
              <w:t xml:space="preserve">, con sede in </w:t>
            </w:r>
            <w:r>
              <w:rPr>
                <w:rFonts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7" w:name="Testo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7"/>
            <w:r>
              <w:rPr>
                <w:rFonts w:cs="Arial"/>
              </w:rPr>
              <w:t xml:space="preserve">, via </w:t>
            </w:r>
            <w:r>
              <w:rPr>
                <w:rFonts w:cs="Arial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8" w:name="Testo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8"/>
            <w:r>
              <w:rPr>
                <w:rFonts w:cs="Arial"/>
              </w:rPr>
              <w:t xml:space="preserve">, P.IVA </w:t>
            </w:r>
            <w:r>
              <w:rPr>
                <w:rFonts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9" w:name="Testo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9"/>
            <w:r>
              <w:rPr>
                <w:rFonts w:cs="Arial"/>
              </w:rPr>
              <w:t xml:space="preserve"> risultasse aggiudicatario.</w:t>
            </w:r>
          </w:p>
          <w:p w:rsidR="0077707F" w:rsidRDefault="0077707F" w:rsidP="00C22AE8">
            <w:pPr>
              <w:tabs>
                <w:tab w:val="left" w:pos="4119"/>
              </w:tabs>
              <w:ind w:left="5" w:right="-21"/>
              <w:rPr>
                <w:rFonts w:cs="Arial"/>
              </w:rPr>
            </w:pPr>
          </w:p>
        </w:tc>
      </w:tr>
      <w:tr w:rsidR="0077707F" w:rsidRPr="00332A10" w:rsidTr="00294EC8">
        <w:tc>
          <w:tcPr>
            <w:tcW w:w="5002" w:type="dxa"/>
            <w:shd w:val="clear" w:color="auto" w:fill="auto"/>
          </w:tcPr>
          <w:p w:rsidR="0077707F" w:rsidRPr="006A1540" w:rsidRDefault="0077707F" w:rsidP="003B111D">
            <w:pPr>
              <w:autoSpaceDE w:val="0"/>
              <w:autoSpaceDN w:val="0"/>
              <w:adjustRightInd w:val="0"/>
              <w:ind w:left="293" w:right="-21"/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</w:tcPr>
          <w:p w:rsidR="0077707F" w:rsidRPr="006A1540" w:rsidRDefault="0077707F" w:rsidP="003B111D">
            <w:pPr>
              <w:ind w:right="-21"/>
              <w:rPr>
                <w:sz w:val="19"/>
                <w:szCs w:val="19"/>
              </w:rPr>
            </w:pPr>
          </w:p>
        </w:tc>
        <w:tc>
          <w:tcPr>
            <w:tcW w:w="4646" w:type="dxa"/>
            <w:shd w:val="clear" w:color="auto" w:fill="auto"/>
          </w:tcPr>
          <w:p w:rsidR="0077707F" w:rsidRPr="0077707F" w:rsidRDefault="0077707F" w:rsidP="00C22AE8">
            <w:pPr>
              <w:tabs>
                <w:tab w:val="left" w:pos="4119"/>
              </w:tabs>
              <w:ind w:left="5" w:right="-21"/>
              <w:rPr>
                <w:rFonts w:cs="Arial"/>
              </w:rPr>
            </w:pPr>
          </w:p>
        </w:tc>
      </w:tr>
      <w:tr w:rsidR="00A251E2" w:rsidRPr="00332A10" w:rsidTr="00294EC8">
        <w:tc>
          <w:tcPr>
            <w:tcW w:w="5002" w:type="dxa"/>
            <w:shd w:val="clear" w:color="auto" w:fill="auto"/>
          </w:tcPr>
          <w:p w:rsidR="00A251E2" w:rsidRPr="006A1540" w:rsidRDefault="00A251E2" w:rsidP="003B111D">
            <w:pPr>
              <w:autoSpaceDE w:val="0"/>
              <w:autoSpaceDN w:val="0"/>
              <w:adjustRightInd w:val="0"/>
              <w:ind w:left="293" w:right="-21"/>
              <w:rPr>
                <w:rFonts w:cs="Arial"/>
              </w:rPr>
            </w:pPr>
            <w:r>
              <w:rPr>
                <w:rFonts w:cs="Arial"/>
              </w:rPr>
              <w:t xml:space="preserve">Datum </w:t>
            </w:r>
            <w:r>
              <w:rPr>
                <w:rFonts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0" w:type="dxa"/>
            <w:shd w:val="clear" w:color="auto" w:fill="auto"/>
          </w:tcPr>
          <w:p w:rsidR="00A251E2" w:rsidRPr="006A1540" w:rsidRDefault="00A251E2" w:rsidP="003B111D">
            <w:pPr>
              <w:ind w:right="-21"/>
              <w:rPr>
                <w:sz w:val="19"/>
                <w:szCs w:val="19"/>
              </w:rPr>
            </w:pPr>
          </w:p>
        </w:tc>
        <w:tc>
          <w:tcPr>
            <w:tcW w:w="4646" w:type="dxa"/>
            <w:shd w:val="clear" w:color="auto" w:fill="auto"/>
          </w:tcPr>
          <w:p w:rsidR="00A251E2" w:rsidRPr="0077707F" w:rsidRDefault="00A251E2" w:rsidP="00C22AE8">
            <w:pPr>
              <w:tabs>
                <w:tab w:val="left" w:pos="4119"/>
              </w:tabs>
              <w:ind w:left="5" w:right="-21"/>
              <w:rPr>
                <w:rFonts w:cs="Arial"/>
              </w:rPr>
            </w:pPr>
            <w:r>
              <w:rPr>
                <w:rFonts w:cs="Arial"/>
              </w:rPr>
              <w:t xml:space="preserve">Data </w:t>
            </w:r>
            <w:r>
              <w:rPr>
                <w:rFonts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251E2" w:rsidRPr="00332A10" w:rsidTr="00294EC8">
        <w:tc>
          <w:tcPr>
            <w:tcW w:w="5002" w:type="dxa"/>
            <w:shd w:val="clear" w:color="auto" w:fill="auto"/>
          </w:tcPr>
          <w:p w:rsidR="00A251E2" w:rsidRDefault="00A251E2" w:rsidP="003B111D">
            <w:pPr>
              <w:autoSpaceDE w:val="0"/>
              <w:autoSpaceDN w:val="0"/>
              <w:adjustRightInd w:val="0"/>
              <w:ind w:left="293" w:right="-21"/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</w:tcPr>
          <w:p w:rsidR="00A251E2" w:rsidRPr="006A1540" w:rsidRDefault="00A251E2" w:rsidP="003B111D">
            <w:pPr>
              <w:ind w:right="-21"/>
              <w:rPr>
                <w:sz w:val="19"/>
                <w:szCs w:val="19"/>
              </w:rPr>
            </w:pPr>
          </w:p>
        </w:tc>
        <w:tc>
          <w:tcPr>
            <w:tcW w:w="4646" w:type="dxa"/>
            <w:shd w:val="clear" w:color="auto" w:fill="auto"/>
          </w:tcPr>
          <w:p w:rsidR="00A251E2" w:rsidRDefault="00A251E2" w:rsidP="00C22AE8">
            <w:pPr>
              <w:tabs>
                <w:tab w:val="left" w:pos="4119"/>
              </w:tabs>
              <w:ind w:left="5" w:right="-21"/>
              <w:rPr>
                <w:rFonts w:cs="Arial"/>
              </w:rPr>
            </w:pPr>
          </w:p>
        </w:tc>
      </w:tr>
      <w:tr w:rsidR="00A251E2" w:rsidRPr="00332A10" w:rsidTr="00294EC8">
        <w:tc>
          <w:tcPr>
            <w:tcW w:w="5002" w:type="dxa"/>
            <w:shd w:val="clear" w:color="auto" w:fill="auto"/>
          </w:tcPr>
          <w:p w:rsidR="00A251E2" w:rsidRDefault="00A251E2" w:rsidP="003B111D">
            <w:pPr>
              <w:autoSpaceDE w:val="0"/>
              <w:autoSpaceDN w:val="0"/>
              <w:adjustRightInd w:val="0"/>
              <w:ind w:left="293" w:right="-21"/>
              <w:rPr>
                <w:rFonts w:cs="Arial"/>
              </w:rPr>
            </w:pPr>
          </w:p>
          <w:p w:rsidR="00A251E2" w:rsidRDefault="00A251E2" w:rsidP="003B111D">
            <w:pPr>
              <w:autoSpaceDE w:val="0"/>
              <w:autoSpaceDN w:val="0"/>
              <w:adjustRightInd w:val="0"/>
              <w:ind w:left="293" w:right="-21"/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</w:tcPr>
          <w:p w:rsidR="00A251E2" w:rsidRPr="006A1540" w:rsidRDefault="00A251E2" w:rsidP="003B111D">
            <w:pPr>
              <w:ind w:right="-21"/>
              <w:rPr>
                <w:sz w:val="19"/>
                <w:szCs w:val="19"/>
              </w:rPr>
            </w:pPr>
          </w:p>
        </w:tc>
        <w:tc>
          <w:tcPr>
            <w:tcW w:w="4646" w:type="dxa"/>
            <w:shd w:val="clear" w:color="auto" w:fill="auto"/>
          </w:tcPr>
          <w:p w:rsidR="00A251E2" w:rsidRDefault="00A251E2" w:rsidP="00C22AE8">
            <w:pPr>
              <w:tabs>
                <w:tab w:val="left" w:pos="4119"/>
              </w:tabs>
              <w:ind w:left="5" w:right="-21"/>
              <w:rPr>
                <w:rFonts w:cs="Arial"/>
              </w:rPr>
            </w:pPr>
          </w:p>
        </w:tc>
      </w:tr>
      <w:tr w:rsidR="00A251E2" w:rsidRPr="00332A10" w:rsidTr="00294EC8">
        <w:tc>
          <w:tcPr>
            <w:tcW w:w="10638" w:type="dxa"/>
            <w:gridSpan w:val="3"/>
            <w:shd w:val="clear" w:color="auto" w:fill="auto"/>
          </w:tcPr>
          <w:p w:rsidR="00A251E2" w:rsidRDefault="00A251E2" w:rsidP="00A251E2">
            <w:pPr>
              <w:tabs>
                <w:tab w:val="left" w:pos="4119"/>
              </w:tabs>
              <w:ind w:left="5" w:right="-21"/>
              <w:jc w:val="center"/>
              <w:rPr>
                <w:rFonts w:cs="Arial"/>
              </w:rPr>
            </w:pPr>
            <w:r>
              <w:rPr>
                <w:rFonts w:cs="Arial"/>
              </w:rPr>
              <w:t>Der Sicherungsgeber/Il garante</w:t>
            </w:r>
          </w:p>
          <w:p w:rsidR="00A251E2" w:rsidRDefault="00A251E2" w:rsidP="00A251E2">
            <w:pPr>
              <w:tabs>
                <w:tab w:val="left" w:pos="4119"/>
              </w:tabs>
              <w:ind w:left="5" w:right="-21"/>
              <w:jc w:val="center"/>
              <w:rPr>
                <w:rFonts w:cs="Arial"/>
              </w:rPr>
            </w:pPr>
          </w:p>
          <w:p w:rsidR="00A251E2" w:rsidRDefault="00A251E2" w:rsidP="00A251E2">
            <w:pPr>
              <w:tabs>
                <w:tab w:val="left" w:pos="4119"/>
              </w:tabs>
              <w:ind w:left="5" w:right="-21"/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_________________________</w:t>
            </w:r>
          </w:p>
          <w:p w:rsidR="00A631BC" w:rsidRDefault="00A631BC" w:rsidP="00A251E2">
            <w:pPr>
              <w:tabs>
                <w:tab w:val="left" w:pos="4119"/>
              </w:tabs>
              <w:ind w:left="5" w:right="-21"/>
              <w:jc w:val="center"/>
              <w:rPr>
                <w:rFonts w:cs="Arial"/>
              </w:rPr>
            </w:pPr>
          </w:p>
        </w:tc>
      </w:tr>
      <w:tr w:rsidR="00A251E2" w:rsidRPr="00332A10" w:rsidTr="00294EC8">
        <w:tc>
          <w:tcPr>
            <w:tcW w:w="5002" w:type="dxa"/>
            <w:shd w:val="clear" w:color="auto" w:fill="auto"/>
          </w:tcPr>
          <w:p w:rsidR="00A251E2" w:rsidRDefault="00A251E2" w:rsidP="003B111D">
            <w:pPr>
              <w:autoSpaceDE w:val="0"/>
              <w:autoSpaceDN w:val="0"/>
              <w:adjustRightInd w:val="0"/>
              <w:ind w:left="293" w:right="-21"/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</w:tcPr>
          <w:p w:rsidR="00A251E2" w:rsidRPr="006A1540" w:rsidRDefault="00A251E2" w:rsidP="003B111D">
            <w:pPr>
              <w:ind w:right="-21"/>
              <w:rPr>
                <w:sz w:val="19"/>
                <w:szCs w:val="19"/>
              </w:rPr>
            </w:pPr>
          </w:p>
        </w:tc>
        <w:tc>
          <w:tcPr>
            <w:tcW w:w="4646" w:type="dxa"/>
            <w:shd w:val="clear" w:color="auto" w:fill="auto"/>
          </w:tcPr>
          <w:p w:rsidR="00A251E2" w:rsidRDefault="00A251E2" w:rsidP="00C22AE8">
            <w:pPr>
              <w:tabs>
                <w:tab w:val="left" w:pos="4119"/>
              </w:tabs>
              <w:ind w:left="5" w:right="-21"/>
              <w:rPr>
                <w:rFonts w:cs="Arial"/>
              </w:rPr>
            </w:pPr>
          </w:p>
        </w:tc>
      </w:tr>
      <w:tr w:rsidR="00A631BC" w:rsidRPr="00332A10" w:rsidTr="00294EC8">
        <w:tc>
          <w:tcPr>
            <w:tcW w:w="5002" w:type="dxa"/>
            <w:shd w:val="clear" w:color="auto" w:fill="auto"/>
          </w:tcPr>
          <w:p w:rsidR="00A631BC" w:rsidRDefault="00A631BC" w:rsidP="003B111D">
            <w:pPr>
              <w:autoSpaceDE w:val="0"/>
              <w:autoSpaceDN w:val="0"/>
              <w:adjustRightInd w:val="0"/>
              <w:ind w:left="293" w:right="-21"/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</w:tcPr>
          <w:p w:rsidR="00A631BC" w:rsidRPr="006A1540" w:rsidRDefault="00A631BC" w:rsidP="003B111D">
            <w:pPr>
              <w:ind w:right="-21"/>
              <w:rPr>
                <w:sz w:val="19"/>
                <w:szCs w:val="19"/>
              </w:rPr>
            </w:pPr>
          </w:p>
        </w:tc>
        <w:tc>
          <w:tcPr>
            <w:tcW w:w="4646" w:type="dxa"/>
            <w:shd w:val="clear" w:color="auto" w:fill="auto"/>
          </w:tcPr>
          <w:p w:rsidR="00A631BC" w:rsidRDefault="00A631BC" w:rsidP="00C22AE8">
            <w:pPr>
              <w:tabs>
                <w:tab w:val="left" w:pos="4119"/>
              </w:tabs>
              <w:ind w:left="5" w:right="-21"/>
              <w:rPr>
                <w:rFonts w:cs="Arial"/>
              </w:rPr>
            </w:pPr>
          </w:p>
        </w:tc>
      </w:tr>
      <w:tr w:rsidR="00A631BC" w:rsidRPr="00332A10" w:rsidTr="00294EC8">
        <w:tc>
          <w:tcPr>
            <w:tcW w:w="5002" w:type="dxa"/>
            <w:shd w:val="clear" w:color="auto" w:fill="auto"/>
          </w:tcPr>
          <w:p w:rsidR="00A631BC" w:rsidRDefault="00A631BC" w:rsidP="003B111D">
            <w:pPr>
              <w:autoSpaceDE w:val="0"/>
              <w:autoSpaceDN w:val="0"/>
              <w:adjustRightInd w:val="0"/>
              <w:ind w:left="293" w:right="-21"/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</w:tcPr>
          <w:p w:rsidR="00A631BC" w:rsidRPr="006A1540" w:rsidRDefault="00A631BC" w:rsidP="003B111D">
            <w:pPr>
              <w:ind w:right="-21"/>
              <w:rPr>
                <w:sz w:val="19"/>
                <w:szCs w:val="19"/>
              </w:rPr>
            </w:pPr>
          </w:p>
        </w:tc>
        <w:tc>
          <w:tcPr>
            <w:tcW w:w="4646" w:type="dxa"/>
            <w:shd w:val="clear" w:color="auto" w:fill="auto"/>
          </w:tcPr>
          <w:p w:rsidR="00A631BC" w:rsidRDefault="00A631BC" w:rsidP="00C22AE8">
            <w:pPr>
              <w:tabs>
                <w:tab w:val="left" w:pos="4119"/>
              </w:tabs>
              <w:ind w:left="5" w:right="-21"/>
              <w:rPr>
                <w:rFonts w:cs="Arial"/>
              </w:rPr>
            </w:pPr>
          </w:p>
        </w:tc>
      </w:tr>
      <w:tr w:rsidR="00A631BC" w:rsidRPr="00A631BC" w:rsidTr="00294EC8">
        <w:tc>
          <w:tcPr>
            <w:tcW w:w="5002" w:type="dxa"/>
            <w:shd w:val="clear" w:color="auto" w:fill="auto"/>
          </w:tcPr>
          <w:p w:rsidR="00A631BC" w:rsidRPr="00444209" w:rsidRDefault="00444209" w:rsidP="003B111D">
            <w:pPr>
              <w:autoSpaceDE w:val="0"/>
              <w:autoSpaceDN w:val="0"/>
              <w:adjustRightInd w:val="0"/>
              <w:ind w:left="293" w:right="-21"/>
              <w:rPr>
                <w:rFonts w:cs="Arial"/>
                <w:b/>
                <w:lang w:val="de-DE"/>
              </w:rPr>
            </w:pPr>
            <w:r w:rsidRPr="00444209">
              <w:rPr>
                <w:rFonts w:cs="Arial"/>
                <w:b/>
                <w:lang w:val="de-DE"/>
              </w:rPr>
              <w:t>P.S. Diese Erklär</w:t>
            </w:r>
            <w:r>
              <w:rPr>
                <w:rFonts w:cs="Arial"/>
                <w:b/>
                <w:lang w:val="de-DE"/>
              </w:rPr>
              <w:t>u</w:t>
            </w:r>
            <w:r w:rsidRPr="00444209">
              <w:rPr>
                <w:rFonts w:cs="Arial"/>
                <w:b/>
                <w:lang w:val="de-DE"/>
              </w:rPr>
              <w:t xml:space="preserve">ng </w:t>
            </w:r>
            <w:r w:rsidRPr="00294EC8">
              <w:rPr>
                <w:rFonts w:cs="Arial"/>
                <w:b/>
                <w:u w:val="single"/>
                <w:lang w:val="de-DE"/>
              </w:rPr>
              <w:t>ist nicht verpflichtend</w:t>
            </w:r>
            <w:r>
              <w:rPr>
                <w:rFonts w:cs="Arial"/>
                <w:b/>
                <w:lang w:val="de-DE"/>
              </w:rPr>
              <w:t>, falls der Anbieter ein Kleinst</w:t>
            </w:r>
            <w:r w:rsidRPr="00444209">
              <w:rPr>
                <w:rFonts w:cs="Arial"/>
                <w:b/>
                <w:lang w:val="de-DE"/>
              </w:rPr>
              <w:t>unternehmen, kleines oder mittleres Unternehmen oder ein zeitlicher Firmenzusammenschluss oder K</w:t>
            </w:r>
            <w:r>
              <w:rPr>
                <w:rFonts w:cs="Arial"/>
                <w:b/>
                <w:lang w:val="de-DE"/>
              </w:rPr>
              <w:t>onsortium ausschließlich aus Kleinstunternehmen, kleinen oder mittleren Unternehmen ist.</w:t>
            </w:r>
          </w:p>
        </w:tc>
        <w:tc>
          <w:tcPr>
            <w:tcW w:w="990" w:type="dxa"/>
            <w:shd w:val="clear" w:color="auto" w:fill="auto"/>
          </w:tcPr>
          <w:p w:rsidR="00A631BC" w:rsidRPr="00444209" w:rsidRDefault="00A631BC" w:rsidP="003B111D">
            <w:pPr>
              <w:ind w:right="-21"/>
              <w:rPr>
                <w:b/>
                <w:sz w:val="19"/>
                <w:szCs w:val="19"/>
                <w:lang w:val="de-DE"/>
              </w:rPr>
            </w:pPr>
          </w:p>
        </w:tc>
        <w:tc>
          <w:tcPr>
            <w:tcW w:w="4646" w:type="dxa"/>
            <w:shd w:val="clear" w:color="auto" w:fill="auto"/>
          </w:tcPr>
          <w:p w:rsidR="00A631BC" w:rsidRPr="00A631BC" w:rsidRDefault="00A631BC" w:rsidP="00C22AE8">
            <w:pPr>
              <w:tabs>
                <w:tab w:val="left" w:pos="4119"/>
              </w:tabs>
              <w:ind w:left="5" w:right="-21"/>
              <w:rPr>
                <w:rFonts w:cs="Arial"/>
                <w:b/>
              </w:rPr>
            </w:pPr>
            <w:r w:rsidRPr="00294EC8">
              <w:rPr>
                <w:rFonts w:cs="Arial"/>
                <w:b/>
              </w:rPr>
              <w:t xml:space="preserve">N.B. La presente dichiarazione </w:t>
            </w:r>
            <w:r w:rsidRPr="00294EC8">
              <w:rPr>
                <w:rFonts w:cs="Arial"/>
                <w:b/>
                <w:u w:val="single"/>
              </w:rPr>
              <w:t>non è obbligatoria</w:t>
            </w:r>
            <w:r w:rsidRPr="00294EC8">
              <w:rPr>
                <w:rFonts w:cs="Arial"/>
                <w:b/>
              </w:rPr>
              <w:t xml:space="preserve"> nel caso in cui l’offerente sia una microimpresa, piccola e media impresa o </w:t>
            </w:r>
            <w:r w:rsidRPr="00A631BC">
              <w:rPr>
                <w:rFonts w:cs="Arial"/>
                <w:b/>
              </w:rPr>
              <w:t>un RTI o consorzio ordinario costituiti esclusivamente da microimprese, piccole medie imprese.</w:t>
            </w:r>
          </w:p>
        </w:tc>
      </w:tr>
      <w:tr w:rsidR="00A631BC" w:rsidRPr="00332A10" w:rsidTr="00294EC8">
        <w:tc>
          <w:tcPr>
            <w:tcW w:w="5002" w:type="dxa"/>
            <w:shd w:val="clear" w:color="auto" w:fill="auto"/>
          </w:tcPr>
          <w:p w:rsidR="00A631BC" w:rsidRDefault="00A631BC" w:rsidP="003B111D">
            <w:pPr>
              <w:autoSpaceDE w:val="0"/>
              <w:autoSpaceDN w:val="0"/>
              <w:adjustRightInd w:val="0"/>
              <w:ind w:left="293" w:right="-21"/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</w:tcPr>
          <w:p w:rsidR="00A631BC" w:rsidRPr="006A1540" w:rsidRDefault="00A631BC" w:rsidP="003B111D">
            <w:pPr>
              <w:ind w:right="-21"/>
              <w:rPr>
                <w:sz w:val="19"/>
                <w:szCs w:val="19"/>
              </w:rPr>
            </w:pPr>
          </w:p>
        </w:tc>
        <w:tc>
          <w:tcPr>
            <w:tcW w:w="4646" w:type="dxa"/>
            <w:shd w:val="clear" w:color="auto" w:fill="auto"/>
          </w:tcPr>
          <w:p w:rsidR="00A631BC" w:rsidRDefault="00A631BC" w:rsidP="00C22AE8">
            <w:pPr>
              <w:tabs>
                <w:tab w:val="left" w:pos="4119"/>
              </w:tabs>
              <w:ind w:left="5" w:right="-21"/>
              <w:rPr>
                <w:rFonts w:cs="Arial"/>
              </w:rPr>
            </w:pPr>
          </w:p>
        </w:tc>
      </w:tr>
      <w:tr w:rsidR="00A631BC" w:rsidRPr="00332A10" w:rsidTr="00294EC8">
        <w:tc>
          <w:tcPr>
            <w:tcW w:w="5002" w:type="dxa"/>
            <w:shd w:val="clear" w:color="auto" w:fill="auto"/>
          </w:tcPr>
          <w:p w:rsidR="00A631BC" w:rsidRDefault="00A631BC" w:rsidP="003B111D">
            <w:pPr>
              <w:autoSpaceDE w:val="0"/>
              <w:autoSpaceDN w:val="0"/>
              <w:adjustRightInd w:val="0"/>
              <w:ind w:left="293" w:right="-21"/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</w:tcPr>
          <w:p w:rsidR="00A631BC" w:rsidRPr="006A1540" w:rsidRDefault="00A631BC" w:rsidP="003B111D">
            <w:pPr>
              <w:ind w:right="-21"/>
              <w:rPr>
                <w:sz w:val="19"/>
                <w:szCs w:val="19"/>
              </w:rPr>
            </w:pPr>
          </w:p>
        </w:tc>
        <w:tc>
          <w:tcPr>
            <w:tcW w:w="4646" w:type="dxa"/>
            <w:shd w:val="clear" w:color="auto" w:fill="auto"/>
          </w:tcPr>
          <w:p w:rsidR="00A631BC" w:rsidRDefault="00A631BC" w:rsidP="00C22AE8">
            <w:pPr>
              <w:tabs>
                <w:tab w:val="left" w:pos="4119"/>
              </w:tabs>
              <w:ind w:left="5" w:right="-21"/>
              <w:rPr>
                <w:rFonts w:cs="Arial"/>
              </w:rPr>
            </w:pPr>
          </w:p>
        </w:tc>
      </w:tr>
    </w:tbl>
    <w:p w:rsidR="00157184" w:rsidRDefault="00157184"/>
    <w:p w:rsidR="00A631BC" w:rsidRDefault="00A631BC"/>
    <w:sectPr w:rsidR="00A631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u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25CA9"/>
    <w:multiLevelType w:val="multilevel"/>
    <w:tmpl w:val="634A8EA2"/>
    <w:styleLink w:val="Stile2"/>
    <w:lvl w:ilvl="0">
      <w:start w:val="1"/>
      <w:numFmt w:val="decimal"/>
      <w:pStyle w:val="stilecapitolato"/>
      <w:suff w:val="space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Art. %1.%2."/>
      <w:lvlJc w:val="left"/>
      <w:pPr>
        <w:tabs>
          <w:tab w:val="num" w:pos="927"/>
        </w:tabs>
        <w:ind w:left="0" w:firstLine="0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Art. %1.%2.%3."/>
      <w:lvlJc w:val="left"/>
      <w:pPr>
        <w:tabs>
          <w:tab w:val="num" w:pos="1800"/>
        </w:tabs>
        <w:ind w:left="0" w:firstLine="0"/>
      </w:pPr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 w15:restartNumberingAfterBreak="0">
    <w:nsid w:val="45EA65A1"/>
    <w:multiLevelType w:val="multilevel"/>
    <w:tmpl w:val="D5FA8398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769542C"/>
    <w:multiLevelType w:val="singleLevel"/>
    <w:tmpl w:val="AB5EAC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5C4E5A6E"/>
    <w:multiLevelType w:val="multilevel"/>
    <w:tmpl w:val="FA54151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Art. %1.%2."/>
      <w:lvlJc w:val="left"/>
      <w:pPr>
        <w:tabs>
          <w:tab w:val="num" w:pos="927"/>
        </w:tabs>
        <w:ind w:left="0" w:firstLine="0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Art. %1.%2.%3."/>
      <w:lvlJc w:val="left"/>
      <w:pPr>
        <w:tabs>
          <w:tab w:val="num" w:pos="1800"/>
        </w:tabs>
        <w:ind w:left="0" w:firstLine="0"/>
      </w:pPr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 w15:restartNumberingAfterBreak="0">
    <w:nsid w:val="6C4856BD"/>
    <w:multiLevelType w:val="multilevel"/>
    <w:tmpl w:val="513A988C"/>
    <w:lvl w:ilvl="0">
      <w:start w:val="1"/>
      <w:numFmt w:val="decimal"/>
      <w:pStyle w:val="lauracapitolato"/>
      <w:lvlText w:val="CAPO 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Art. %1.%2."/>
      <w:lvlJc w:val="left"/>
      <w:pPr>
        <w:tabs>
          <w:tab w:val="num" w:pos="794"/>
        </w:tabs>
        <w:ind w:left="0" w:firstLine="0"/>
      </w:pPr>
      <w:rPr>
        <w:rFonts w:ascii="Arial" w:hAnsi="Arial" w:hint="default"/>
      </w:rPr>
    </w:lvl>
    <w:lvl w:ilvl="2">
      <w:start w:val="1"/>
      <w:numFmt w:val="decimal"/>
      <w:lvlText w:val="Art. %1.%2.%3."/>
      <w:lvlJc w:val="left"/>
      <w:pPr>
        <w:tabs>
          <w:tab w:val="num" w:pos="1800"/>
        </w:tabs>
        <w:ind w:left="1224" w:hanging="1224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5" w15:restartNumberingAfterBreak="0">
    <w:nsid w:val="7F7D2697"/>
    <w:multiLevelType w:val="multilevel"/>
    <w:tmpl w:val="634A8EA2"/>
    <w:numStyleLink w:val="Stile2"/>
  </w:abstractNum>
  <w:num w:numId="1">
    <w:abstractNumId w:val="4"/>
  </w:num>
  <w:num w:numId="2">
    <w:abstractNumId w:val="3"/>
  </w:num>
  <w:num w:numId="3">
    <w:abstractNumId w:val="1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kmqNStC8yxo+/YKNKpgFSDo9ija3ITRcoZqCeboJoInDEHwd//Lbr8kwItsaZES7gfo0r3u247P1t4//Z19oA==" w:salt="7pg1eWoLs/4lf3bwmzCQmA==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84"/>
    <w:rsid w:val="000B16AC"/>
    <w:rsid w:val="000E2871"/>
    <w:rsid w:val="00117CEA"/>
    <w:rsid w:val="001476BE"/>
    <w:rsid w:val="00157184"/>
    <w:rsid w:val="00190B91"/>
    <w:rsid w:val="00194029"/>
    <w:rsid w:val="001E2757"/>
    <w:rsid w:val="0024087A"/>
    <w:rsid w:val="002501D4"/>
    <w:rsid w:val="002526F8"/>
    <w:rsid w:val="0027737A"/>
    <w:rsid w:val="00292C17"/>
    <w:rsid w:val="00294EC8"/>
    <w:rsid w:val="0032454C"/>
    <w:rsid w:val="00380DBC"/>
    <w:rsid w:val="003927E9"/>
    <w:rsid w:val="003C1B81"/>
    <w:rsid w:val="003E1B07"/>
    <w:rsid w:val="003E3D61"/>
    <w:rsid w:val="004056A7"/>
    <w:rsid w:val="00444209"/>
    <w:rsid w:val="00453BDD"/>
    <w:rsid w:val="004B20FC"/>
    <w:rsid w:val="004B594B"/>
    <w:rsid w:val="00517FB8"/>
    <w:rsid w:val="0053683F"/>
    <w:rsid w:val="00554BD3"/>
    <w:rsid w:val="006320FF"/>
    <w:rsid w:val="00652B9F"/>
    <w:rsid w:val="006576C6"/>
    <w:rsid w:val="00670505"/>
    <w:rsid w:val="00674FC1"/>
    <w:rsid w:val="006A1540"/>
    <w:rsid w:val="006F6D53"/>
    <w:rsid w:val="007170C8"/>
    <w:rsid w:val="007228AB"/>
    <w:rsid w:val="00762EDF"/>
    <w:rsid w:val="0077707F"/>
    <w:rsid w:val="007A14F7"/>
    <w:rsid w:val="00806350"/>
    <w:rsid w:val="008A5AEE"/>
    <w:rsid w:val="008F2B93"/>
    <w:rsid w:val="008F6841"/>
    <w:rsid w:val="008F7441"/>
    <w:rsid w:val="009101FD"/>
    <w:rsid w:val="00943DD1"/>
    <w:rsid w:val="00957553"/>
    <w:rsid w:val="0098167C"/>
    <w:rsid w:val="009861FD"/>
    <w:rsid w:val="00A251E2"/>
    <w:rsid w:val="00A631BC"/>
    <w:rsid w:val="00A86F60"/>
    <w:rsid w:val="00AE351F"/>
    <w:rsid w:val="00AF50EA"/>
    <w:rsid w:val="00BA61F2"/>
    <w:rsid w:val="00C1024F"/>
    <w:rsid w:val="00C14338"/>
    <w:rsid w:val="00C22AE8"/>
    <w:rsid w:val="00C551DE"/>
    <w:rsid w:val="00C7274E"/>
    <w:rsid w:val="00CC7C94"/>
    <w:rsid w:val="00CF2A45"/>
    <w:rsid w:val="00D22E15"/>
    <w:rsid w:val="00DB1496"/>
    <w:rsid w:val="00E523F6"/>
    <w:rsid w:val="00EB70DC"/>
    <w:rsid w:val="00ED1B55"/>
    <w:rsid w:val="00FB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B34DC5"/>
  <w15:chartTrackingRefBased/>
  <w15:docId w15:val="{A3636881-B9C9-47E1-83E3-BDD763EA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57184"/>
    <w:pPr>
      <w:jc w:val="both"/>
    </w:pPr>
    <w:rPr>
      <w:rFonts w:ascii="Arial" w:hAnsi="Arial"/>
    </w:rPr>
  </w:style>
  <w:style w:type="paragraph" w:styleId="Titolo1">
    <w:name w:val="heading 1"/>
    <w:basedOn w:val="Normale"/>
    <w:next w:val="Normale"/>
    <w:qFormat/>
    <w:rsid w:val="00E523F6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auracapitolato">
    <w:name w:val="laura capitolato"/>
    <w:basedOn w:val="Normale"/>
    <w:autoRedefine/>
    <w:rsid w:val="0098167C"/>
    <w:pPr>
      <w:pageBreakBefore/>
      <w:numPr>
        <w:numId w:val="1"/>
      </w:numPr>
      <w:pBdr>
        <w:bottom w:val="single" w:sz="4" w:space="2" w:color="auto"/>
        <w:right w:val="single" w:sz="4" w:space="4" w:color="auto"/>
      </w:pBdr>
      <w:spacing w:after="480"/>
    </w:pPr>
    <w:rPr>
      <w:rFonts w:cs="Arial"/>
      <w:b/>
      <w:bCs/>
      <w:kern w:val="32"/>
      <w:szCs w:val="40"/>
      <w:lang w:val="de-DE" w:eastAsia="en-US"/>
    </w:rPr>
  </w:style>
  <w:style w:type="paragraph" w:customStyle="1" w:styleId="stilecapitolato">
    <w:name w:val="stile capitolato"/>
    <w:basedOn w:val="Normale"/>
    <w:autoRedefine/>
    <w:rsid w:val="0098167C"/>
    <w:pPr>
      <w:numPr>
        <w:numId w:val="6"/>
      </w:numPr>
    </w:pPr>
    <w:rPr>
      <w:rFonts w:ascii="Courier Neu" w:hAnsi="Courier Neu"/>
      <w:b/>
      <w:snapToGrid w:val="0"/>
      <w:lang w:val="de-DE" w:eastAsia="de-DE"/>
    </w:rPr>
  </w:style>
  <w:style w:type="paragraph" w:customStyle="1" w:styleId="laura1">
    <w:name w:val="laura1"/>
    <w:basedOn w:val="Titolo1"/>
    <w:autoRedefine/>
    <w:rsid w:val="009101FD"/>
    <w:pPr>
      <w:spacing w:before="0" w:after="0"/>
    </w:pPr>
    <w:rPr>
      <w:rFonts w:ascii="Courier Neu" w:hAnsi="Courier Neu" w:cs="Times New Roman"/>
      <w:bCs w:val="0"/>
      <w:snapToGrid w:val="0"/>
      <w:kern w:val="0"/>
      <w:sz w:val="20"/>
      <w:szCs w:val="20"/>
      <w:lang w:val="de-DE" w:eastAsia="de-DE"/>
    </w:rPr>
  </w:style>
  <w:style w:type="paragraph" w:customStyle="1" w:styleId="capitolatoitaliano">
    <w:name w:val="capitolato italiano"/>
    <w:basedOn w:val="Titolo1"/>
    <w:autoRedefine/>
    <w:rsid w:val="00E523F6"/>
    <w:pPr>
      <w:numPr>
        <w:numId w:val="0"/>
      </w:numPr>
      <w:spacing w:before="0" w:after="0"/>
    </w:pPr>
    <w:rPr>
      <w:rFonts w:cs="Times New Roman"/>
      <w:bCs w:val="0"/>
      <w:snapToGrid w:val="0"/>
      <w:kern w:val="0"/>
      <w:sz w:val="20"/>
      <w:szCs w:val="20"/>
      <w:lang w:val="de-DE" w:eastAsia="de-DE"/>
    </w:rPr>
  </w:style>
  <w:style w:type="numbering" w:customStyle="1" w:styleId="Stile2">
    <w:name w:val="Stile2"/>
    <w:basedOn w:val="Nessunelenco"/>
    <w:rsid w:val="00E523F6"/>
    <w:pPr>
      <w:numPr>
        <w:numId w:val="5"/>
      </w:numPr>
    </w:pPr>
  </w:style>
  <w:style w:type="paragraph" w:customStyle="1" w:styleId="titolocapitolato">
    <w:name w:val="titolo capitolato"/>
    <w:basedOn w:val="stilecapitolato"/>
    <w:autoRedefine/>
    <w:rsid w:val="00E523F6"/>
    <w:pPr>
      <w:numPr>
        <w:numId w:val="0"/>
      </w:numPr>
    </w:pPr>
    <w:rPr>
      <w:rFonts w:ascii="Arial" w:hAnsi="Arial"/>
      <w:snapToGrid/>
      <w:sz w:val="19"/>
      <w:szCs w:val="19"/>
      <w:lang w:val="it-IT" w:eastAsia="it-IT"/>
    </w:rPr>
  </w:style>
  <w:style w:type="paragraph" w:styleId="Sommario8">
    <w:name w:val="toc 8"/>
    <w:basedOn w:val="Normale"/>
    <w:next w:val="Normale"/>
    <w:autoRedefine/>
    <w:semiHidden/>
    <w:rsid w:val="003927E9"/>
    <w:pPr>
      <w:ind w:left="1400"/>
    </w:pPr>
    <w:rPr>
      <w:szCs w:val="18"/>
    </w:rPr>
  </w:style>
  <w:style w:type="paragraph" w:styleId="Sommario1">
    <w:name w:val="toc 1"/>
    <w:basedOn w:val="Normale"/>
    <w:next w:val="Normale"/>
    <w:autoRedefine/>
    <w:semiHidden/>
    <w:rsid w:val="00FB7188"/>
    <w:pPr>
      <w:spacing w:before="120" w:after="120"/>
    </w:pPr>
    <w:rPr>
      <w:b/>
      <w:bCs/>
      <w:caps/>
    </w:rPr>
  </w:style>
  <w:style w:type="paragraph" w:styleId="Intestazione">
    <w:name w:val="header"/>
    <w:basedOn w:val="Normale"/>
    <w:link w:val="IntestazioneCarattere"/>
    <w:rsid w:val="00157184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57184"/>
    <w:rPr>
      <w:rFonts w:ascii="Arial" w:hAnsi="Arial"/>
    </w:rPr>
  </w:style>
  <w:style w:type="paragraph" w:customStyle="1" w:styleId="DeutscherText">
    <w:name w:val="Deutscher Text"/>
    <w:basedOn w:val="Normale"/>
    <w:rsid w:val="00157184"/>
    <w:pPr>
      <w:spacing w:line="240" w:lineRule="exact"/>
    </w:pPr>
    <w:rPr>
      <w:noProof/>
      <w:lang w:val="en-US" w:eastAsia="en-US"/>
    </w:rPr>
  </w:style>
  <w:style w:type="paragraph" w:customStyle="1" w:styleId="Testoitaliano">
    <w:name w:val="Testo italiano"/>
    <w:basedOn w:val="Normale"/>
    <w:rsid w:val="00157184"/>
    <w:pPr>
      <w:spacing w:line="240" w:lineRule="exact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EE449A2E</Template>
  <TotalTime>0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Martellato, Laura</dc:creator>
  <cp:keywords/>
  <dc:description/>
  <cp:lastModifiedBy>Martellato, Laura</cp:lastModifiedBy>
  <cp:revision>6</cp:revision>
  <dcterms:created xsi:type="dcterms:W3CDTF">2018-05-09T06:44:00Z</dcterms:created>
  <dcterms:modified xsi:type="dcterms:W3CDTF">2018-06-27T12:23:00Z</dcterms:modified>
</cp:coreProperties>
</file>