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A455" w14:textId="77777777" w:rsidR="007E3154" w:rsidRPr="00A60F39" w:rsidRDefault="007E3154" w:rsidP="007E3154">
      <w:pPr>
        <w:pStyle w:val="Kopfzeile"/>
        <w:jc w:val="right"/>
        <w:rPr>
          <w:rFonts w:ascii="Arial" w:hAnsi="Arial" w:cs="Arial"/>
          <w:b/>
          <w:bCs/>
          <w:sz w:val="18"/>
          <w:szCs w:val="18"/>
        </w:rPr>
      </w:pPr>
    </w:p>
    <w:p w14:paraId="61852339" w14:textId="77777777" w:rsidR="00F2290C" w:rsidRPr="00F57CCD" w:rsidRDefault="00F57CCD" w:rsidP="007E3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firstLine="708"/>
        <w:jc w:val="center"/>
        <w:rPr>
          <w:rFonts w:ascii="Arial" w:hAnsi="Arial" w:cs="Arial"/>
          <w:b/>
          <w:bCs/>
          <w:sz w:val="24"/>
          <w:szCs w:val="24"/>
          <w:effect w:val="none"/>
        </w:rPr>
      </w:pPr>
      <w:r w:rsidRPr="00F57CCD">
        <w:rPr>
          <w:rFonts w:ascii="Arial" w:hAnsi="Arial" w:cs="Arial"/>
          <w:b/>
          <w:bCs/>
          <w:sz w:val="24"/>
          <w:szCs w:val="24"/>
          <w:effect w:val="none"/>
        </w:rPr>
        <w:t>Allegato A2</w:t>
      </w:r>
      <w:r>
        <w:rPr>
          <w:rFonts w:ascii="Arial" w:hAnsi="Arial" w:cs="Arial"/>
          <w:b/>
          <w:bCs/>
          <w:sz w:val="24"/>
          <w:szCs w:val="24"/>
          <w:effect w:val="none"/>
        </w:rPr>
        <w:t xml:space="preserve"> bis</w:t>
      </w:r>
    </w:p>
    <w:p w14:paraId="4BA53373" w14:textId="77777777" w:rsidR="00CF5FC7" w:rsidRDefault="00CF5FC7" w:rsidP="00CF5F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</w:pPr>
    </w:p>
    <w:p w14:paraId="1BB39247" w14:textId="77777777" w:rsidR="008C2E09" w:rsidRPr="002E0DC6" w:rsidRDefault="008C2E09" w:rsidP="007E3154">
      <w:pPr>
        <w:spacing w:line="240" w:lineRule="exact"/>
        <w:jc w:val="center"/>
        <w:rPr>
          <w:rFonts w:ascii="Arial" w:hAnsi="Arial" w:cs="Arial"/>
          <w:color w:val="FF0000"/>
          <w:sz w:val="28"/>
          <w:szCs w:val="28"/>
        </w:rPr>
      </w:pPr>
    </w:p>
    <w:p w14:paraId="52FF7CEB" w14:textId="77777777" w:rsidR="007E3154" w:rsidRPr="00E124E8" w:rsidRDefault="007E3154" w:rsidP="007E3154">
      <w:pPr>
        <w:spacing w:line="240" w:lineRule="exact"/>
        <w:jc w:val="center"/>
        <w:rPr>
          <w:rFonts w:ascii="Arial" w:hAnsi="Arial" w:cs="Arial"/>
          <w:color w:val="FF0000"/>
          <w:sz w:val="28"/>
          <w:szCs w:val="28"/>
        </w:rPr>
      </w:pPr>
      <w:r w:rsidRPr="002E0DC6">
        <w:rPr>
          <w:rFonts w:ascii="Arial" w:hAnsi="Arial" w:cs="Arial"/>
          <w:color w:val="FF0000"/>
          <w:sz w:val="28"/>
          <w:szCs w:val="28"/>
        </w:rPr>
        <w:t xml:space="preserve">carta intestata </w:t>
      </w:r>
      <w:r w:rsidR="00E124E8" w:rsidRPr="002E0DC6">
        <w:rPr>
          <w:rFonts w:ascii="Arial" w:hAnsi="Arial" w:cs="Arial"/>
          <w:color w:val="FF0000"/>
          <w:sz w:val="28"/>
          <w:szCs w:val="28"/>
        </w:rPr>
        <w:t>dell’istituto bancario / assicurativo</w:t>
      </w:r>
    </w:p>
    <w:p w14:paraId="2E681605" w14:textId="77777777" w:rsidR="007E3154" w:rsidRPr="008301DA" w:rsidRDefault="007E3154" w:rsidP="007E3154">
      <w:pPr>
        <w:spacing w:line="240" w:lineRule="exact"/>
        <w:jc w:val="center"/>
        <w:rPr>
          <w:rFonts w:ascii="Arial" w:hAnsi="Arial" w:cs="Arial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536"/>
      </w:tblGrid>
      <w:tr w:rsidR="007E3154" w:rsidRPr="00F964D1" w14:paraId="5D73CE51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6A217EB4" w14:textId="77777777" w:rsidR="007E3154" w:rsidRPr="00E124E8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2206A4C5" w14:textId="77777777" w:rsidR="007E3154" w:rsidRPr="00E124E8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14:paraId="73EBEA30" w14:textId="77777777" w:rsidR="007E3154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  <w:p w14:paraId="3C841E5C" w14:textId="77777777" w:rsidR="00997DCB" w:rsidRDefault="00997DCB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  <w:p w14:paraId="338D910E" w14:textId="77777777" w:rsidR="00997DCB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59029390" w14:textId="77777777" w:rsidR="007E3154" w:rsidRDefault="007E3154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52E3CE1C" w14:textId="77777777" w:rsidR="007E3154" w:rsidRDefault="007E3154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0866D700" w14:textId="77777777" w:rsidR="00997DCB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6C52D1C5" w14:textId="77777777" w:rsidR="00997DCB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40466A4D" w14:textId="77777777" w:rsidR="00997DCB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6868F000" w14:textId="77777777" w:rsidR="00997DCB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  <w:p w14:paraId="1CCC1CA6" w14:textId="77777777" w:rsidR="00997DCB" w:rsidRPr="00F964D1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eastAsia="en-US"/>
              </w:rPr>
            </w:pPr>
          </w:p>
        </w:tc>
      </w:tr>
      <w:tr w:rsidR="007E3154" w:rsidRPr="00F964D1" w14:paraId="20E08E91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3EBED43D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39E107B2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536" w:type="dxa"/>
            <w:vMerge/>
          </w:tcPr>
          <w:p w14:paraId="08F101D9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7E3154" w:rsidRPr="00F964D1" w14:paraId="389545FC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61CA1502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lang w:val="de-DE"/>
              </w:rPr>
              <w:pict w14:anchorId="1B6DA5CE">
                <v:line id="_x0000_s1028" style="position:absolute;z-index:1;mso-position-horizontal-relative:text;mso-position-vertical-relative:page" from="-56.7pt,283.5pt" to="-28.35pt,283.5pt" o:allowincell="f" strokecolor="gray" strokeweight=".6pt">
                  <w10:wrap anchory="page"/>
                </v:line>
              </w:pict>
            </w:r>
          </w:p>
        </w:tc>
        <w:tc>
          <w:tcPr>
            <w:tcW w:w="567" w:type="dxa"/>
          </w:tcPr>
          <w:p w14:paraId="2094E0BE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536" w:type="dxa"/>
            <w:vMerge/>
          </w:tcPr>
          <w:p w14:paraId="0A7EABE6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7E3154" w:rsidRPr="00F964D1" w14:paraId="0211894F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51AAAD90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1BD13F10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536" w:type="dxa"/>
            <w:vMerge/>
          </w:tcPr>
          <w:p w14:paraId="456D02CF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7E3154" w:rsidRPr="00F964D1" w14:paraId="0F0712AC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6"/>
        </w:trPr>
        <w:tc>
          <w:tcPr>
            <w:tcW w:w="4536" w:type="dxa"/>
          </w:tcPr>
          <w:p w14:paraId="75CD4176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5E553AB0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536" w:type="dxa"/>
            <w:vMerge/>
          </w:tcPr>
          <w:p w14:paraId="06B95539" w14:textId="77777777" w:rsidR="007E3154" w:rsidRPr="00F964D1" w:rsidRDefault="007E3154" w:rsidP="007E3154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7E3154" w:rsidRPr="00794BB5" w14:paraId="2393A80A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  <w:shd w:val="clear" w:color="auto" w:fill="D9D9D9"/>
          </w:tcPr>
          <w:p w14:paraId="1D641559" w14:textId="77777777" w:rsidR="007E3154" w:rsidRPr="00F2290C" w:rsidRDefault="007E3154" w:rsidP="007E3154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Dichiarazione ai sensi del </w:t>
            </w:r>
            <w:r w:rsidR="00AC3605"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>comma 8</w:t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dell’art. 93 del D.Lgs. n. 50/2016</w:t>
            </w:r>
          </w:p>
        </w:tc>
      </w:tr>
      <w:tr w:rsidR="008C2E09" w:rsidRPr="00794BB5" w14:paraId="55242E72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</w:tcPr>
          <w:p w14:paraId="72A23DA7" w14:textId="77777777" w:rsidR="008C2E09" w:rsidRPr="00F2290C" w:rsidRDefault="008C2E09" w:rsidP="007E3154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7E3154" w:rsidRPr="00794BB5" w14:paraId="49BCEA0A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</w:tcPr>
          <w:p w14:paraId="6816B223" w14:textId="77777777" w:rsidR="007E3154" w:rsidRPr="00F2290C" w:rsidRDefault="007E3154" w:rsidP="007E3154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7E3154" w:rsidRPr="00794BB5" w14:paraId="30BAEF88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/>
        </w:trPr>
        <w:tc>
          <w:tcPr>
            <w:tcW w:w="9639" w:type="dxa"/>
            <w:gridSpan w:val="3"/>
          </w:tcPr>
          <w:p w14:paraId="6F6B6F1A" w14:textId="77777777" w:rsidR="00CF5FC7" w:rsidRPr="00F2290C" w:rsidRDefault="00CF5FC7" w:rsidP="00CF5FC7">
            <w:pPr>
              <w:spacing w:line="360" w:lineRule="auto"/>
              <w:ind w:right="141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L’istituto </w:t>
            </w:r>
            <w:r w:rsidRPr="00F2290C">
              <w:rPr>
                <w:rFonts w:ascii="Arial" w:hAnsi="Arial" w:cs="Arial"/>
                <w:b/>
                <w:bCs/>
                <w:noProof/>
                <w:color w:val="FF0000"/>
                <w:lang w:eastAsia="en-US"/>
              </w:rPr>
              <w:t>bancario / assicurativo</w:t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con sede in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nella persona del suo rappresentante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g</w:t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iusta delega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nato a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e residente in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, con la presente si impegna a rilasciare la </w:t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>garanzia</w:t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definitiva a norma dell’art. 103 d. lgs. n. 50/2016 a beneficio dell’Ente committente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</w:t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, nei confronti dell’operatore economico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</w:t>
            </w:r>
            <w:r w:rsidRPr="00F2290C">
              <w:rPr>
                <w:rFonts w:ascii="Arial" w:hAnsi="Arial" w:cs="Arial"/>
                <w:b/>
                <w:bCs/>
                <w:noProof/>
                <w:color w:val="FF0000"/>
                <w:lang w:eastAsia="en-US"/>
              </w:rPr>
              <w:t xml:space="preserve">del R.T.I. composto dai seguenti soggetti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color w:val="FF0000"/>
                <w:lang w:eastAsia="en-US"/>
              </w:rPr>
              <w:t xml:space="preserve">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color w:val="FF0000"/>
                <w:lang w:eastAsia="en-US"/>
              </w:rPr>
              <w:t xml:space="preserve">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c</w:t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on sede in </w: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instrText xml:space="preserve"> FORMDROPDOWN </w:instrText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</w:r>
            <w:r w:rsidRPr="00F2290C">
              <w:rPr>
                <w:rFonts w:ascii="Arial" w:hAnsi="Arial" w:cs="Arial"/>
                <w:b/>
                <w:bCs/>
                <w:color w:val="FF0000"/>
                <w:highlight w:val="yellow"/>
                <w:bdr w:val="single" w:sz="4" w:space="0" w:color="auto"/>
              </w:rPr>
              <w:fldChar w:fldCharType="end"/>
            </w:r>
            <w:r w:rsidRP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qualora questa risulti aggiudicataria nella procedura “… / …. - …..”, a garanzia dell’esecuzione delle prestazioni contrattuali.</w:t>
            </w:r>
          </w:p>
          <w:p w14:paraId="079220C0" w14:textId="77777777" w:rsidR="007E3154" w:rsidRDefault="007E3154" w:rsidP="00F2290C">
            <w:pPr>
              <w:spacing w:line="360" w:lineRule="auto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14:paraId="0BFF133C" w14:textId="77777777" w:rsidR="00F2290C" w:rsidRPr="00F2290C" w:rsidRDefault="00B132D8" w:rsidP="00F2290C">
            <w:pPr>
              <w:spacing w:line="360" w:lineRule="auto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eastAsia="en-US"/>
              </w:rPr>
              <w:t>Luogo e d</w:t>
            </w:r>
            <w:r w:rsidR="00F2290C"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ata </w:t>
            </w:r>
          </w:p>
          <w:p w14:paraId="5391A216" w14:textId="77777777" w:rsidR="007E3154" w:rsidRPr="00F2290C" w:rsidRDefault="007E3154" w:rsidP="00F2290C">
            <w:pPr>
              <w:spacing w:line="360" w:lineRule="auto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14:paraId="1504162A" w14:textId="77777777" w:rsidR="00F2290C" w:rsidRPr="00B132D8" w:rsidRDefault="00F2290C" w:rsidP="00F2290C">
            <w:pPr>
              <w:ind w:left="-540" w:right="360"/>
              <w:jc w:val="right"/>
            </w:pPr>
            <w:r w:rsidRPr="00B132D8">
              <w:rPr>
                <w:i/>
              </w:rPr>
              <w:t>sottoscritto con firma digitale</w:t>
            </w:r>
          </w:p>
          <w:p w14:paraId="58D2F983" w14:textId="77777777" w:rsidR="007E3154" w:rsidRPr="00F2290C" w:rsidRDefault="007E3154" w:rsidP="007E3154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</w:tbl>
    <w:p w14:paraId="0E83FF30" w14:textId="77777777" w:rsidR="00004D63" w:rsidRDefault="00004D63" w:rsidP="007E3154">
      <w:pPr>
        <w:spacing w:line="240" w:lineRule="exact"/>
        <w:ind w:right="-4"/>
        <w:rPr>
          <w:rFonts w:ascii="Arial" w:hAnsi="Arial" w:cs="Arial"/>
        </w:rPr>
      </w:pPr>
    </w:p>
    <w:p w14:paraId="78E1928D" w14:textId="77777777" w:rsidR="007E3154" w:rsidRDefault="00004D63" w:rsidP="007E3154">
      <w:pPr>
        <w:spacing w:line="240" w:lineRule="exact"/>
        <w:ind w:right="-4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C01B52" w14:textId="77777777" w:rsidR="00F2290C" w:rsidRDefault="00F57CCD" w:rsidP="007E3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firstLine="708"/>
        <w:jc w:val="center"/>
        <w:rPr>
          <w:rFonts w:ascii="Arial" w:hAnsi="Arial" w:cs="Arial"/>
          <w:b/>
          <w:bCs/>
          <w:sz w:val="24"/>
          <w:szCs w:val="24"/>
          <w:effect w:val="none"/>
        </w:rPr>
      </w:pPr>
      <w:r>
        <w:rPr>
          <w:rFonts w:ascii="Arial" w:hAnsi="Arial" w:cs="Arial"/>
          <w:b/>
          <w:bCs/>
          <w:sz w:val="24"/>
          <w:szCs w:val="24"/>
          <w:effect w:val="none"/>
        </w:rPr>
        <w:t>ANLAGE A2 bis</w:t>
      </w:r>
    </w:p>
    <w:p w14:paraId="64E4C213" w14:textId="77777777" w:rsidR="00F57CCD" w:rsidRPr="00B132D8" w:rsidRDefault="00F57CCD" w:rsidP="007E3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firstLine="708"/>
        <w:jc w:val="center"/>
        <w:rPr>
          <w:rFonts w:ascii="Arial" w:hAnsi="Arial" w:cs="Arial"/>
          <w:b/>
          <w:bCs/>
          <w:sz w:val="24"/>
          <w:szCs w:val="24"/>
          <w:effect w:val="none"/>
        </w:rPr>
      </w:pPr>
    </w:p>
    <w:p w14:paraId="36F62FF7" w14:textId="77777777" w:rsidR="008C2E09" w:rsidRDefault="008C2E09" w:rsidP="007E3154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  <w:lang w:val="de-DE"/>
        </w:rPr>
      </w:pPr>
    </w:p>
    <w:p w14:paraId="1D9AEC9A" w14:textId="77777777" w:rsidR="007E3154" w:rsidRDefault="007E3154" w:rsidP="007E3154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  <w:lang w:val="de-DE"/>
        </w:rPr>
      </w:pPr>
      <w:r>
        <w:rPr>
          <w:rFonts w:ascii="Arial" w:hAnsi="Arial" w:cs="Arial"/>
          <w:color w:val="FF0000"/>
          <w:sz w:val="28"/>
          <w:szCs w:val="28"/>
          <w:lang w:val="de-DE"/>
        </w:rPr>
        <w:t>B</w:t>
      </w:r>
      <w:r w:rsidR="00E124E8">
        <w:rPr>
          <w:rFonts w:ascii="Arial" w:hAnsi="Arial" w:cs="Arial"/>
          <w:color w:val="FF0000"/>
          <w:sz w:val="28"/>
          <w:szCs w:val="28"/>
          <w:lang w:val="de-DE"/>
        </w:rPr>
        <w:t>riefkopf des</w:t>
      </w:r>
      <w:r w:rsidR="00E124E8" w:rsidRPr="00E124E8">
        <w:rPr>
          <w:rFonts w:ascii="Arial" w:hAnsi="Arial" w:cs="Arial"/>
          <w:color w:val="FF0000"/>
          <w:sz w:val="28"/>
          <w:szCs w:val="28"/>
          <w:lang w:val="de-DE"/>
        </w:rPr>
        <w:t xml:space="preserve"> Bankinstitut</w:t>
      </w:r>
      <w:r w:rsidR="00F47F22">
        <w:rPr>
          <w:rFonts w:ascii="Arial" w:hAnsi="Arial" w:cs="Arial"/>
          <w:color w:val="FF0000"/>
          <w:sz w:val="28"/>
          <w:szCs w:val="28"/>
          <w:lang w:val="de-DE"/>
        </w:rPr>
        <w:t>e</w:t>
      </w:r>
      <w:r w:rsidR="00E124E8">
        <w:rPr>
          <w:rFonts w:ascii="Arial" w:hAnsi="Arial" w:cs="Arial"/>
          <w:color w:val="FF0000"/>
          <w:sz w:val="28"/>
          <w:szCs w:val="28"/>
          <w:lang w:val="de-DE"/>
        </w:rPr>
        <w:t>s</w:t>
      </w:r>
      <w:r w:rsidR="00E124E8" w:rsidRPr="00E124E8">
        <w:rPr>
          <w:rFonts w:ascii="Arial" w:hAnsi="Arial" w:cs="Arial"/>
          <w:color w:val="FF0000"/>
          <w:sz w:val="28"/>
          <w:szCs w:val="28"/>
          <w:lang w:val="de-DE"/>
        </w:rPr>
        <w:t xml:space="preserve"> / Versicherungsunternehmen</w:t>
      </w:r>
      <w:r w:rsidR="00E124E8">
        <w:rPr>
          <w:rFonts w:ascii="Arial" w:hAnsi="Arial" w:cs="Arial"/>
          <w:color w:val="FF0000"/>
          <w:sz w:val="28"/>
          <w:szCs w:val="28"/>
          <w:lang w:val="de-DE"/>
        </w:rPr>
        <w:t>s</w:t>
      </w:r>
      <w:r w:rsidR="00E124E8" w:rsidRPr="00E124E8">
        <w:rPr>
          <w:rFonts w:ascii="Arial" w:hAnsi="Arial" w:cs="Arial"/>
          <w:color w:val="FF0000"/>
          <w:sz w:val="28"/>
          <w:szCs w:val="28"/>
          <w:lang w:val="de-DE"/>
        </w:rPr>
        <w:t xml:space="preserve">  </w:t>
      </w:r>
    </w:p>
    <w:p w14:paraId="5B738990" w14:textId="77777777" w:rsidR="007E3154" w:rsidRPr="00E124E8" w:rsidRDefault="007E3154" w:rsidP="007E3154">
      <w:pPr>
        <w:spacing w:line="240" w:lineRule="exact"/>
        <w:ind w:right="-4"/>
        <w:rPr>
          <w:rFonts w:ascii="Arial" w:hAnsi="Arial" w:cs="Arial"/>
          <w:lang w:val="de-DE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536"/>
      </w:tblGrid>
      <w:tr w:rsidR="007E3154" w:rsidRPr="00275A6B" w14:paraId="3A3FC835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7A714D4C" w14:textId="77777777" w:rsidR="007E3154" w:rsidRPr="00E124E8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67AF63B4" w14:textId="77777777" w:rsidR="007E3154" w:rsidRPr="00E124E8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 w:val="restart"/>
          </w:tcPr>
          <w:p w14:paraId="4E90DD69" w14:textId="77777777" w:rsidR="007E315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  <w:p w14:paraId="268AEA00" w14:textId="77777777" w:rsidR="00997DCB" w:rsidRPr="00275A6B" w:rsidRDefault="00997DCB" w:rsidP="007E3154">
            <w:pPr>
              <w:spacing w:line="240" w:lineRule="exact"/>
              <w:rPr>
                <w:rFonts w:ascii="Arial" w:hAnsi="Arial" w:cs="Arial"/>
                <w:noProof/>
                <w:color w:val="0000FF"/>
                <w:u w:val="single"/>
                <w:lang w:val="de-DE" w:eastAsia="en-US"/>
              </w:rPr>
            </w:pPr>
          </w:p>
        </w:tc>
      </w:tr>
      <w:tr w:rsidR="007E3154" w:rsidRPr="00275A6B" w14:paraId="25ADDF8D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3BF07AA9" w14:textId="77777777" w:rsidR="007E3154" w:rsidRPr="00275A6B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139E8455" w14:textId="77777777" w:rsidR="007E3154" w:rsidRPr="00275A6B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434769AD" w14:textId="77777777" w:rsidR="007E3154" w:rsidRPr="00275A6B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375898" w14:paraId="795D3F9B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1A65E590" w14:textId="77777777" w:rsidR="007E3154" w:rsidRPr="00375898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  <w:r>
              <w:rPr>
                <w:noProof/>
                <w:lang w:val="de-DE"/>
              </w:rPr>
              <w:pict w14:anchorId="587E94FE">
                <v:line id="_x0000_s1029" style="position:absolute;z-index:2;mso-position-horizontal-relative:text;mso-position-vertical-relative:page" from="-56.7pt,283.5pt" to="-28.35pt,283.5pt" o:allowincell="f" strokecolor="gray" strokeweight=".6pt">
                  <w10:wrap anchory="page"/>
                </v:line>
              </w:pict>
            </w:r>
          </w:p>
        </w:tc>
        <w:tc>
          <w:tcPr>
            <w:tcW w:w="567" w:type="dxa"/>
          </w:tcPr>
          <w:p w14:paraId="522487C6" w14:textId="77777777" w:rsidR="007E3154" w:rsidRPr="00375898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5E799530" w14:textId="77777777" w:rsidR="007E3154" w:rsidRPr="00375898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375898" w14:paraId="34AF1304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14:paraId="095E101A" w14:textId="77777777" w:rsidR="007E3154" w:rsidRPr="00375898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789C7368" w14:textId="77777777" w:rsidR="007E3154" w:rsidRPr="00375898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2504654D" w14:textId="77777777" w:rsidR="007E3154" w:rsidRPr="00375898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5F5074" w14:paraId="778FCBA7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 w:val="restart"/>
          </w:tcPr>
          <w:p w14:paraId="3B794457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363F86D0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3E239ECC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5F5074" w14:paraId="49DDA3DF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14:paraId="6284B3D0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val="de-DE" w:eastAsia="en-US"/>
              </w:rPr>
            </w:pPr>
          </w:p>
        </w:tc>
        <w:tc>
          <w:tcPr>
            <w:tcW w:w="567" w:type="dxa"/>
          </w:tcPr>
          <w:p w14:paraId="17F30D01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62469C0E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5F5074" w14:paraId="5ACBEF8A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14:paraId="56E4733C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15259ABE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5EAE2B9C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5F5074" w14:paraId="1BDBEE22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14:paraId="5CB1623D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1C12A796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12B3EEC6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5F5074" w14:paraId="7E00005F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14:paraId="5F4B5DC6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69596372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536" w:type="dxa"/>
            <w:vMerge/>
          </w:tcPr>
          <w:p w14:paraId="2549098C" w14:textId="77777777" w:rsidR="007E3154" w:rsidRPr="005F5074" w:rsidRDefault="007E3154" w:rsidP="007E3154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7E3154" w:rsidRPr="00F2290C" w14:paraId="6977125F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  <w:shd w:val="clear" w:color="auto" w:fill="D9D9D9"/>
          </w:tcPr>
          <w:p w14:paraId="611B2569" w14:textId="77777777" w:rsidR="007E3154" w:rsidRPr="00F2290C" w:rsidRDefault="007E3154" w:rsidP="00F2290C">
            <w:pPr>
              <w:spacing w:line="360" w:lineRule="auto"/>
              <w:jc w:val="both"/>
              <w:rPr>
                <w:rFonts w:ascii="Arial" w:hAnsi="Arial" w:cs="Arial"/>
                <w:noProof/>
                <w:vanish/>
                <w:lang w:val="de-DE" w:eastAsia="en-US"/>
              </w:rPr>
            </w:pPr>
            <w:r w:rsidRPr="00F2290C"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Erklärung laut </w:t>
            </w:r>
            <w:r w:rsidR="00AC3605" w:rsidRPr="00F2290C">
              <w:rPr>
                <w:rFonts w:ascii="Arial" w:hAnsi="Arial" w:cs="Arial"/>
                <w:b/>
                <w:bCs/>
                <w:noProof/>
                <w:lang w:val="de-DE" w:eastAsia="en-US"/>
              </w:rPr>
              <w:t>Art. 93, Abs. 8</w:t>
            </w:r>
            <w:r w:rsidRPr="00F2290C">
              <w:rPr>
                <w:rFonts w:ascii="Arial" w:hAnsi="Arial" w:cs="Arial"/>
                <w:b/>
                <w:bCs/>
                <w:noProof/>
                <w:lang w:val="de-DE" w:eastAsia="en-US"/>
              </w:rPr>
              <w:t>, GvD Nr. 50/2016</w:t>
            </w:r>
          </w:p>
        </w:tc>
      </w:tr>
      <w:tr w:rsidR="007E3154" w:rsidRPr="00F2290C" w14:paraId="2043F41E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</w:tcPr>
          <w:p w14:paraId="1808AF90" w14:textId="77777777" w:rsidR="007E3154" w:rsidRPr="00F2290C" w:rsidRDefault="007E3154" w:rsidP="00F2290C">
            <w:pPr>
              <w:spacing w:line="360" w:lineRule="auto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7E3154" w:rsidRPr="00F2290C" w14:paraId="0B504686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</w:tcPr>
          <w:p w14:paraId="69F8DD57" w14:textId="77777777" w:rsidR="007E3154" w:rsidRPr="00F2290C" w:rsidRDefault="007E3154" w:rsidP="00F2290C">
            <w:pPr>
              <w:spacing w:line="360" w:lineRule="auto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7E3154" w:rsidRPr="00F2290C" w14:paraId="4632B9BB" w14:textId="77777777" w:rsidTr="00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9" w:type="dxa"/>
            <w:gridSpan w:val="3"/>
          </w:tcPr>
          <w:tbl>
            <w:tblPr>
              <w:tblW w:w="990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00"/>
            </w:tblGrid>
            <w:tr w:rsidR="007E3154" w:rsidRPr="00F2290C" w14:paraId="2A333522" w14:textId="77777777" w:rsidTr="007E315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900" w:type="dxa"/>
                </w:tcPr>
                <w:p w14:paraId="21AE3615" w14:textId="77777777" w:rsidR="00EB436D" w:rsidRPr="00F2290C" w:rsidRDefault="00EB436D" w:rsidP="00EB436D">
                  <w:pPr>
                    <w:spacing w:line="360" w:lineRule="auto"/>
                    <w:ind w:right="402"/>
                    <w:jc w:val="both"/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</w:pP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Das 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Bankinstitut / Versicherungsunternehmen 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 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mit Rechtsitz in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, in der Person seines Vertreters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, gemäß Vollmacht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, geboren am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in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verpflichtet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sich mit gegenwärtigem Schreiben,</w:t>
                  </w:r>
                  <w:r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zur Austellung der endgültigen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>Sichierheit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für die Vertragserfüllung nach Art. 103 GvD Nr. 50/2016 zur Gewährleistung der Ausführung der vertraglichen Leistungen zu Gunsten der auftraggebenden Körperschaft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u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nd gegenüber dem Wirtschaftsteilnehmer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, 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der Bietergemeinschaft, die aus folgenden Subjekten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B20152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B20152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 b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 xml:space="preserve">esteht, 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mit Sitz in </w: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begin">
                      <w:ffData>
                        <w:name w:val="Dropdown1"/>
                        <w:enabled/>
                        <w:calcOnExit w:val="0"/>
                        <w:ddList/>
                      </w:ffData>
                    </w:fldCha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instrText xml:space="preserve"> FORMDROPDOWN </w:instrText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</w:r>
                  <w:r w:rsidRPr="00B20152">
                    <w:rPr>
                      <w:rFonts w:ascii="Arial" w:hAnsi="Arial" w:cs="Arial"/>
                      <w:b/>
                      <w:bCs/>
                      <w:color w:val="FF0000"/>
                      <w:highlight w:val="yellow"/>
                      <w:bdr w:val="single" w:sz="4" w:space="0" w:color="auto"/>
                      <w:lang w:val="de-DE"/>
                    </w:rPr>
                    <w:fldChar w:fldCharType="end"/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, falls dieser 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color w:val="FF0000"/>
                      <w:lang w:val="de-DE" w:eastAsia="en-US"/>
                    </w:rPr>
                    <w:t>diese</w:t>
                  </w:r>
                  <w:r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 Zuschlagsempfänger im Verfahren „- / …. - ….“ sein sollte.</w:t>
                  </w:r>
                </w:p>
                <w:p w14:paraId="335D8E55" w14:textId="77777777" w:rsidR="007E3154" w:rsidRPr="00F2290C" w:rsidRDefault="007E3154" w:rsidP="00F2290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</w:pPr>
                </w:p>
                <w:p w14:paraId="272A3064" w14:textId="77777777" w:rsidR="007E3154" w:rsidRDefault="00B132D8" w:rsidP="00F2290C">
                  <w:pPr>
                    <w:tabs>
                      <w:tab w:val="left" w:pos="6225"/>
                    </w:tabs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 xml:space="preserve">Ort und </w:t>
                  </w:r>
                  <w:r w:rsidR="007E3154"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>Datum</w:t>
                  </w:r>
                  <w:r w:rsidR="007E3154" w:rsidRPr="00F2290C"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  <w:tab/>
                  </w:r>
                </w:p>
                <w:p w14:paraId="188F3A2E" w14:textId="77777777" w:rsidR="00F2290C" w:rsidRDefault="00F2290C" w:rsidP="00F2290C">
                  <w:pPr>
                    <w:tabs>
                      <w:tab w:val="left" w:pos="6225"/>
                    </w:tabs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</w:pPr>
                </w:p>
                <w:p w14:paraId="49B7C5FC" w14:textId="77777777" w:rsidR="00F2290C" w:rsidRPr="00F2290C" w:rsidRDefault="00F2290C" w:rsidP="00F2290C">
                  <w:pPr>
                    <w:tabs>
                      <w:tab w:val="left" w:pos="6225"/>
                    </w:tabs>
                    <w:spacing w:line="360" w:lineRule="auto"/>
                    <w:jc w:val="both"/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</w:pPr>
                </w:p>
              </w:tc>
            </w:tr>
            <w:tr w:rsidR="00F2290C" w:rsidRPr="00F2290C" w14:paraId="10E149C4" w14:textId="77777777" w:rsidTr="007E315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900" w:type="dxa"/>
                </w:tcPr>
                <w:p w14:paraId="098A1200" w14:textId="77777777" w:rsidR="00F2290C" w:rsidRPr="00F2290C" w:rsidRDefault="00F2290C" w:rsidP="00F2290C">
                  <w:pPr>
                    <w:spacing w:line="360" w:lineRule="auto"/>
                    <w:ind w:right="402"/>
                    <w:jc w:val="right"/>
                    <w:rPr>
                      <w:rFonts w:ascii="Arial" w:hAnsi="Arial" w:cs="Arial"/>
                      <w:b/>
                      <w:bCs/>
                      <w:noProof/>
                      <w:lang w:val="de-DE" w:eastAsia="en-US"/>
                    </w:rPr>
                  </w:pPr>
                  <w:r w:rsidRPr="00F2290C">
                    <w:rPr>
                      <w:i/>
                      <w:lang w:val="de-DE"/>
                    </w:rPr>
                    <w:t>mit digitaler Unterschrift unterzeichnet</w:t>
                  </w:r>
                </w:p>
              </w:tc>
            </w:tr>
          </w:tbl>
          <w:p w14:paraId="2DD7ADC9" w14:textId="77777777" w:rsidR="007E3154" w:rsidRPr="00F2290C" w:rsidRDefault="007E3154" w:rsidP="00F2290C">
            <w:pPr>
              <w:tabs>
                <w:tab w:val="left" w:pos="6225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</w:tbl>
    <w:p w14:paraId="230C203D" w14:textId="77777777" w:rsidR="007E3154" w:rsidRPr="00375898" w:rsidRDefault="007E3154" w:rsidP="007E3154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233D8DD1" w14:textId="77777777" w:rsidR="007E3154" w:rsidRPr="00A60F39" w:rsidRDefault="007E3154" w:rsidP="007E3154">
      <w:pPr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0B76539C" w14:textId="77777777" w:rsidR="00375898" w:rsidRPr="00375898" w:rsidRDefault="00375898" w:rsidP="006903FC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5572427D" w14:textId="77777777" w:rsidR="00C917B6" w:rsidRPr="00A60F39" w:rsidRDefault="00C917B6">
      <w:pPr>
        <w:rPr>
          <w:rFonts w:ascii="Arial" w:hAnsi="Arial" w:cs="Arial"/>
          <w:b/>
          <w:bCs/>
          <w:sz w:val="18"/>
          <w:szCs w:val="18"/>
          <w:lang w:eastAsia="it-IT"/>
        </w:rPr>
      </w:pPr>
    </w:p>
    <w:sectPr w:rsidR="00C917B6" w:rsidRPr="00A60F39" w:rsidSect="00845F48">
      <w:pgSz w:w="11906" w:h="16838"/>
      <w:pgMar w:top="1276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91E"/>
    <w:multiLevelType w:val="hybridMultilevel"/>
    <w:tmpl w:val="DBE0AA4E"/>
    <w:lvl w:ilvl="0" w:tplc="DC14795A">
      <w:start w:val="1"/>
      <w:numFmt w:val="lowerLetter"/>
      <w:lvlText w:val="%1)"/>
      <w:lvlJc w:val="left"/>
      <w:pPr>
        <w:tabs>
          <w:tab w:val="num" w:pos="1160"/>
        </w:tabs>
        <w:ind w:left="1160" w:hanging="360"/>
      </w:pPr>
      <w:rPr>
        <w:rFonts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1" w15:restartNumberingAfterBreak="0">
    <w:nsid w:val="1E303D93"/>
    <w:multiLevelType w:val="hybridMultilevel"/>
    <w:tmpl w:val="C954563E"/>
    <w:lvl w:ilvl="0" w:tplc="74BCD0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A93970"/>
    <w:multiLevelType w:val="hybridMultilevel"/>
    <w:tmpl w:val="83782DBE"/>
    <w:lvl w:ilvl="0" w:tplc="74BCD0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70646A"/>
    <w:multiLevelType w:val="hybridMultilevel"/>
    <w:tmpl w:val="F0186F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7237FB"/>
    <w:multiLevelType w:val="multilevel"/>
    <w:tmpl w:val="EEF85B5E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tabs>
          <w:tab w:val="num" w:pos="0"/>
        </w:tabs>
        <w:ind w:left="786" w:hanging="360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5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0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3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008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4D44"/>
    <w:rsid w:val="00004D63"/>
    <w:rsid w:val="00064D44"/>
    <w:rsid w:val="00073882"/>
    <w:rsid w:val="0013304E"/>
    <w:rsid w:val="00172162"/>
    <w:rsid w:val="001C2A1E"/>
    <w:rsid w:val="002257A4"/>
    <w:rsid w:val="0023743C"/>
    <w:rsid w:val="002512A4"/>
    <w:rsid w:val="00273190"/>
    <w:rsid w:val="00275A6B"/>
    <w:rsid w:val="002E0AED"/>
    <w:rsid w:val="002E0DC6"/>
    <w:rsid w:val="002E567C"/>
    <w:rsid w:val="00313D5E"/>
    <w:rsid w:val="003228D0"/>
    <w:rsid w:val="0035507C"/>
    <w:rsid w:val="00375898"/>
    <w:rsid w:val="003F5843"/>
    <w:rsid w:val="00404FED"/>
    <w:rsid w:val="00416974"/>
    <w:rsid w:val="004264C2"/>
    <w:rsid w:val="00454697"/>
    <w:rsid w:val="00454F83"/>
    <w:rsid w:val="0048088B"/>
    <w:rsid w:val="00484D0B"/>
    <w:rsid w:val="00486AD8"/>
    <w:rsid w:val="004A7454"/>
    <w:rsid w:val="004C454D"/>
    <w:rsid w:val="004F307F"/>
    <w:rsid w:val="00532A97"/>
    <w:rsid w:val="00554364"/>
    <w:rsid w:val="00555071"/>
    <w:rsid w:val="00562D26"/>
    <w:rsid w:val="00576B82"/>
    <w:rsid w:val="0058507A"/>
    <w:rsid w:val="005935FA"/>
    <w:rsid w:val="005A4C39"/>
    <w:rsid w:val="005A5484"/>
    <w:rsid w:val="005D36C5"/>
    <w:rsid w:val="005F09D6"/>
    <w:rsid w:val="005F5074"/>
    <w:rsid w:val="005F5756"/>
    <w:rsid w:val="00610E8C"/>
    <w:rsid w:val="006212CC"/>
    <w:rsid w:val="006213A9"/>
    <w:rsid w:val="00652680"/>
    <w:rsid w:val="00660E1A"/>
    <w:rsid w:val="00666720"/>
    <w:rsid w:val="00680F60"/>
    <w:rsid w:val="006903FC"/>
    <w:rsid w:val="00696ED9"/>
    <w:rsid w:val="006B5674"/>
    <w:rsid w:val="006C3EDD"/>
    <w:rsid w:val="006D19C4"/>
    <w:rsid w:val="00724C98"/>
    <w:rsid w:val="007864EA"/>
    <w:rsid w:val="00794BB5"/>
    <w:rsid w:val="007A56E1"/>
    <w:rsid w:val="007E3154"/>
    <w:rsid w:val="007E3162"/>
    <w:rsid w:val="007F4010"/>
    <w:rsid w:val="008301DA"/>
    <w:rsid w:val="00840243"/>
    <w:rsid w:val="00845F48"/>
    <w:rsid w:val="00865FB0"/>
    <w:rsid w:val="00884419"/>
    <w:rsid w:val="008C2E09"/>
    <w:rsid w:val="008E7E1B"/>
    <w:rsid w:val="009764AF"/>
    <w:rsid w:val="00997DCB"/>
    <w:rsid w:val="009B67EC"/>
    <w:rsid w:val="00A06226"/>
    <w:rsid w:val="00A42FE9"/>
    <w:rsid w:val="00A60F39"/>
    <w:rsid w:val="00A742E5"/>
    <w:rsid w:val="00A80AF6"/>
    <w:rsid w:val="00A92634"/>
    <w:rsid w:val="00AB7791"/>
    <w:rsid w:val="00AC3605"/>
    <w:rsid w:val="00AD5FFD"/>
    <w:rsid w:val="00B00906"/>
    <w:rsid w:val="00B05075"/>
    <w:rsid w:val="00B132D8"/>
    <w:rsid w:val="00B20152"/>
    <w:rsid w:val="00B361CC"/>
    <w:rsid w:val="00B84153"/>
    <w:rsid w:val="00B94463"/>
    <w:rsid w:val="00BB2234"/>
    <w:rsid w:val="00BB7B42"/>
    <w:rsid w:val="00BE158E"/>
    <w:rsid w:val="00BE5F51"/>
    <w:rsid w:val="00BF04D9"/>
    <w:rsid w:val="00C46807"/>
    <w:rsid w:val="00C81132"/>
    <w:rsid w:val="00C8423A"/>
    <w:rsid w:val="00C917B6"/>
    <w:rsid w:val="00CF2BEC"/>
    <w:rsid w:val="00CF4D19"/>
    <w:rsid w:val="00CF5FC7"/>
    <w:rsid w:val="00D03726"/>
    <w:rsid w:val="00D20324"/>
    <w:rsid w:val="00D30BB3"/>
    <w:rsid w:val="00D452C1"/>
    <w:rsid w:val="00D554A1"/>
    <w:rsid w:val="00D60F89"/>
    <w:rsid w:val="00DA69CB"/>
    <w:rsid w:val="00DC4B72"/>
    <w:rsid w:val="00DC7644"/>
    <w:rsid w:val="00E124E8"/>
    <w:rsid w:val="00E50491"/>
    <w:rsid w:val="00E710E1"/>
    <w:rsid w:val="00E827D9"/>
    <w:rsid w:val="00EB436D"/>
    <w:rsid w:val="00EC1060"/>
    <w:rsid w:val="00EF5D53"/>
    <w:rsid w:val="00F160B1"/>
    <w:rsid w:val="00F2290C"/>
    <w:rsid w:val="00F45DAF"/>
    <w:rsid w:val="00F47F22"/>
    <w:rsid w:val="00F57CCD"/>
    <w:rsid w:val="00F76620"/>
    <w:rsid w:val="00F85FAC"/>
    <w:rsid w:val="00F964D1"/>
    <w:rsid w:val="00FA2A6D"/>
    <w:rsid w:val="00FA5D48"/>
    <w:rsid w:val="00FB3D15"/>
    <w:rsid w:val="00FD42E5"/>
    <w:rsid w:val="00FE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69B554E1"/>
  <w15:chartTrackingRefBased/>
  <w15:docId w15:val="{39E5A2AA-5B0C-42B2-9E5F-7E46960A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E3154"/>
    <w:pPr>
      <w:autoSpaceDE w:val="0"/>
      <w:autoSpaceDN w:val="0"/>
      <w:adjustRightInd w:val="0"/>
    </w:pPr>
    <w:rPr>
      <w:lang w:val="it-IT"/>
    </w:rPr>
  </w:style>
  <w:style w:type="character" w:default="1" w:styleId="Absatz-Standardschriftart">
    <w:name w:val="Default Paragraph Font"/>
    <w:aliases w:val=" Carattere Carattere2"/>
    <w:link w:val="a"/>
    <w:semiHidden/>
    <w:locked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pPr>
      <w:autoSpaceDE/>
      <w:autoSpaceDN/>
      <w:adjustRightInd/>
    </w:pPr>
    <w:rPr>
      <w:rFonts w:ascii="Tahoma" w:hAnsi="Tahoma" w:cs="Tahoma"/>
      <w:sz w:val="16"/>
      <w:szCs w:val="16"/>
      <w:lang w:val="de-DE"/>
    </w:rPr>
  </w:style>
  <w:style w:type="paragraph" w:customStyle="1" w:styleId="3IND">
    <w:name w:val="3 IND."/>
    <w:basedOn w:val="Standard"/>
    <w:pPr>
      <w:ind w:firstLine="567"/>
      <w:jc w:val="both"/>
    </w:pPr>
  </w:style>
  <w:style w:type="character" w:customStyle="1" w:styleId="Abrogato">
    <w:name w:val="Abrogato"/>
    <w:rPr>
      <w:rFonts w:cs="Times New Roman"/>
    </w:rPr>
  </w:style>
  <w:style w:type="paragraph" w:customStyle="1" w:styleId="Adestra">
    <w:name w:val="Adestra"/>
    <w:basedOn w:val="Standard"/>
    <w:pPr>
      <w:jc w:val="right"/>
    </w:pPr>
  </w:style>
  <w:style w:type="paragraph" w:customStyle="1" w:styleId="Argomenti">
    <w:name w:val="Argomenti"/>
    <w:basedOn w:val="Standard"/>
    <w:rPr>
      <w:i/>
      <w:iCs/>
      <w:color w:val="008000"/>
      <w:sz w:val="22"/>
      <w:szCs w:val="22"/>
    </w:rPr>
  </w:style>
  <w:style w:type="paragraph" w:customStyle="1" w:styleId="Argomento">
    <w:name w:val="Argomento"/>
    <w:basedOn w:val="Standard"/>
    <w:rPr>
      <w:i/>
      <w:iCs/>
      <w:color w:val="008000"/>
      <w:sz w:val="22"/>
      <w:szCs w:val="22"/>
    </w:rPr>
  </w:style>
  <w:style w:type="character" w:customStyle="1" w:styleId="Articolo">
    <w:name w:val="Articolo"/>
    <w:rPr>
      <w:rFonts w:ascii="Times New Roman" w:hAnsi="Times New Roman"/>
      <w:b/>
      <w:color w:val="0000FF"/>
      <w:sz w:val="24"/>
    </w:rPr>
  </w:style>
  <w:style w:type="paragraph" w:customStyle="1" w:styleId="ArticoloCentr">
    <w:name w:val="ArticoloCentr"/>
    <w:basedOn w:val="Standard"/>
    <w:pPr>
      <w:jc w:val="center"/>
    </w:pPr>
    <w:rPr>
      <w:b/>
      <w:bCs/>
      <w:sz w:val="24"/>
      <w:szCs w:val="24"/>
    </w:rPr>
  </w:style>
  <w:style w:type="character" w:customStyle="1" w:styleId="ArticoloNascosto">
    <w:name w:val="ArticoloNascosto"/>
    <w:rPr>
      <w:rFonts w:cs="Times New Roman"/>
      <w:vanish/>
      <w:color w:val="800000"/>
      <w:sz w:val="24"/>
      <w:szCs w:val="24"/>
    </w:rPr>
  </w:style>
  <w:style w:type="paragraph" w:customStyle="1" w:styleId="Centrato">
    <w:name w:val="Centrato"/>
    <w:basedOn w:val="Standard"/>
    <w:pPr>
      <w:jc w:val="center"/>
    </w:pPr>
  </w:style>
  <w:style w:type="paragraph" w:customStyle="1" w:styleId="ChiaveDocumento">
    <w:name w:val="Chiave_Documento"/>
    <w:basedOn w:val="Standard"/>
    <w:rPr>
      <w:color w:val="FF0000"/>
    </w:rPr>
  </w:style>
  <w:style w:type="character" w:customStyle="1" w:styleId="CodiceRegione">
    <w:name w:val="Codice Regione"/>
    <w:rPr>
      <w:rFonts w:ascii="Times New Roman" w:hAnsi="Times New Roman" w:cs="Times New Roman"/>
      <w:color w:val="008080"/>
      <w:sz w:val="24"/>
      <w:szCs w:val="24"/>
    </w:rPr>
  </w:style>
  <w:style w:type="paragraph" w:customStyle="1" w:styleId="Collocazione">
    <w:name w:val="Collocazione"/>
    <w:basedOn w:val="Standard"/>
    <w:pPr>
      <w:jc w:val="center"/>
    </w:pPr>
    <w:rPr>
      <w:b/>
      <w:bCs/>
      <w:sz w:val="24"/>
      <w:szCs w:val="24"/>
    </w:rPr>
  </w:style>
  <w:style w:type="paragraph" w:styleId="Datum">
    <w:name w:val="Date"/>
    <w:basedOn w:val="Standard"/>
    <w:next w:val="Standard"/>
  </w:style>
  <w:style w:type="paragraph" w:customStyle="1" w:styleId="Doppio">
    <w:name w:val="Doppio"/>
    <w:basedOn w:val="Standard"/>
    <w:pPr>
      <w:ind w:firstLine="454"/>
      <w:jc w:val="both"/>
    </w:pPr>
  </w:style>
  <w:style w:type="paragraph" w:customStyle="1" w:styleId="Epigrafe">
    <w:name w:val="Epigrafe"/>
    <w:basedOn w:val="ArticoloCentr"/>
  </w:style>
  <w:style w:type="paragraph" w:customStyle="1" w:styleId="FineTabella">
    <w:name w:val="Fine Tabella"/>
    <w:basedOn w:val="Standard"/>
    <w:pPr>
      <w:ind w:firstLine="227"/>
      <w:jc w:val="both"/>
    </w:pPr>
    <w:rPr>
      <w:color w:val="800080"/>
    </w:rPr>
  </w:style>
  <w:style w:type="paragraph" w:customStyle="1" w:styleId="FineTab">
    <w:name w:val="FineTab"/>
    <w:basedOn w:val="Standard"/>
    <w:rPr>
      <w:color w:val="800080"/>
    </w:rPr>
  </w:style>
  <w:style w:type="paragraph" w:customStyle="1" w:styleId="Format">
    <w:name w:val="Format"/>
    <w:basedOn w:val="Standard"/>
    <w:pPr>
      <w:ind w:firstLine="227"/>
      <w:jc w:val="both"/>
    </w:pPr>
    <w:rPr>
      <w:color w:val="FF0000"/>
    </w:rPr>
  </w:style>
  <w:style w:type="paragraph" w:customStyle="1" w:styleId="Giurisprudenza">
    <w:name w:val="Giurisprudenza"/>
    <w:basedOn w:val="Standard"/>
    <w:pPr>
      <w:ind w:firstLine="227"/>
    </w:pPr>
    <w:rPr>
      <w:i/>
      <w:iCs/>
      <w:color w:val="800080"/>
      <w:sz w:val="24"/>
      <w:szCs w:val="24"/>
    </w:rPr>
  </w:style>
  <w:style w:type="character" w:customStyle="1" w:styleId="ImmaginenelTesto">
    <w:name w:val="Immagine nel Testo"/>
    <w:rPr>
      <w:rFonts w:cs="Times New Roman"/>
      <w:color w:val="FF00FF"/>
    </w:rPr>
  </w:style>
  <w:style w:type="paragraph" w:customStyle="1" w:styleId="Indentato">
    <w:name w:val="Indentato"/>
    <w:basedOn w:val="Standard"/>
    <w:pPr>
      <w:ind w:firstLine="340"/>
      <w:jc w:val="both"/>
    </w:pPr>
  </w:style>
  <w:style w:type="paragraph" w:customStyle="1" w:styleId="InizioTabella">
    <w:name w:val="Inizio Tabella"/>
    <w:basedOn w:val="Standard"/>
    <w:pPr>
      <w:ind w:firstLine="227"/>
      <w:jc w:val="both"/>
    </w:pPr>
    <w:rPr>
      <w:color w:val="FFFF00"/>
    </w:rPr>
  </w:style>
  <w:style w:type="paragraph" w:customStyle="1" w:styleId="InizioTab">
    <w:name w:val="InizioTab"/>
    <w:basedOn w:val="Standard"/>
    <w:rPr>
      <w:color w:val="FF0000"/>
    </w:rPr>
  </w:style>
  <w:style w:type="paragraph" w:customStyle="1" w:styleId="ModTxt">
    <w:name w:val="ModTxt"/>
    <w:basedOn w:val="Standard"/>
    <w:pPr>
      <w:ind w:firstLine="227"/>
      <w:jc w:val="both"/>
    </w:pPr>
    <w:rPr>
      <w:color w:val="800080"/>
    </w:rPr>
  </w:style>
  <w:style w:type="paragraph" w:customStyle="1" w:styleId="ModuloPrestampato">
    <w:name w:val="Modulo Prestampato"/>
    <w:basedOn w:val="Indentato"/>
    <w:rPr>
      <w:color w:val="C0C0C0"/>
    </w:rPr>
  </w:style>
  <w:style w:type="paragraph" w:customStyle="1" w:styleId="Natura">
    <w:name w:val="Natura"/>
    <w:basedOn w:val="ArticoloCentr"/>
  </w:style>
  <w:style w:type="paragraph" w:customStyle="1" w:styleId="NewArt">
    <w:name w:val="NewArt"/>
    <w:basedOn w:val="Standard"/>
    <w:pPr>
      <w:ind w:firstLine="227"/>
      <w:jc w:val="both"/>
    </w:pPr>
    <w:rPr>
      <w:color w:val="00FFFF"/>
    </w:rPr>
  </w:style>
  <w:style w:type="paragraph" w:customStyle="1" w:styleId="NoFormat">
    <w:name w:val="NoFormat"/>
    <w:basedOn w:val="Standard"/>
    <w:pPr>
      <w:ind w:firstLine="227"/>
      <w:jc w:val="both"/>
    </w:pPr>
    <w:rPr>
      <w:color w:val="000080"/>
    </w:rPr>
  </w:style>
  <w:style w:type="character" w:customStyle="1" w:styleId="Nopresente">
    <w:name w:val="Nopresente"/>
    <w:rPr>
      <w:rFonts w:ascii="Times New Roman" w:hAnsi="Times New Roman" w:cs="Times New Roman"/>
      <w:color w:val="FF0000"/>
      <w:sz w:val="20"/>
      <w:szCs w:val="20"/>
    </w:rPr>
  </w:style>
  <w:style w:type="character" w:customStyle="1" w:styleId="Numero">
    <w:name w:val="Numero"/>
    <w:rPr>
      <w:color w:val="00FF00"/>
    </w:r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Funotenzeichen">
    <w:name w:val="footnote reference"/>
    <w:semiHidden/>
    <w:rPr>
      <w:rFonts w:cs="Times New Roman"/>
      <w:position w:val="6"/>
      <w:sz w:val="16"/>
      <w:szCs w:val="16"/>
    </w:rPr>
  </w:style>
  <w:style w:type="paragraph" w:customStyle="1" w:styleId="Rubrica">
    <w:name w:val="Rubrica"/>
    <w:basedOn w:val="Standard"/>
    <w:pPr>
      <w:ind w:firstLine="227"/>
      <w:jc w:val="both"/>
    </w:pPr>
    <w:rPr>
      <w:i/>
      <w:iCs/>
      <w:sz w:val="24"/>
      <w:szCs w:val="24"/>
    </w:rPr>
  </w:style>
  <w:style w:type="paragraph" w:customStyle="1" w:styleId="Schemi">
    <w:name w:val="Schemi"/>
    <w:basedOn w:val="Argomenti"/>
    <w:pPr>
      <w:ind w:firstLine="227"/>
    </w:pPr>
    <w:rPr>
      <w:color w:val="808000"/>
      <w:sz w:val="24"/>
      <w:szCs w:val="24"/>
    </w:rPr>
  </w:style>
  <w:style w:type="paragraph" w:customStyle="1" w:styleId="SoloImmagine">
    <w:name w:val="Solo Immagine"/>
    <w:basedOn w:val="Standard"/>
    <w:pPr>
      <w:ind w:firstLine="227"/>
      <w:jc w:val="both"/>
    </w:pPr>
    <w:rPr>
      <w:color w:val="00FF00"/>
    </w:rPr>
  </w:style>
  <w:style w:type="paragraph" w:customStyle="1" w:styleId="Sottovoce">
    <w:name w:val="Sottovoce"/>
    <w:basedOn w:val="ArticoloCentr"/>
  </w:style>
  <w:style w:type="paragraph" w:customStyle="1" w:styleId="SubTitolo">
    <w:name w:val="SubTitolo"/>
    <w:pPr>
      <w:autoSpaceDE w:val="0"/>
      <w:autoSpaceDN w:val="0"/>
      <w:adjustRightInd w:val="0"/>
      <w:jc w:val="center"/>
    </w:pPr>
    <w:rPr>
      <w:i/>
      <w:iCs/>
      <w:noProof/>
      <w:sz w:val="24"/>
      <w:szCs w:val="24"/>
      <w:lang w:val="en-US"/>
    </w:rPr>
  </w:style>
  <w:style w:type="paragraph" w:customStyle="1" w:styleId="TabelleTesto">
    <w:name w:val="TabelleTesto"/>
    <w:basedOn w:val="Standard"/>
    <w:rPr>
      <w:rFonts w:ascii="Courier" w:hAnsi="Courier" w:cs="Courier"/>
    </w:rPr>
  </w:style>
  <w:style w:type="paragraph" w:customStyle="1" w:styleId="TABULATO">
    <w:name w:val="TABULATO"/>
    <w:basedOn w:val="Standard"/>
    <w:pPr>
      <w:tabs>
        <w:tab w:val="left" w:pos="1000"/>
        <w:tab w:val="left" w:pos="2000"/>
        <w:tab w:val="left" w:pos="3000"/>
        <w:tab w:val="left" w:pos="4000"/>
        <w:tab w:val="left" w:pos="5000"/>
        <w:tab w:val="left" w:pos="6000"/>
        <w:tab w:val="left" w:pos="7000"/>
        <w:tab w:val="left" w:pos="8000"/>
        <w:tab w:val="left" w:pos="9000"/>
      </w:tabs>
      <w:jc w:val="both"/>
    </w:pPr>
    <w:rPr>
      <w:sz w:val="22"/>
      <w:szCs w:val="22"/>
    </w:rPr>
  </w:style>
  <w:style w:type="paragraph" w:customStyle="1" w:styleId="Testo">
    <w:name w:val="Testo"/>
    <w:basedOn w:val="Standard"/>
    <w:pPr>
      <w:ind w:firstLine="227"/>
      <w:jc w:val="both"/>
    </w:pPr>
  </w:style>
  <w:style w:type="paragraph" w:styleId="Funotentext">
    <w:name w:val="footnote text"/>
    <w:basedOn w:val="Standard"/>
    <w:semiHidden/>
    <w:pPr>
      <w:jc w:val="both"/>
    </w:pPr>
    <w:rPr>
      <w:rFonts w:ascii="Arial" w:hAnsi="Arial" w:cs="Arial"/>
    </w:rPr>
  </w:style>
  <w:style w:type="paragraph" w:customStyle="1" w:styleId="TestoNote">
    <w:name w:val="TestoNote"/>
    <w:basedOn w:val="Testo"/>
  </w:style>
  <w:style w:type="paragraph" w:customStyle="1" w:styleId="tipo">
    <w:name w:val="tipo"/>
    <w:basedOn w:val="Standard"/>
    <w:pPr>
      <w:jc w:val="center"/>
    </w:pPr>
    <w:rPr>
      <w:b/>
      <w:bCs/>
      <w:color w:val="FF00FF"/>
      <w:sz w:val="24"/>
      <w:szCs w:val="24"/>
    </w:rPr>
  </w:style>
  <w:style w:type="paragraph" w:customStyle="1" w:styleId="TitArt">
    <w:name w:val="Tit Art"/>
    <w:basedOn w:val="Standard"/>
    <w:pPr>
      <w:jc w:val="center"/>
    </w:pPr>
    <w:rPr>
      <w:i/>
      <w:iCs/>
      <w:sz w:val="24"/>
      <w:szCs w:val="24"/>
    </w:rPr>
  </w:style>
  <w:style w:type="paragraph" w:customStyle="1" w:styleId="Titoli">
    <w:name w:val="Titoli"/>
    <w:basedOn w:val="ArticoloCentr"/>
  </w:style>
  <w:style w:type="paragraph" w:customStyle="1" w:styleId="VediANCHE">
    <w:name w:val="Vedi_ANCHE"/>
    <w:basedOn w:val="Argomenti"/>
    <w:rPr>
      <w:color w:val="FF0000"/>
    </w:rPr>
  </w:style>
  <w:style w:type="paragraph" w:customStyle="1" w:styleId="Voce">
    <w:name w:val="Voce"/>
    <w:basedOn w:val="ArticoloCentr"/>
  </w:style>
  <w:style w:type="paragraph" w:customStyle="1" w:styleId="Altrevoci">
    <w:name w:val="Altre_voci"/>
    <w:basedOn w:val="Standard"/>
    <w:rPr>
      <w:b/>
      <w:bCs/>
      <w:i/>
      <w:iCs/>
      <w:sz w:val="24"/>
      <w:szCs w:val="24"/>
    </w:rPr>
  </w:style>
  <w:style w:type="paragraph" w:customStyle="1" w:styleId="Figlio">
    <w:name w:val="Figlio"/>
    <w:basedOn w:val="Standard"/>
    <w:rPr>
      <w:color w:val="00FF00"/>
      <w:sz w:val="24"/>
      <w:szCs w:val="24"/>
    </w:rPr>
  </w:style>
  <w:style w:type="paragraph" w:customStyle="1" w:styleId="Rifst">
    <w:name w:val="Rif_st"/>
    <w:basedOn w:val="Standard"/>
    <w:rPr>
      <w:i/>
      <w:iCs/>
      <w:color w:val="008000"/>
    </w:rPr>
  </w:style>
  <w:style w:type="paragraph" w:customStyle="1" w:styleId="RifNorm">
    <w:name w:val="Rif_Norm"/>
    <w:basedOn w:val="Argomenti"/>
    <w:rPr>
      <w:color w:val="000080"/>
    </w:rPr>
  </w:style>
  <w:style w:type="character" w:customStyle="1" w:styleId="rimandocc">
    <w:name w:val="rimandocc"/>
    <w:rPr>
      <w:rFonts w:ascii="Times New Roman" w:hAnsi="Times New Roman" w:cs="Times New Roman"/>
      <w:color w:val="FF00FF"/>
    </w:rPr>
  </w:style>
  <w:style w:type="character" w:customStyle="1" w:styleId="sotto">
    <w:name w:val="sotto"/>
    <w:rPr>
      <w:rFonts w:ascii="Times New Roman" w:hAnsi="Times New Roman" w:cs="Times New Roman"/>
      <w:color w:val="FF00FF"/>
      <w:sz w:val="20"/>
      <w:szCs w:val="20"/>
      <w:u w:val="single"/>
    </w:rPr>
  </w:style>
  <w:style w:type="paragraph" w:customStyle="1" w:styleId="Modifiche">
    <w:name w:val="Modifiche"/>
    <w:basedOn w:val="Testo"/>
    <w:next w:val="Testo"/>
    <w:rPr>
      <w:b/>
      <w:bCs/>
      <w:i/>
      <w:iCs/>
      <w:color w:val="0000FF"/>
    </w:rPr>
  </w:style>
  <w:style w:type="character" w:customStyle="1" w:styleId="NavigaNota">
    <w:name w:val="NavigaNota"/>
    <w:rPr>
      <w:rFonts w:ascii="Times New Roman" w:hAnsi="Times New Roman" w:cs="Times New Roman"/>
      <w:color w:val="00FF00"/>
    </w:rPr>
  </w:style>
  <w:style w:type="paragraph" w:customStyle="1" w:styleId="CodiceRif">
    <w:name w:val="CodiceRif"/>
    <w:basedOn w:val="Standard"/>
    <w:rPr>
      <w:b/>
      <w:bCs/>
      <w:color w:val="FF0000"/>
      <w:sz w:val="24"/>
      <w:szCs w:val="24"/>
    </w:rPr>
  </w:style>
  <w:style w:type="paragraph" w:customStyle="1" w:styleId="LeggeRif">
    <w:name w:val="LeggeRif"/>
    <w:basedOn w:val="CodiceRif"/>
    <w:pPr>
      <w:jc w:val="both"/>
    </w:pPr>
    <w:rPr>
      <w:b w:val="0"/>
      <w:bCs w:val="0"/>
      <w:color w:val="008080"/>
    </w:rPr>
  </w:style>
  <w:style w:type="character" w:customStyle="1" w:styleId="Localita">
    <w:name w:val="Localita"/>
    <w:rPr>
      <w:rFonts w:cs="Times New Roman"/>
      <w:color w:val="800080"/>
    </w:rPr>
  </w:style>
  <w:style w:type="paragraph" w:styleId="Textkrper">
    <w:name w:val="Body Text"/>
    <w:basedOn w:val="Standard"/>
    <w:pPr>
      <w:spacing w:after="120"/>
    </w:pPr>
  </w:style>
  <w:style w:type="paragraph" w:customStyle="1" w:styleId="ArtRicerca">
    <w:name w:val="ArtRicerca"/>
    <w:basedOn w:val="NewArt"/>
    <w:next w:val="Testo"/>
    <w:rPr>
      <w:color w:val="00FF00"/>
    </w:rPr>
  </w:style>
  <w:style w:type="paragraph" w:customStyle="1" w:styleId="Classificazione">
    <w:name w:val="Classificazione"/>
    <w:basedOn w:val="Collocazione"/>
    <w:next w:val="Testo"/>
    <w:pPr>
      <w:jc w:val="left"/>
    </w:pPr>
    <w:rPr>
      <w:color w:val="FF0000"/>
    </w:rPr>
  </w:style>
  <w:style w:type="paragraph" w:customStyle="1" w:styleId="Titoloancora1">
    <w:name w:val="Titoloancora1"/>
    <w:basedOn w:val="Centrato"/>
    <w:rPr>
      <w:sz w:val="24"/>
      <w:szCs w:val="24"/>
    </w:rPr>
  </w:style>
  <w:style w:type="paragraph" w:customStyle="1" w:styleId="IndiceDea">
    <w:name w:val="IndiceDea"/>
    <w:basedOn w:val="Testo"/>
    <w:next w:val="Testo"/>
    <w:rPr>
      <w:color w:val="00FF00"/>
    </w:rPr>
  </w:style>
  <w:style w:type="character" w:customStyle="1" w:styleId="rimandont">
    <w:name w:val="rimandont"/>
    <w:rPr>
      <w:rFonts w:cs="Times New Roman"/>
      <w:color w:val="FF00FF"/>
    </w:rPr>
  </w:style>
  <w:style w:type="character" w:customStyle="1" w:styleId="DataSen">
    <w:name w:val="DataSen"/>
    <w:rPr>
      <w:rFonts w:cs="Times New Roman"/>
      <w:color w:val="008000"/>
      <w:sz w:val="24"/>
      <w:szCs w:val="24"/>
    </w:rPr>
  </w:style>
  <w:style w:type="character" w:customStyle="1" w:styleId="DataUdienza">
    <w:name w:val="DataUdienza"/>
    <w:rPr>
      <w:rFonts w:cs="Times New Roman"/>
      <w:color w:val="008080"/>
      <w:sz w:val="24"/>
      <w:szCs w:val="24"/>
    </w:rPr>
  </w:style>
  <w:style w:type="character" w:customStyle="1" w:styleId="Parti">
    <w:name w:val="Parti"/>
    <w:rPr>
      <w:rFonts w:cs="Times New Roman"/>
      <w:color w:val="000000"/>
      <w:sz w:val="24"/>
      <w:szCs w:val="24"/>
    </w:rPr>
  </w:style>
  <w:style w:type="paragraph" w:customStyle="1" w:styleId="GiuriMerito">
    <w:name w:val="GiuriMerito"/>
    <w:basedOn w:val="Giurisprudenza"/>
    <w:rPr>
      <w:color w:val="000080"/>
    </w:rPr>
  </w:style>
  <w:style w:type="paragraph" w:customStyle="1" w:styleId="Stile">
    <w:name w:val="Stile"/>
    <w:basedOn w:val="NewArt"/>
    <w:rPr>
      <w:color w:val="00FF00"/>
    </w:rPr>
  </w:style>
  <w:style w:type="paragraph" w:customStyle="1" w:styleId="LEX">
    <w:name w:val="LEX"/>
    <w:basedOn w:val="Testo"/>
    <w:next w:val="Testo"/>
    <w:rPr>
      <w:b/>
      <w:bCs/>
      <w:color w:val="00FF00"/>
    </w:rPr>
  </w:style>
  <w:style w:type="character" w:customStyle="1" w:styleId="NoDeap">
    <w:name w:val="NoDeap"/>
    <w:rPr>
      <w:rFonts w:cs="Times New Roman"/>
      <w:color w:val="000080"/>
    </w:rPr>
  </w:style>
  <w:style w:type="character" w:customStyle="1" w:styleId="NoUTET">
    <w:name w:val="NoUTET"/>
    <w:rPr>
      <w:rFonts w:cs="Times New Roman"/>
      <w:color w:val="FF0000"/>
    </w:rPr>
  </w:style>
  <w:style w:type="paragraph" w:customStyle="1" w:styleId="provvr01">
    <w:name w:val="provv_r01"/>
    <w:basedOn w:val="Standard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 w:cs="Verdana"/>
      <w:sz w:val="24"/>
      <w:szCs w:val="24"/>
      <w:lang w:eastAsia="it-IT"/>
    </w:rPr>
  </w:style>
  <w:style w:type="paragraph" w:customStyle="1" w:styleId="provvc1">
    <w:name w:val="provv_c1"/>
    <w:basedOn w:val="Standard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 w:cs="Verdana"/>
      <w:sz w:val="24"/>
      <w:szCs w:val="24"/>
      <w:lang w:eastAsia="it-IT"/>
    </w:rPr>
  </w:style>
  <w:style w:type="paragraph" w:customStyle="1" w:styleId="provvr11">
    <w:name w:val="provv_r11"/>
    <w:basedOn w:val="Standard"/>
    <w:pPr>
      <w:autoSpaceDE/>
      <w:autoSpaceDN/>
      <w:adjustRightInd/>
      <w:spacing w:before="100" w:beforeAutospacing="1" w:after="100" w:afterAutospacing="1"/>
      <w:ind w:firstLine="400"/>
      <w:jc w:val="both"/>
    </w:pPr>
    <w:rPr>
      <w:rFonts w:ascii="Verdana" w:hAnsi="Verdana" w:cs="Verdana"/>
      <w:sz w:val="24"/>
      <w:szCs w:val="24"/>
      <w:lang w:eastAsia="it-IT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638"/>
      </w:tabs>
      <w:autoSpaceDE/>
      <w:autoSpaceDN/>
      <w:adjustRightInd/>
    </w:pPr>
    <w:rPr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pPr>
      <w:spacing w:after="120"/>
      <w:ind w:left="283"/>
    </w:pPr>
  </w:style>
  <w:style w:type="paragraph" w:customStyle="1" w:styleId="sche22">
    <w:name w:val="sche2_2"/>
    <w:rsid w:val="00A60F39"/>
    <w:pPr>
      <w:widowControl w:val="0"/>
      <w:jc w:val="right"/>
    </w:pPr>
    <w:rPr>
      <w:lang w:val="en-US" w:eastAsia="it-IT"/>
    </w:rPr>
  </w:style>
  <w:style w:type="paragraph" w:styleId="Textkrper-Einzug3">
    <w:name w:val="Body Text Indent 3"/>
    <w:basedOn w:val="Standard"/>
    <w:rsid w:val="00A60F39"/>
    <w:pPr>
      <w:autoSpaceDE/>
      <w:autoSpaceDN/>
      <w:adjustRightInd/>
      <w:spacing w:after="120"/>
      <w:ind w:left="283"/>
    </w:pPr>
    <w:rPr>
      <w:sz w:val="16"/>
      <w:szCs w:val="16"/>
      <w:lang w:eastAsia="it-IT"/>
    </w:rPr>
  </w:style>
  <w:style w:type="character" w:customStyle="1" w:styleId="KopfzeileZchn">
    <w:name w:val="Kopfzeile Zchn"/>
    <w:link w:val="Kopfzeile"/>
    <w:semiHidden/>
    <w:locked/>
    <w:rPr>
      <w:rFonts w:cs="Times New Roman"/>
      <w:sz w:val="24"/>
      <w:szCs w:val="24"/>
      <w:lang w:val="it-IT" w:eastAsia="it-IT"/>
    </w:rPr>
  </w:style>
  <w:style w:type="character" w:customStyle="1" w:styleId="Textkrper2Zchn">
    <w:name w:val="Textkörper 2 Zchn"/>
    <w:link w:val="Textkrper2"/>
    <w:semiHidden/>
    <w:locked/>
    <w:rPr>
      <w:rFonts w:cs="Times New Roman"/>
      <w:lang w:val="it-IT" w:eastAsia="de-DE"/>
    </w:rPr>
  </w:style>
  <w:style w:type="paragraph" w:customStyle="1" w:styleId="CarattereCharCarattere">
    <w:name w:val="Carattere Char Carattere"/>
    <w:basedOn w:val="Standard"/>
    <w:rsid w:val="006903FC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8CarattereCharCarattereCharCarattereCharCarattereCharCarattere">
    <w:name w:val="Char8 Carattere Char Carattere Char Carattere Char Carattere Char Carattere"/>
    <w:basedOn w:val="Standard"/>
    <w:rsid w:val="00375898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CharCarattere1CharCarattereCharCarattereCharCarattere1">
    <w:name w:val="Carattere1 Char Carattere1 Char Carattere Char Carattere Char Carattere1"/>
    <w:basedOn w:val="Standard"/>
    <w:rsid w:val="004A7454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  <w:style w:type="character" w:styleId="Fett">
    <w:name w:val="Strong"/>
    <w:qFormat/>
    <w:rsid w:val="00576B82"/>
    <w:rPr>
      <w:rFonts w:cs="Times New Roman"/>
      <w:b/>
      <w:bCs/>
    </w:rPr>
  </w:style>
  <w:style w:type="paragraph" w:customStyle="1" w:styleId="a">
    <w:basedOn w:val="Standard"/>
    <w:link w:val="Absatz-Standardschriftart"/>
    <w:rsid w:val="00576B82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.bertoldi\Downloads\477281_4_All.Anl._A2_bis_Dich_art._93_it_de%20(1)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477281_4_All.Anl._A2_bis_Dich_art._93_it_de (1).dot</Template>
  <TotalTime>0</TotalTime>
  <Pages>2</Pages>
  <Words>267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MODULO RELATIVO ALLA CAUZIONE PROVVISORIA IN BASE ALLO SCHEMA TIPO 1</vt:lpstr>
      <vt:lpstr>MODULO RELATIVO ALLA CAUZIONE PROVVISORIA IN BASE ALLO SCHEMA TIPO 1</vt:lpstr>
    </vt:vector>
  </TitlesOfParts>
  <Company>I.G.D.A. - Novara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RELATIVO ALLA CAUZIONE PROVVISORIA IN BASE ALLO SCHEMA TIPO 1</dc:title>
  <dc:subject/>
  <dc:creator>Daniel Bertoldi</dc:creator>
  <cp:keywords/>
  <dc:description/>
  <cp:lastModifiedBy>Daniel Bertoldi</cp:lastModifiedBy>
  <cp:revision>1</cp:revision>
  <cp:lastPrinted>2010-02-12T14:07:00Z</cp:lastPrinted>
  <dcterms:created xsi:type="dcterms:W3CDTF">2021-08-02T06:54:00Z</dcterms:created>
  <dcterms:modified xsi:type="dcterms:W3CDTF">2021-08-02T06:55:00Z</dcterms:modified>
</cp:coreProperties>
</file>