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835705"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190B7DCA" w14:textId="7630328D"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000A58DF" w:rsidRPr="00D117FB">
              <w:rPr>
                <w:b/>
                <w:bCs/>
                <w:lang w:val="it-IT"/>
              </w:rPr>
              <w:t xml:space="preserve"> </w:t>
            </w:r>
          </w:p>
          <w:p w14:paraId="68E56BE6" w14:textId="120BDFF3" w:rsidR="009A17F5" w:rsidRPr="00D27656" w:rsidRDefault="00EB4610" w:rsidP="00DC2B27">
            <w:pPr>
              <w:pStyle w:val="Rientrocorpodeltesto21"/>
              <w:spacing w:after="0" w:line="360" w:lineRule="auto"/>
              <w:ind w:left="1440" w:hanging="1440"/>
              <w:jc w:val="center"/>
              <w:rPr>
                <w:b/>
                <w:bCs/>
                <w:lang w:val="it-IT"/>
              </w:rPr>
            </w:pPr>
            <w:r>
              <w:rPr>
                <w:b/>
                <w:bCs/>
                <w:lang w:val="it-IT"/>
              </w:rPr>
              <w:t>D</w:t>
            </w:r>
            <w:r w:rsidR="004509B5" w:rsidRPr="00D27656">
              <w:rPr>
                <w:b/>
                <w:bCs/>
                <w:lang w:val="it-IT"/>
              </w:rPr>
              <w:t>ichiarazioni</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FA972C1" w14:textId="4F0B8F12" w:rsidR="009A17F5" w:rsidRPr="00C100A3" w:rsidRDefault="009A17F5" w:rsidP="00DC2B27">
            <w:pPr>
              <w:pStyle w:val="Rientrocorpodeltesto31"/>
              <w:spacing w:after="0" w:line="360" w:lineRule="auto"/>
              <w:ind w:left="5"/>
              <w:jc w:val="both"/>
              <w:rPr>
                <w:b/>
                <w:bCs/>
                <w:i/>
                <w:sz w:val="18"/>
                <w:szCs w:val="18"/>
                <w:u w:val="single"/>
                <w:lang w:val="it-IT"/>
              </w:rPr>
            </w:pPr>
            <w:r w:rsidRPr="00D27656">
              <w:rPr>
                <w:b/>
                <w:bCs/>
                <w:i/>
                <w:sz w:val="18"/>
                <w:szCs w:val="18"/>
                <w:lang w:val="it-IT"/>
              </w:rPr>
              <w:t>[</w:t>
            </w:r>
            <w:r w:rsidRPr="00C100A3">
              <w:rPr>
                <w:b/>
                <w:bCs/>
                <w:i/>
                <w:sz w:val="18"/>
                <w:szCs w:val="18"/>
                <w:lang w:val="it-IT"/>
              </w:rPr>
              <w:t>N.B.: Il presente allegato deve essere compilato da tutti gli operatori economici</w:t>
            </w:r>
            <w:r w:rsidR="00EB4610" w:rsidRPr="00C100A3">
              <w:rPr>
                <w:b/>
                <w:bCs/>
                <w:i/>
                <w:sz w:val="18"/>
                <w:szCs w:val="18"/>
                <w:lang w:val="it-IT"/>
              </w:rPr>
              <w:t xml:space="preserve">, sia </w:t>
            </w:r>
            <w:r w:rsidR="003504C3" w:rsidRPr="00C100A3">
              <w:rPr>
                <w:b/>
                <w:bCs/>
                <w:i/>
                <w:sz w:val="18"/>
                <w:szCs w:val="18"/>
                <w:lang w:val="it-IT"/>
              </w:rPr>
              <w:t>c</w:t>
            </w:r>
            <w:r w:rsidR="0044567D" w:rsidRPr="00C100A3">
              <w:rPr>
                <w:b/>
                <w:bCs/>
                <w:i/>
                <w:sz w:val="18"/>
                <w:szCs w:val="18"/>
                <w:lang w:val="it-IT"/>
              </w:rPr>
              <w:t>he partecip</w:t>
            </w:r>
            <w:r w:rsidR="00EB4610" w:rsidRPr="00C100A3">
              <w:rPr>
                <w:b/>
                <w:bCs/>
                <w:i/>
                <w:sz w:val="18"/>
                <w:szCs w:val="18"/>
                <w:lang w:val="it-IT"/>
              </w:rPr>
              <w:t>i</w:t>
            </w:r>
            <w:r w:rsidR="0044567D" w:rsidRPr="00C100A3">
              <w:rPr>
                <w:b/>
                <w:bCs/>
                <w:i/>
                <w:sz w:val="18"/>
                <w:szCs w:val="18"/>
                <w:lang w:val="it-IT"/>
              </w:rPr>
              <w:t>no in forma singola</w:t>
            </w:r>
            <w:r w:rsidR="00EB4610" w:rsidRPr="00C100A3">
              <w:rPr>
                <w:b/>
                <w:bCs/>
                <w:i/>
                <w:sz w:val="18"/>
                <w:szCs w:val="18"/>
                <w:lang w:val="it-IT"/>
              </w:rPr>
              <w:t xml:space="preserve"> che associata</w:t>
            </w:r>
            <w:r w:rsidR="007C532F" w:rsidRPr="00C100A3">
              <w:rPr>
                <w:b/>
                <w:bCs/>
                <w:i/>
                <w:sz w:val="18"/>
                <w:szCs w:val="18"/>
                <w:lang w:val="it-IT"/>
              </w:rPr>
              <w:t>.</w:t>
            </w:r>
            <w:r w:rsidR="00607DE4" w:rsidRPr="00C100A3">
              <w:rPr>
                <w:b/>
                <w:bCs/>
                <w:i/>
                <w:sz w:val="18"/>
                <w:szCs w:val="18"/>
                <w:lang w:val="it-IT"/>
              </w:rPr>
              <w:t xml:space="preserve"> </w:t>
            </w:r>
            <w:r w:rsidRPr="00C100A3">
              <w:rPr>
                <w:b/>
                <w:bCs/>
                <w:i/>
                <w:sz w:val="18"/>
                <w:szCs w:val="18"/>
                <w:u w:val="single"/>
                <w:lang w:val="it-IT"/>
              </w:rPr>
              <w:t>In caso di</w:t>
            </w:r>
            <w:r w:rsidR="00A32B90" w:rsidRPr="00C100A3">
              <w:rPr>
                <w:b/>
                <w:bCs/>
                <w:i/>
                <w:sz w:val="18"/>
                <w:szCs w:val="18"/>
                <w:u w:val="single"/>
                <w:lang w:val="it-IT"/>
              </w:rPr>
              <w:t xml:space="preserve"> RTP</w:t>
            </w:r>
            <w:r w:rsidRPr="00C100A3">
              <w:rPr>
                <w:b/>
                <w:bCs/>
                <w:i/>
                <w:sz w:val="18"/>
                <w:szCs w:val="18"/>
                <w:u w:val="single"/>
                <w:lang w:val="it-IT"/>
              </w:rPr>
              <w:t>, consorzio ordinario</w:t>
            </w:r>
            <w:r w:rsidR="00EB4610" w:rsidRPr="00C100A3">
              <w:rPr>
                <w:b/>
                <w:bCs/>
                <w:i/>
                <w:sz w:val="18"/>
                <w:szCs w:val="18"/>
                <w:u w:val="single"/>
                <w:lang w:val="it-IT"/>
              </w:rPr>
              <w:t>,</w:t>
            </w:r>
            <w:r w:rsidRPr="00C100A3">
              <w:rPr>
                <w:b/>
                <w:bCs/>
                <w:i/>
                <w:sz w:val="18"/>
                <w:szCs w:val="18"/>
                <w:u w:val="single"/>
                <w:lang w:val="it-IT"/>
              </w:rPr>
              <w:t xml:space="preserve"> </w:t>
            </w:r>
            <w:r w:rsidR="003504C3" w:rsidRPr="00C100A3">
              <w:rPr>
                <w:b/>
                <w:bCs/>
                <w:i/>
                <w:sz w:val="18"/>
                <w:szCs w:val="18"/>
                <w:u w:val="single"/>
                <w:lang w:val="it-IT"/>
              </w:rPr>
              <w:t xml:space="preserve">aggregazioni di rete </w:t>
            </w:r>
            <w:r w:rsidRPr="00C100A3">
              <w:rPr>
                <w:b/>
                <w:bCs/>
                <w:i/>
                <w:sz w:val="18"/>
                <w:szCs w:val="18"/>
                <w:u w:val="single"/>
                <w:lang w:val="it-IT"/>
              </w:rPr>
              <w:t>e GEIE, esso deve essere co</w:t>
            </w:r>
            <w:r w:rsidR="00D27656" w:rsidRPr="00C100A3">
              <w:rPr>
                <w:b/>
                <w:bCs/>
                <w:i/>
                <w:sz w:val="18"/>
                <w:szCs w:val="18"/>
                <w:u w:val="single"/>
                <w:lang w:val="it-IT"/>
              </w:rPr>
              <w:t xml:space="preserve">mpilato </w:t>
            </w:r>
            <w:r w:rsidR="003504C3" w:rsidRPr="00C100A3">
              <w:rPr>
                <w:b/>
                <w:bCs/>
                <w:i/>
                <w:sz w:val="18"/>
                <w:szCs w:val="18"/>
                <w:u w:val="single"/>
                <w:lang w:val="it-IT"/>
              </w:rPr>
              <w:t xml:space="preserve">dalla </w:t>
            </w:r>
            <w:r w:rsidR="00D27656" w:rsidRPr="00C100A3">
              <w:rPr>
                <w:b/>
                <w:bCs/>
                <w:i/>
                <w:sz w:val="18"/>
                <w:szCs w:val="18"/>
                <w:u w:val="single"/>
                <w:lang w:val="it-IT"/>
              </w:rPr>
              <w:t xml:space="preserve">mandataria </w:t>
            </w:r>
            <w:r w:rsidRPr="00C100A3">
              <w:rPr>
                <w:b/>
                <w:bCs/>
                <w:i/>
                <w:sz w:val="18"/>
                <w:szCs w:val="18"/>
                <w:u w:val="single"/>
                <w:lang w:val="it-IT"/>
              </w:rPr>
              <w:t>o capogruppo</w:t>
            </w:r>
            <w:r w:rsidR="00D27656" w:rsidRPr="00C100A3">
              <w:rPr>
                <w:b/>
                <w:bCs/>
                <w:i/>
                <w:sz w:val="18"/>
                <w:szCs w:val="18"/>
                <w:u w:val="single"/>
                <w:lang w:val="it-IT"/>
              </w:rPr>
              <w:t>; le ma</w:t>
            </w:r>
            <w:r w:rsidR="00EE3F46" w:rsidRPr="00C100A3">
              <w:rPr>
                <w:b/>
                <w:bCs/>
                <w:i/>
                <w:sz w:val="18"/>
                <w:szCs w:val="18"/>
                <w:u w:val="single"/>
                <w:lang w:val="it-IT"/>
              </w:rPr>
              <w:t>ndanti compilano l’Allegato A1-</w:t>
            </w:r>
            <w:r w:rsidR="00D27656" w:rsidRPr="00C100A3">
              <w:rPr>
                <w:b/>
                <w:bCs/>
                <w:i/>
                <w:sz w:val="18"/>
                <w:szCs w:val="18"/>
                <w:u w:val="single"/>
                <w:lang w:val="it-IT"/>
              </w:rPr>
              <w:t>bis</w:t>
            </w:r>
            <w:r w:rsidRPr="00C100A3">
              <w:rPr>
                <w:b/>
                <w:bCs/>
                <w:i/>
                <w:sz w:val="18"/>
                <w:szCs w:val="18"/>
                <w:u w:val="single"/>
                <w:lang w:val="it-IT"/>
              </w:rPr>
              <w:t>]</w:t>
            </w:r>
          </w:p>
          <w:p w14:paraId="494F88BA" w14:textId="0B3D1CC4" w:rsidR="00D85B9B" w:rsidRPr="00C100A3" w:rsidRDefault="00D85B9B" w:rsidP="00DC2B27">
            <w:pPr>
              <w:pStyle w:val="Rientrocorpodeltesto31"/>
              <w:spacing w:after="0" w:line="360" w:lineRule="auto"/>
              <w:ind w:left="5"/>
              <w:jc w:val="both"/>
              <w:rPr>
                <w:b/>
                <w:bCs/>
                <w:i/>
                <w:sz w:val="18"/>
                <w:szCs w:val="18"/>
                <w:lang w:val="it-IT"/>
              </w:rPr>
            </w:pPr>
          </w:p>
          <w:p w14:paraId="32A42324" w14:textId="77777777" w:rsidR="009A17F5" w:rsidRPr="00C100A3" w:rsidRDefault="009A17F5" w:rsidP="00DC2B27">
            <w:pPr>
              <w:pStyle w:val="Rientrocorpodeltesto31"/>
              <w:spacing w:after="0" w:line="360" w:lineRule="auto"/>
              <w:ind w:left="0" w:firstLine="283"/>
              <w:jc w:val="both"/>
              <w:rPr>
                <w:b/>
                <w:bCs/>
                <w:sz w:val="18"/>
                <w:szCs w:val="18"/>
                <w:lang w:val="it-IT"/>
              </w:rPr>
            </w:pPr>
          </w:p>
          <w:p w14:paraId="5DE4EB6D" w14:textId="60D036FB" w:rsidR="009A17F5" w:rsidRPr="0048499A" w:rsidRDefault="009A17F5" w:rsidP="00DC2B27">
            <w:pPr>
              <w:pStyle w:val="Rientrocorpodeltesto31"/>
              <w:spacing w:after="0" w:line="360" w:lineRule="auto"/>
              <w:jc w:val="both"/>
              <w:rPr>
                <w:b/>
                <w:bCs/>
                <w:sz w:val="18"/>
                <w:szCs w:val="18"/>
                <w:lang w:val="it-IT"/>
              </w:rPr>
            </w:pPr>
            <w:r w:rsidRPr="00C100A3">
              <w:rPr>
                <w:b/>
                <w:bCs/>
                <w:sz w:val="18"/>
                <w:szCs w:val="18"/>
                <w:lang w:val="it-IT"/>
              </w:rPr>
              <w:t xml:space="preserve">Codice GARA: </w:t>
            </w:r>
            <w:r w:rsidR="0048499A" w:rsidRPr="0048499A">
              <w:rPr>
                <w:b/>
                <w:bCs/>
                <w:sz w:val="18"/>
                <w:szCs w:val="18"/>
                <w:lang w:val="it-IT"/>
              </w:rPr>
              <w:t>AOV/SUA-SF 017/2020</w:t>
            </w:r>
          </w:p>
          <w:p w14:paraId="32289C26" w14:textId="6EB4A055" w:rsidR="009A17F5" w:rsidRPr="0048499A" w:rsidRDefault="009A17F5" w:rsidP="00DC2B27">
            <w:pPr>
              <w:pStyle w:val="Rientrocorpodeltesto31"/>
              <w:spacing w:after="0" w:line="360" w:lineRule="auto"/>
              <w:jc w:val="both"/>
              <w:rPr>
                <w:b/>
                <w:bCs/>
                <w:sz w:val="18"/>
                <w:szCs w:val="18"/>
                <w:lang w:val="it-IT"/>
              </w:rPr>
            </w:pPr>
            <w:r w:rsidRPr="00C100A3">
              <w:rPr>
                <w:b/>
                <w:bCs/>
                <w:sz w:val="18"/>
                <w:szCs w:val="18"/>
                <w:lang w:val="it-IT"/>
              </w:rPr>
              <w:t xml:space="preserve">Codice CIG: </w:t>
            </w:r>
            <w:r w:rsidR="00CB392F" w:rsidRPr="00CB392F">
              <w:rPr>
                <w:b/>
                <w:bCs/>
                <w:sz w:val="18"/>
                <w:szCs w:val="18"/>
                <w:lang w:val="it-IT"/>
              </w:rPr>
              <w:t>8375476D6E</w:t>
            </w:r>
          </w:p>
          <w:p w14:paraId="5AFB38B1" w14:textId="504FFC8F" w:rsidR="009A17F5" w:rsidRPr="0048499A" w:rsidRDefault="009A17F5" w:rsidP="00DC2B27">
            <w:pPr>
              <w:pStyle w:val="Rientrocorpodeltesto31"/>
              <w:spacing w:after="0" w:line="360" w:lineRule="auto"/>
              <w:jc w:val="both"/>
              <w:rPr>
                <w:b/>
                <w:bCs/>
                <w:sz w:val="18"/>
                <w:szCs w:val="18"/>
                <w:lang w:val="it-IT"/>
              </w:rPr>
            </w:pPr>
            <w:r w:rsidRPr="0048499A">
              <w:rPr>
                <w:b/>
                <w:bCs/>
                <w:sz w:val="18"/>
                <w:szCs w:val="18"/>
                <w:lang w:val="it-IT"/>
              </w:rPr>
              <w:t xml:space="preserve">Codice CUP: </w:t>
            </w:r>
            <w:r w:rsidR="0048499A" w:rsidRPr="0048499A">
              <w:rPr>
                <w:b/>
                <w:bCs/>
                <w:sz w:val="18"/>
                <w:szCs w:val="18"/>
                <w:lang w:val="it-IT"/>
              </w:rPr>
              <w:t>B31B95000000003</w:t>
            </w:r>
          </w:p>
          <w:p w14:paraId="72BAC4CD" w14:textId="3142CACE" w:rsidR="009A17F5" w:rsidRPr="00D117FB" w:rsidRDefault="009A17F5" w:rsidP="008104DF">
            <w:pPr>
              <w:pStyle w:val="sche22"/>
              <w:spacing w:line="360" w:lineRule="auto"/>
              <w:rPr>
                <w:rFonts w:ascii="Arial" w:hAnsi="Arial" w:cs="Arial"/>
                <w:sz w:val="18"/>
                <w:szCs w:val="18"/>
                <w:lang w:val="it-IT"/>
              </w:rPr>
            </w:pP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5D083D" w:rsidRDefault="009A17F5" w:rsidP="00A87685">
      <w:pPr>
        <w:pStyle w:val="Rientrocorpodeltesto31"/>
        <w:spacing w:after="0" w:line="360" w:lineRule="auto"/>
        <w:ind w:left="0"/>
        <w:jc w:val="both"/>
        <w:outlineLvl w:val="0"/>
        <w:rPr>
          <w:b/>
          <w:bCs/>
          <w:i/>
          <w:iCs/>
          <w:sz w:val="18"/>
          <w:szCs w:val="18"/>
          <w:lang w:val="it-IT"/>
        </w:rPr>
      </w:pPr>
      <w:r w:rsidRPr="005D083D">
        <w:rPr>
          <w:b/>
          <w:bCs/>
          <w:i/>
          <w:iCs/>
          <w:sz w:val="18"/>
          <w:szCs w:val="18"/>
          <w:lang w:val="it-IT"/>
        </w:rPr>
        <w:t xml:space="preserve">ATTENZIONE: La persona che compila l'allegato A1 </w:t>
      </w:r>
      <w:r w:rsidRPr="005D083D">
        <w:rPr>
          <w:b/>
          <w:bCs/>
          <w:i/>
          <w:iCs/>
          <w:sz w:val="18"/>
          <w:szCs w:val="18"/>
          <w:u w:val="single"/>
          <w:lang w:val="it-IT"/>
        </w:rPr>
        <w:t>DEVE</w:t>
      </w:r>
      <w:r w:rsidRPr="005D083D">
        <w:rPr>
          <w:b/>
          <w:bCs/>
          <w:i/>
          <w:iCs/>
          <w:sz w:val="18"/>
          <w:szCs w:val="18"/>
          <w:lang w:val="it-IT"/>
        </w:rPr>
        <w:t xml:space="preserve"> essere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32104582"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bookmarkStart w:id="1" w:name="_GoBack"/>
      <w:bookmarkEnd w:id="1"/>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EB4610" w:rsidRDefault="007C532F" w:rsidP="007C532F">
      <w:pPr>
        <w:spacing w:line="360" w:lineRule="auto"/>
        <w:jc w:val="both"/>
        <w:rPr>
          <w:bCs/>
          <w:sz w:val="18"/>
          <w:szCs w:val="18"/>
          <w:lang w:val="it-IT"/>
        </w:rPr>
      </w:pPr>
      <w:r w:rsidRPr="00EB4610">
        <w:rPr>
          <w:bCs/>
          <w:sz w:val="18"/>
          <w:szCs w:val="18"/>
          <w:lang w:val="it-IT"/>
        </w:rPr>
        <w:fldChar w:fldCharType="begin">
          <w:ffData>
            <w:name w:val="Controllo62"/>
            <w:enabled/>
            <w:calcOnExit w:val="0"/>
            <w:checkBox>
              <w:sizeAuto/>
              <w:default w:val="0"/>
            </w:checkBox>
          </w:ffData>
        </w:fldChar>
      </w:r>
      <w:r w:rsidRPr="00EB4610">
        <w:rPr>
          <w:bCs/>
          <w:sz w:val="18"/>
          <w:szCs w:val="18"/>
          <w:lang w:val="it-IT"/>
        </w:rPr>
        <w:instrText xml:space="preserve"> FORMCHECKBOX </w:instrText>
      </w:r>
      <w:r w:rsidR="00835705">
        <w:rPr>
          <w:bCs/>
          <w:sz w:val="18"/>
          <w:szCs w:val="18"/>
          <w:lang w:val="it-IT"/>
        </w:rPr>
      </w:r>
      <w:r w:rsidR="00835705">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libero/a professionista singolo/a</w:t>
      </w:r>
    </w:p>
    <w:p w14:paraId="2B1E5D36" w14:textId="77777777" w:rsidR="007C532F" w:rsidRPr="00EB4610" w:rsidRDefault="007C532F" w:rsidP="007C532F">
      <w:pPr>
        <w:spacing w:line="360" w:lineRule="auto"/>
        <w:jc w:val="both"/>
        <w:rPr>
          <w:bCs/>
          <w:sz w:val="18"/>
          <w:szCs w:val="18"/>
          <w:lang w:val="it-IT"/>
        </w:rPr>
      </w:pPr>
    </w:p>
    <w:p w14:paraId="34B83AEB" w14:textId="3A516E74" w:rsidR="007C532F" w:rsidRPr="007C532F" w:rsidRDefault="007C532F" w:rsidP="007C532F">
      <w:pPr>
        <w:spacing w:line="360" w:lineRule="auto"/>
        <w:jc w:val="both"/>
        <w:rPr>
          <w:bCs/>
          <w:sz w:val="18"/>
          <w:szCs w:val="18"/>
          <w:lang w:val="it-IT"/>
        </w:rPr>
      </w:pPr>
      <w:r w:rsidRPr="00EB4610">
        <w:rPr>
          <w:bCs/>
          <w:sz w:val="18"/>
          <w:szCs w:val="18"/>
          <w:lang w:val="it-IT"/>
        </w:rPr>
        <w:fldChar w:fldCharType="begin">
          <w:ffData>
            <w:name w:val="Controllo63"/>
            <w:enabled/>
            <w:calcOnExit w:val="0"/>
            <w:checkBox>
              <w:sizeAuto/>
              <w:default w:val="0"/>
            </w:checkBox>
          </w:ffData>
        </w:fldChar>
      </w:r>
      <w:r w:rsidRPr="00EB4610">
        <w:rPr>
          <w:bCs/>
          <w:sz w:val="18"/>
          <w:szCs w:val="18"/>
          <w:lang w:val="it-IT"/>
        </w:rPr>
        <w:instrText xml:space="preserve"> FORMCHECKBOX </w:instrText>
      </w:r>
      <w:r w:rsidR="00835705">
        <w:rPr>
          <w:bCs/>
          <w:sz w:val="18"/>
          <w:szCs w:val="18"/>
          <w:lang w:val="it-IT"/>
        </w:rPr>
      </w:r>
      <w:r w:rsidR="00835705">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prestatore di servizi di ingegneria ed architettura di cui alla categoria 12 dell’allegato II A</w:t>
      </w:r>
      <w:r w:rsidR="0044567D" w:rsidRPr="00EB4610">
        <w:rPr>
          <w:bCs/>
          <w:sz w:val="18"/>
          <w:szCs w:val="18"/>
          <w:lang w:val="it-IT"/>
        </w:rPr>
        <w:t>,</w:t>
      </w:r>
      <w:r w:rsidRPr="00EB4610">
        <w:rPr>
          <w:bCs/>
          <w:sz w:val="18"/>
          <w:szCs w:val="18"/>
          <w:lang w:val="it-IT"/>
        </w:rPr>
        <w:t xml:space="preserve"> </w:t>
      </w:r>
      <w:r w:rsidR="0044567D" w:rsidRPr="00EB4610">
        <w:rPr>
          <w:bCs/>
          <w:sz w:val="18"/>
          <w:szCs w:val="18"/>
          <w:lang w:val="it-IT"/>
        </w:rPr>
        <w:t>D.lgs. n. 50/2016</w:t>
      </w:r>
      <w:r w:rsidR="003504C3" w:rsidRPr="00EB4610">
        <w:rPr>
          <w:bCs/>
          <w:sz w:val="18"/>
          <w:szCs w:val="18"/>
          <w:lang w:val="it-IT"/>
        </w:rPr>
        <w:t xml:space="preserve"> </w:t>
      </w:r>
      <w:r w:rsidRPr="00EB4610">
        <w:rPr>
          <w:bCs/>
          <w:sz w:val="18"/>
          <w:szCs w:val="18"/>
          <w:lang w:val="it-IT"/>
        </w:rPr>
        <w:t>stabilito in altri</w:t>
      </w:r>
      <w:r w:rsidR="008104DF">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344F384E" w:rsidR="007C532F" w:rsidRPr="007C532F" w:rsidRDefault="00A71CFF" w:rsidP="007C532F">
      <w:pPr>
        <w:spacing w:line="360" w:lineRule="auto"/>
        <w:jc w:val="center"/>
        <w:rPr>
          <w:b/>
          <w:sz w:val="18"/>
          <w:szCs w:val="18"/>
          <w:lang w:val="it-IT"/>
        </w:rPr>
      </w:pPr>
      <w:r>
        <w:rPr>
          <w:b/>
          <w:sz w:val="18"/>
          <w:szCs w:val="18"/>
          <w:lang w:val="it-IT"/>
        </w:rPr>
        <w:t>o</w:t>
      </w:r>
      <w:r w:rsidR="00E96CEB">
        <w:rPr>
          <w:b/>
          <w:sz w:val="18"/>
          <w:szCs w:val="18"/>
          <w:lang w:val="it-IT"/>
        </w:rPr>
        <w:t>vvero in qualità</w:t>
      </w:r>
      <w:r w:rsidR="007C532F" w:rsidRPr="007C532F">
        <w:rPr>
          <w:b/>
          <w:sz w:val="18"/>
          <w:szCs w:val="18"/>
          <w:lang w:val="it-IT"/>
        </w:rPr>
        <w:t xml:space="preserve"> di</w:t>
      </w:r>
    </w:p>
    <w:p w14:paraId="047BB328" w14:textId="77777777" w:rsidR="007C532F" w:rsidRPr="007C532F" w:rsidRDefault="007C532F" w:rsidP="007C532F">
      <w:pPr>
        <w:spacing w:line="360" w:lineRule="auto"/>
        <w:jc w:val="both"/>
        <w:rPr>
          <w:sz w:val="18"/>
          <w:szCs w:val="18"/>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7140C58E"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3"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3"/>
    <w:p w14:paraId="7863A45A" w14:textId="5CE7CC80"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w:t>
      </w:r>
      <w:r w:rsidR="008104DF">
        <w:rPr>
          <w:sz w:val="18"/>
          <w:szCs w:val="18"/>
          <w:lang w:val="it-IT"/>
        </w:rPr>
        <w:t xml:space="preserve">n. </w:t>
      </w:r>
      <w:r w:rsidRPr="00A06D25">
        <w:rPr>
          <w:sz w:val="18"/>
          <w:szCs w:val="18"/>
          <w:lang w:val="it-IT"/>
        </w:rPr>
        <w:t xml:space="preserve">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21A5061C" w:rsidR="00A06D25" w:rsidRPr="00A06D25" w:rsidRDefault="00A06D25" w:rsidP="00A06D25">
      <w:pPr>
        <w:spacing w:line="360" w:lineRule="auto"/>
        <w:jc w:val="both"/>
        <w:rPr>
          <w:sz w:val="18"/>
          <w:szCs w:val="18"/>
          <w:lang w:val="it-IT"/>
        </w:rPr>
      </w:pPr>
    </w:p>
    <w:p w14:paraId="3A3ACFB6" w14:textId="77777777" w:rsidR="005F2774" w:rsidRDefault="005F2774" w:rsidP="009A17F5">
      <w:pPr>
        <w:pStyle w:val="StandardWeb"/>
        <w:spacing w:before="0" w:beforeAutospacing="0" w:after="0" w:line="360" w:lineRule="auto"/>
        <w:jc w:val="both"/>
        <w:rPr>
          <w:rFonts w:ascii="Arial" w:hAnsi="Arial" w:cs="Arial"/>
          <w:sz w:val="18"/>
          <w:szCs w:val="18"/>
        </w:rPr>
      </w:pPr>
    </w:p>
    <w:p w14:paraId="39402558" w14:textId="2101E7A4" w:rsidR="009A17F5" w:rsidRPr="0072234D" w:rsidRDefault="005F2774" w:rsidP="009A17F5">
      <w:pPr>
        <w:pStyle w:val="StandardWeb"/>
        <w:spacing w:before="0" w:beforeAutospacing="0" w:after="0" w:line="360" w:lineRule="auto"/>
        <w:jc w:val="both"/>
        <w:rPr>
          <w:rFonts w:ascii="Arial" w:hAnsi="Arial" w:cs="Arial"/>
          <w:sz w:val="18"/>
          <w:szCs w:val="18"/>
        </w:rPr>
      </w:pPr>
      <w:r>
        <w:rPr>
          <w:rFonts w:ascii="Arial" w:hAnsi="Arial" w:cs="Arial"/>
          <w:sz w:val="18"/>
          <w:szCs w:val="18"/>
        </w:rPr>
        <w:t>a</w:t>
      </w:r>
      <w:r w:rsidR="009A17F5"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w:t>
      </w:r>
      <w:r w:rsidR="008104DF">
        <w:rPr>
          <w:rFonts w:ascii="Arial" w:hAnsi="Arial" w:cs="Arial"/>
          <w:sz w:val="18"/>
          <w:szCs w:val="18"/>
        </w:rPr>
        <w:t>ministrative di esclusione dalla gara</w:t>
      </w:r>
      <w:r w:rsidR="009A17F5" w:rsidRPr="0072234D">
        <w:rPr>
          <w:rFonts w:ascii="Arial" w:hAnsi="Arial" w:cs="Arial"/>
          <w:sz w:val="18"/>
          <w:szCs w:val="18"/>
        </w:rPr>
        <w:t xml:space="preserv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4" w:name="_Hlk35593082"/>
      <w:r w:rsidRPr="0072234D">
        <w:rPr>
          <w:b/>
          <w:bCs/>
          <w:sz w:val="18"/>
          <w:szCs w:val="18"/>
          <w:lang w:val="it-IT"/>
        </w:rPr>
        <w:t>DICHIARA</w:t>
      </w:r>
    </w:p>
    <w:bookmarkEnd w:id="4"/>
    <w:p w14:paraId="6911CA0F" w14:textId="77777777" w:rsidR="009A17F5" w:rsidRPr="0072234D" w:rsidRDefault="009A17F5" w:rsidP="009A17F5">
      <w:pPr>
        <w:pStyle w:val="sche3"/>
        <w:spacing w:line="360" w:lineRule="auto"/>
        <w:jc w:val="center"/>
        <w:rPr>
          <w:b/>
          <w:bCs/>
          <w:sz w:val="18"/>
          <w:szCs w:val="18"/>
          <w:lang w:val="it-IT"/>
        </w:rPr>
      </w:pPr>
    </w:p>
    <w:p w14:paraId="6A818567" w14:textId="3547507D"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w:t>
      </w:r>
      <w:r w:rsidRPr="008E1354">
        <w:rPr>
          <w:sz w:val="18"/>
          <w:szCs w:val="18"/>
          <w:lang w:val="it-IT"/>
        </w:rPr>
        <w:t xml:space="preserve">elettronica certificata a cui ricevere le comunicazioni relative alla gara e in particolare quelle di cui all’art. 76 comma 6 </w:t>
      </w:r>
      <w:r w:rsidR="00006DA1" w:rsidRPr="008E1354">
        <w:rPr>
          <w:sz w:val="18"/>
          <w:szCs w:val="18"/>
          <w:lang w:val="it-IT"/>
        </w:rPr>
        <w:t>D.lgs.</w:t>
      </w:r>
      <w:r w:rsidRPr="008E1354">
        <w:rPr>
          <w:sz w:val="18"/>
          <w:szCs w:val="18"/>
          <w:lang w:val="it-IT"/>
        </w:rPr>
        <w:t xml:space="preserve"> </w:t>
      </w:r>
      <w:r w:rsidR="000332E8" w:rsidRPr="008E1354">
        <w:rPr>
          <w:sz w:val="18"/>
          <w:szCs w:val="18"/>
          <w:lang w:val="it-IT"/>
        </w:rPr>
        <w:t xml:space="preserve">n. </w:t>
      </w:r>
      <w:r w:rsidRPr="008E1354">
        <w:rPr>
          <w:sz w:val="18"/>
          <w:szCs w:val="18"/>
          <w:lang w:val="it-IT"/>
        </w:rPr>
        <w:t>50/2016, ovvero altro strumento analogo nel caso di operatore economico stabilito in un altro Stato membro, è</w:t>
      </w:r>
    </w:p>
    <w:p w14:paraId="05E7A619" w14:textId="77777777" w:rsidR="009A17F5" w:rsidRPr="0072234D" w:rsidRDefault="009A17F5" w:rsidP="009A17F5">
      <w:pPr>
        <w:spacing w:line="360" w:lineRule="auto"/>
        <w:jc w:val="both"/>
        <w:rPr>
          <w:strike/>
          <w:sz w:val="18"/>
          <w:szCs w:val="18"/>
          <w:lang w:val="it-IT"/>
        </w:rPr>
      </w:pPr>
    </w:p>
    <w:p w14:paraId="22DBD338"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642BF6B"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29B64EEE"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1FEB8E2" w14:textId="77777777" w:rsidR="009A17F5" w:rsidRPr="0072234D" w:rsidRDefault="009A17F5" w:rsidP="009A17F5">
      <w:pPr>
        <w:pStyle w:val="sche22"/>
        <w:spacing w:line="360" w:lineRule="auto"/>
        <w:jc w:val="both"/>
        <w:rPr>
          <w:rFonts w:ascii="Arial" w:hAnsi="Arial" w:cs="Arial"/>
          <w:b/>
          <w:bCs/>
          <w:sz w:val="18"/>
          <w:szCs w:val="18"/>
          <w:lang w:val="it-IT"/>
        </w:rPr>
      </w:pPr>
    </w:p>
    <w:p w14:paraId="34078753" w14:textId="77777777" w:rsidR="00054999" w:rsidRPr="00A06D25" w:rsidRDefault="009A17F5" w:rsidP="00054999">
      <w:pPr>
        <w:pStyle w:val="sche3"/>
        <w:tabs>
          <w:tab w:val="left" w:pos="1701"/>
        </w:tabs>
        <w:spacing w:line="360" w:lineRule="auto"/>
        <w:rPr>
          <w:b/>
          <w:bCs/>
          <w:sz w:val="18"/>
          <w:szCs w:val="18"/>
          <w:lang w:val="it-IT"/>
        </w:rPr>
      </w:pPr>
      <w:r w:rsidRPr="00A06D25">
        <w:rPr>
          <w:b/>
          <w:bCs/>
          <w:sz w:val="18"/>
          <w:szCs w:val="18"/>
          <w:lang w:val="it-IT"/>
        </w:rPr>
        <w:t>e 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1FDF5119" w14:textId="77777777" w:rsidR="007573E7" w:rsidRPr="00A06D25" w:rsidRDefault="007573E7" w:rsidP="00054999">
      <w:pPr>
        <w:pStyle w:val="sche3"/>
        <w:tabs>
          <w:tab w:val="left" w:pos="1701"/>
        </w:tabs>
        <w:spacing w:line="360" w:lineRule="auto"/>
        <w:rPr>
          <w:b/>
          <w:bCs/>
          <w:sz w:val="18"/>
          <w:szCs w:val="18"/>
          <w:lang w:val="it-IT"/>
        </w:rPr>
      </w:pPr>
    </w:p>
    <w:p w14:paraId="5536ECAB" w14:textId="77777777" w:rsidR="007573E7" w:rsidRDefault="007573E7" w:rsidP="007573E7">
      <w:pPr>
        <w:pStyle w:val="sche3"/>
        <w:tabs>
          <w:tab w:val="left" w:pos="1701"/>
        </w:tabs>
        <w:jc w:val="center"/>
        <w:rPr>
          <w:b/>
          <w:bCs/>
          <w:sz w:val="18"/>
          <w:szCs w:val="18"/>
          <w:lang w:val="it-IT"/>
        </w:rPr>
      </w:pPr>
      <w:r w:rsidRPr="00A06D25">
        <w:rPr>
          <w:b/>
          <w:bCs/>
          <w:sz w:val="18"/>
          <w:szCs w:val="18"/>
          <w:lang w:val="it-IT"/>
        </w:rPr>
        <w:t>DICHIARA</w:t>
      </w:r>
    </w:p>
    <w:p w14:paraId="37224BFD" w14:textId="77777777" w:rsidR="007573E7" w:rsidRPr="007573E7" w:rsidRDefault="007573E7" w:rsidP="007573E7">
      <w:pPr>
        <w:pStyle w:val="sche3"/>
        <w:tabs>
          <w:tab w:val="left" w:pos="1701"/>
        </w:tabs>
        <w:jc w:val="center"/>
        <w:rPr>
          <w:b/>
          <w:bCs/>
          <w:sz w:val="18"/>
          <w:szCs w:val="18"/>
          <w:lang w:val="it-IT"/>
        </w:rPr>
      </w:pPr>
    </w:p>
    <w:p w14:paraId="6F669504" w14:textId="77777777" w:rsidR="007573E7" w:rsidRPr="007573E7" w:rsidRDefault="007573E7" w:rsidP="007573E7">
      <w:pPr>
        <w:tabs>
          <w:tab w:val="left" w:pos="540"/>
        </w:tabs>
        <w:suppressAutoHyphens w:val="0"/>
        <w:autoSpaceDE w:val="0"/>
        <w:autoSpaceDN w:val="0"/>
        <w:adjustRightInd w:val="0"/>
        <w:spacing w:line="480" w:lineRule="auto"/>
        <w:jc w:val="both"/>
        <w:rPr>
          <w:b/>
          <w:bCs/>
          <w:noProof/>
          <w:sz w:val="18"/>
          <w:szCs w:val="18"/>
          <w:highlight w:val="yellow"/>
          <w:lang w:val="it-IT" w:eastAsia="en-US"/>
        </w:rPr>
      </w:pPr>
    </w:p>
    <w:bookmarkStart w:id="5" w:name="_Hlk39587350"/>
    <w:bookmarkStart w:id="6" w:name="_Hlk39587575"/>
    <w:p w14:paraId="5731B6F9" w14:textId="432AF5F9" w:rsidR="00BC67E5" w:rsidRDefault="00A06D25" w:rsidP="007573E7">
      <w:pPr>
        <w:tabs>
          <w:tab w:val="left" w:pos="540"/>
        </w:tabs>
        <w:suppressAutoHyphens w:val="0"/>
        <w:autoSpaceDE w:val="0"/>
        <w:autoSpaceDN w:val="0"/>
        <w:adjustRightInd w:val="0"/>
        <w:spacing w:line="480" w:lineRule="auto"/>
        <w:jc w:val="both"/>
        <w:rPr>
          <w:noProof/>
          <w:sz w:val="18"/>
          <w:szCs w:val="18"/>
          <w:lang w:val="it-IT"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3E0A22">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3E0A22">
        <w:rPr>
          <w:noProof/>
          <w:sz w:val="18"/>
          <w:szCs w:val="18"/>
          <w:lang w:val="it-IT" w:eastAsia="en-US"/>
        </w:rPr>
        <w:fldChar w:fldCharType="end"/>
      </w:r>
      <w:bookmarkEnd w:id="5"/>
      <w:r>
        <w:rPr>
          <w:noProof/>
          <w:sz w:val="18"/>
          <w:szCs w:val="18"/>
          <w:lang w:val="it-IT" w:eastAsia="en-US"/>
        </w:rPr>
        <w:t xml:space="preserve"> </w:t>
      </w:r>
      <w:bookmarkEnd w:id="6"/>
      <w:r w:rsidR="007573E7" w:rsidRPr="007573E7">
        <w:rPr>
          <w:noProof/>
          <w:sz w:val="18"/>
          <w:szCs w:val="18"/>
          <w:lang w:val="it-IT" w:eastAsia="en-US"/>
        </w:rPr>
        <w:t xml:space="preserve">di partecipare alla procedura in oggetto </w:t>
      </w:r>
      <w:r w:rsidR="007573E7" w:rsidRPr="007573E7">
        <w:rPr>
          <w:b/>
          <w:noProof/>
          <w:sz w:val="18"/>
          <w:szCs w:val="18"/>
          <w:u w:val="single"/>
          <w:lang w:val="it-IT" w:eastAsia="en-US"/>
        </w:rPr>
        <w:t>in forma singola</w:t>
      </w:r>
    </w:p>
    <w:p w14:paraId="622B27FF" w14:textId="77777777" w:rsidR="00E759D0" w:rsidRDefault="00E759D0" w:rsidP="007573E7">
      <w:pPr>
        <w:tabs>
          <w:tab w:val="left" w:pos="540"/>
        </w:tabs>
        <w:suppressAutoHyphens w:val="0"/>
        <w:autoSpaceDE w:val="0"/>
        <w:autoSpaceDN w:val="0"/>
        <w:adjustRightInd w:val="0"/>
        <w:spacing w:line="480" w:lineRule="auto"/>
        <w:jc w:val="both"/>
        <w:rPr>
          <w:noProof/>
          <w:sz w:val="18"/>
          <w:szCs w:val="18"/>
          <w:lang w:val="it-IT" w:eastAsia="en-US"/>
        </w:rPr>
      </w:pPr>
    </w:p>
    <w:p w14:paraId="7F1C047C" w14:textId="09845ED2" w:rsidR="00BC67E5" w:rsidRDefault="00BC67E5" w:rsidP="00BC67E5">
      <w:pPr>
        <w:tabs>
          <w:tab w:val="left" w:pos="540"/>
        </w:tabs>
        <w:suppressAutoHyphens w:val="0"/>
        <w:autoSpaceDE w:val="0"/>
        <w:autoSpaceDN w:val="0"/>
        <w:adjustRightInd w:val="0"/>
        <w:spacing w:line="480" w:lineRule="auto"/>
        <w:jc w:val="center"/>
        <w:rPr>
          <w:b/>
          <w:bCs/>
          <w:noProof/>
          <w:sz w:val="18"/>
          <w:szCs w:val="18"/>
          <w:lang w:val="it-IT" w:eastAsia="en-US"/>
        </w:rPr>
      </w:pPr>
      <w:r w:rsidRPr="00BC67E5">
        <w:rPr>
          <w:b/>
          <w:bCs/>
          <w:noProof/>
          <w:sz w:val="18"/>
          <w:szCs w:val="18"/>
          <w:lang w:val="it-IT" w:eastAsia="en-US"/>
        </w:rPr>
        <w:t>OVVERO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BD2ECF" w:rsidRPr="00835705" w14:paraId="122131FC"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59722DD" w14:textId="77777777" w:rsidR="00BD2ECF" w:rsidRPr="00607DE4" w:rsidRDefault="00BD2ECF" w:rsidP="00BD2ECF">
            <w:pPr>
              <w:tabs>
                <w:tab w:val="left" w:pos="540"/>
              </w:tabs>
              <w:suppressAutoHyphens w:val="0"/>
              <w:autoSpaceDE w:val="0"/>
              <w:autoSpaceDN w:val="0"/>
              <w:adjustRightInd w:val="0"/>
              <w:spacing w:line="480" w:lineRule="auto"/>
              <w:jc w:val="both"/>
              <w:rPr>
                <w:b/>
                <w:noProof/>
                <w:sz w:val="18"/>
                <w:szCs w:val="18"/>
                <w:highlight w:val="yellow"/>
                <w:lang w:val="it-IT" w:eastAsia="en-US"/>
              </w:rPr>
            </w:pPr>
            <w:r w:rsidRPr="00454FD8">
              <w:rPr>
                <w:b/>
                <w:noProof/>
                <w:sz w:val="18"/>
                <w:szCs w:val="18"/>
                <w:lang w:val="it-IT" w:eastAsia="en-US"/>
              </w:rPr>
              <w:t>D</w:t>
            </w:r>
            <w:r w:rsidRPr="00607DE4">
              <w:rPr>
                <w:b/>
                <w:noProof/>
                <w:sz w:val="18"/>
                <w:szCs w:val="18"/>
                <w:lang w:val="it-IT" w:eastAsia="en-US"/>
              </w:rPr>
              <w:t xml:space="preserve">a compilare in caso di </w:t>
            </w:r>
            <w:r w:rsidRPr="00454FD8">
              <w:rPr>
                <w:b/>
                <w:noProof/>
                <w:sz w:val="18"/>
                <w:szCs w:val="18"/>
                <w:u w:val="single"/>
                <w:lang w:val="it-IT" w:eastAsia="en-US"/>
              </w:rPr>
              <w:t>partecipazione in forma associata</w:t>
            </w:r>
            <w:r w:rsidRPr="00454FD8">
              <w:rPr>
                <w:b/>
                <w:noProof/>
                <w:sz w:val="18"/>
                <w:szCs w:val="18"/>
                <w:lang w:val="it-IT" w:eastAsia="en-US"/>
              </w:rPr>
              <w:t xml:space="preserve"> (raggruppamento </w:t>
            </w:r>
            <w:r w:rsidRPr="00E96CEB">
              <w:rPr>
                <w:b/>
                <w:noProof/>
                <w:sz w:val="18"/>
                <w:szCs w:val="18"/>
                <w:lang w:val="it-IT" w:eastAsia="en-US"/>
              </w:rPr>
              <w:t>temporaneo di professionisti, consorzi ordinari, aggregazioni di rete, GEIE)</w:t>
            </w:r>
          </w:p>
        </w:tc>
      </w:tr>
    </w:tbl>
    <w:p w14:paraId="1610A338" w14:textId="77777777" w:rsidR="00BD2ECF" w:rsidRPr="00BC67E5" w:rsidRDefault="00BD2ECF" w:rsidP="00BC67E5">
      <w:pPr>
        <w:tabs>
          <w:tab w:val="left" w:pos="540"/>
        </w:tabs>
        <w:suppressAutoHyphens w:val="0"/>
        <w:autoSpaceDE w:val="0"/>
        <w:autoSpaceDN w:val="0"/>
        <w:adjustRightInd w:val="0"/>
        <w:spacing w:line="480" w:lineRule="auto"/>
        <w:jc w:val="center"/>
        <w:rPr>
          <w:b/>
          <w:bCs/>
          <w:noProof/>
          <w:sz w:val="18"/>
          <w:szCs w:val="18"/>
          <w:lang w:val="it-IT" w:eastAsia="en-US"/>
        </w:rPr>
      </w:pPr>
    </w:p>
    <w:p w14:paraId="106E3578" w14:textId="38B823AE" w:rsidR="00BC67E5" w:rsidRPr="00E96CEB" w:rsidRDefault="00BC67E5" w:rsidP="007573E7">
      <w:pPr>
        <w:tabs>
          <w:tab w:val="left" w:pos="540"/>
        </w:tabs>
        <w:suppressAutoHyphens w:val="0"/>
        <w:autoSpaceDE w:val="0"/>
        <w:autoSpaceDN w:val="0"/>
        <w:adjustRightInd w:val="0"/>
        <w:spacing w:line="480" w:lineRule="auto"/>
        <w:jc w:val="both"/>
        <w:rPr>
          <w:noProof/>
          <w:sz w:val="18"/>
          <w:szCs w:val="18"/>
          <w:lang w:val="it-IT"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BC67E5">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BC67E5">
        <w:rPr>
          <w:noProof/>
          <w:sz w:val="18"/>
          <w:szCs w:val="18"/>
          <w:lang w:val="it-IT" w:eastAsia="en-US"/>
        </w:rPr>
        <w:fldChar w:fldCharType="end"/>
      </w:r>
      <w:r>
        <w:rPr>
          <w:noProof/>
          <w:sz w:val="18"/>
          <w:szCs w:val="18"/>
          <w:lang w:val="it-IT" w:eastAsia="en-US"/>
        </w:rPr>
        <w:t xml:space="preserve"> </w:t>
      </w:r>
      <w:r w:rsidRPr="00BC67E5">
        <w:rPr>
          <w:noProof/>
          <w:sz w:val="18"/>
          <w:szCs w:val="18"/>
          <w:lang w:val="it-IT" w:eastAsia="en-US"/>
        </w:rPr>
        <w:t xml:space="preserve">di partecipare alla procedura in </w:t>
      </w:r>
      <w:r w:rsidRPr="00E96CEB">
        <w:rPr>
          <w:noProof/>
          <w:sz w:val="18"/>
          <w:szCs w:val="18"/>
          <w:lang w:val="it-IT" w:eastAsia="en-US"/>
        </w:rPr>
        <w:t xml:space="preserve">oggetto </w:t>
      </w:r>
      <w:r w:rsidRPr="00E96CEB">
        <w:rPr>
          <w:b/>
          <w:bCs/>
          <w:noProof/>
          <w:sz w:val="18"/>
          <w:szCs w:val="18"/>
          <w:u w:val="single"/>
          <w:lang w:val="it-IT" w:eastAsia="en-US"/>
        </w:rPr>
        <w:t xml:space="preserve">in forma </w:t>
      </w:r>
      <w:r w:rsidR="007546F0" w:rsidRPr="009226D7">
        <w:rPr>
          <w:b/>
          <w:bCs/>
          <w:noProof/>
          <w:sz w:val="18"/>
          <w:szCs w:val="18"/>
          <w:u w:val="single"/>
          <w:lang w:val="it-IT" w:eastAsia="en-US"/>
        </w:rPr>
        <w:t>associata</w:t>
      </w:r>
      <w:r w:rsidRPr="00E96CEB">
        <w:rPr>
          <w:noProof/>
          <w:sz w:val="18"/>
          <w:szCs w:val="18"/>
          <w:lang w:val="it-IT" w:eastAsia="en-US"/>
        </w:rPr>
        <w:t xml:space="preserve"> (</w:t>
      </w:r>
      <w:bookmarkStart w:id="7" w:name="_Hlk39587717"/>
      <w:r w:rsidR="007546F0" w:rsidRPr="00E96CEB">
        <w:rPr>
          <w:b/>
          <w:bCs/>
          <w:noProof/>
          <w:sz w:val="18"/>
          <w:szCs w:val="18"/>
          <w:lang w:val="it-IT" w:eastAsia="en-US"/>
        </w:rPr>
        <w:t>raggruppamento temporaneo di professionisti,</w:t>
      </w:r>
      <w:r w:rsidRPr="00E96CEB">
        <w:rPr>
          <w:b/>
          <w:bCs/>
          <w:noProof/>
          <w:sz w:val="18"/>
          <w:szCs w:val="18"/>
          <w:lang w:val="it-IT" w:eastAsia="en-US"/>
        </w:rPr>
        <w:t xml:space="preserve"> consorzi ordinari, aggregazioni di rete, GEIE)</w:t>
      </w:r>
      <w:r w:rsidRPr="00E96CEB">
        <w:rPr>
          <w:noProof/>
          <w:sz w:val="18"/>
          <w:szCs w:val="18"/>
          <w:lang w:val="it-IT" w:eastAsia="en-US"/>
        </w:rPr>
        <w:t xml:space="preserve"> </w:t>
      </w:r>
      <w:bookmarkEnd w:id="7"/>
      <w:r w:rsidRPr="00E96CEB">
        <w:rPr>
          <w:noProof/>
          <w:sz w:val="18"/>
          <w:szCs w:val="18"/>
          <w:lang w:val="it-IT" w:eastAsia="en-US"/>
        </w:rPr>
        <w:t>e precisamente come</w:t>
      </w:r>
    </w:p>
    <w:p w14:paraId="26F6531E" w14:textId="181DFFF4"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E96CEB">
        <w:rPr>
          <w:noProof/>
          <w:sz w:val="18"/>
          <w:szCs w:val="18"/>
          <w:lang w:val="it-IT" w:eastAsia="en-US"/>
        </w:rPr>
        <w:fldChar w:fldCharType="begin">
          <w:ffData>
            <w:name w:val="Kontrollkästchen1"/>
            <w:enabled/>
            <w:calcOnExit w:val="0"/>
            <w:checkBox>
              <w:sizeAuto/>
              <w:default w:val="0"/>
              <w:checked w:val="0"/>
            </w:checkBox>
          </w:ffData>
        </w:fldChar>
      </w:r>
      <w:r w:rsidRPr="00E96CEB">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E96CEB">
        <w:rPr>
          <w:noProof/>
          <w:sz w:val="18"/>
          <w:szCs w:val="18"/>
          <w:lang w:val="it-IT" w:eastAsia="en-US"/>
        </w:rPr>
        <w:fldChar w:fldCharType="end"/>
      </w:r>
      <w:r w:rsidRPr="00E96CEB">
        <w:rPr>
          <w:noProof/>
          <w:sz w:val="18"/>
          <w:szCs w:val="18"/>
          <w:lang w:val="it-IT" w:eastAsia="en-US"/>
        </w:rPr>
        <w:tab/>
      </w:r>
      <w:r w:rsidRPr="00E96CEB">
        <w:rPr>
          <w:bCs/>
          <w:noProof/>
          <w:sz w:val="18"/>
          <w:szCs w:val="18"/>
          <w:lang w:val="it-IT" w:eastAsia="en-US"/>
        </w:rPr>
        <w:t xml:space="preserve">mandatario di un </w:t>
      </w:r>
      <w:r w:rsidRPr="00E96CEB">
        <w:rPr>
          <w:bCs/>
          <w:noProof/>
          <w:sz w:val="18"/>
          <w:szCs w:val="18"/>
          <w:u w:val="single"/>
          <w:lang w:val="it-IT" w:eastAsia="en-US"/>
        </w:rPr>
        <w:t xml:space="preserve">Raggruppamento Temporaneo di Professionisti </w:t>
      </w:r>
      <w:r w:rsidRPr="00E96CEB">
        <w:rPr>
          <w:noProof/>
          <w:sz w:val="18"/>
          <w:szCs w:val="18"/>
          <w:lang w:val="it-IT" w:eastAsia="en-US"/>
        </w:rPr>
        <w:t>(RTP)</w:t>
      </w:r>
    </w:p>
    <w:p w14:paraId="38A5BF8F" w14:textId="654EB90C"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 xml:space="preserve">mandatario di un </w:t>
      </w:r>
      <w:r w:rsidRPr="008C5C0B">
        <w:rPr>
          <w:bCs/>
          <w:noProof/>
          <w:sz w:val="18"/>
          <w:szCs w:val="18"/>
          <w:u w:val="single"/>
          <w:lang w:val="it-IT" w:eastAsia="en-US"/>
        </w:rPr>
        <w:t>consorzio ordinario</w:t>
      </w:r>
    </w:p>
    <w:p w14:paraId="49B2B414" w14:textId="4253E35E"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mandatario di un’</w:t>
      </w:r>
      <w:r w:rsidRPr="008C5C0B">
        <w:rPr>
          <w:bCs/>
          <w:noProof/>
          <w:sz w:val="18"/>
          <w:szCs w:val="18"/>
          <w:u w:val="single"/>
          <w:lang w:val="it-IT" w:eastAsia="en-US"/>
        </w:rPr>
        <w:t>aggregazione di rete</w:t>
      </w:r>
    </w:p>
    <w:p w14:paraId="1023FC4D" w14:textId="2CAA59F9" w:rsidR="00607DE4" w:rsidRPr="00E759D0" w:rsidRDefault="007546F0" w:rsidP="00E759D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Controllo131"/>
            <w:enabled/>
            <w:calcOnExit w:val="0"/>
            <w:checkBox>
              <w:sizeAuto/>
              <w:default w:val="0"/>
            </w:checkBox>
          </w:ffData>
        </w:fldChar>
      </w:r>
      <w:r w:rsidRPr="008C5C0B">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w:t>
      </w:r>
      <w:r w:rsidR="0010466F" w:rsidRPr="008C5C0B">
        <w:rPr>
          <w:bCs/>
          <w:noProof/>
          <w:sz w:val="18"/>
          <w:szCs w:val="18"/>
          <w:lang w:val="it-IT" w:eastAsia="en-US"/>
        </w:rPr>
        <w:t>o</w:t>
      </w:r>
      <w:r w:rsidRPr="008C5C0B">
        <w:rPr>
          <w:bCs/>
          <w:noProof/>
          <w:sz w:val="18"/>
          <w:szCs w:val="18"/>
          <w:lang w:val="it-IT" w:eastAsia="en-US"/>
        </w:rPr>
        <w:t xml:space="preserve"> di un </w:t>
      </w:r>
      <w:r w:rsidRPr="008C5C0B">
        <w:rPr>
          <w:bCs/>
          <w:noProof/>
          <w:sz w:val="18"/>
          <w:szCs w:val="18"/>
          <w:u w:val="single"/>
          <w:lang w:val="it-IT" w:eastAsia="en-US"/>
        </w:rPr>
        <w:t>gruppo europeo di interesse economico (GEIE)</w:t>
      </w:r>
    </w:p>
    <w:p w14:paraId="57EE4BD0" w14:textId="77777777" w:rsidR="005D083D" w:rsidRDefault="005D083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4EDE25C5" w14:textId="2DCACB84" w:rsidR="0010466F"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1212810C" w14:textId="6AED53EB"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625D" w14:paraId="0B987E23" w14:textId="77777777" w:rsidTr="00AD625D">
        <w:tc>
          <w:tcPr>
            <w:tcW w:w="4813" w:type="dxa"/>
          </w:tcPr>
          <w:p w14:paraId="5BB98063" w14:textId="5724F5ED" w:rsidR="00AD625D" w:rsidRPr="00454FD8" w:rsidRDefault="00AD625D" w:rsidP="00AD625D">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767F4575" w14:textId="4C36EC40" w:rsidR="00AD625D" w:rsidRDefault="00AD625D" w:rsidP="00AD625D">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835705">
              <w:rPr>
                <w:noProof/>
                <w:sz w:val="18"/>
                <w:szCs w:val="18"/>
                <w:lang w:val="it-IT" w:eastAsia="en-US"/>
              </w:rPr>
            </w:r>
            <w:r w:rsidR="00835705">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2DB93ECE" w14:textId="77777777"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1DA21778" w14:textId="2C1BB7E3" w:rsidR="007546F0"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28118196" w14:textId="326167F5" w:rsidR="00454FD8" w:rsidRPr="00EF1902" w:rsidRDefault="00454FD8" w:rsidP="00454FD8">
      <w:pPr>
        <w:tabs>
          <w:tab w:val="left" w:pos="540"/>
        </w:tabs>
        <w:suppressAutoHyphens w:val="0"/>
        <w:autoSpaceDE w:val="0"/>
        <w:autoSpaceDN w:val="0"/>
        <w:adjustRightInd w:val="0"/>
        <w:spacing w:line="480" w:lineRule="auto"/>
        <w:jc w:val="both"/>
        <w:rPr>
          <w:i/>
          <w:noProof/>
          <w:sz w:val="18"/>
          <w:szCs w:val="18"/>
          <w:lang w:val="it-IT" w:eastAsia="en-US"/>
        </w:rPr>
      </w:pPr>
      <w:bookmarkStart w:id="8" w:name="_Hlk42180025"/>
      <w:r w:rsidRPr="00EF1902">
        <w:rPr>
          <w:i/>
          <w:noProof/>
          <w:sz w:val="18"/>
          <w:szCs w:val="18"/>
          <w:lang w:val="it-IT" w:eastAsia="en-US"/>
        </w:rPr>
        <w:t>(</w:t>
      </w:r>
      <w:r w:rsidR="00EF1902" w:rsidRPr="00EF1902">
        <w:rPr>
          <w:i/>
          <w:noProof/>
          <w:sz w:val="18"/>
          <w:szCs w:val="18"/>
          <w:u w:val="single"/>
          <w:lang w:val="it-IT" w:eastAsia="en-US"/>
        </w:rPr>
        <w:t xml:space="preserve">Elencare </w:t>
      </w:r>
      <w:r w:rsidR="00EF1902" w:rsidRPr="00EF1902">
        <w:rPr>
          <w:b/>
          <w:bCs/>
          <w:i/>
          <w:noProof/>
          <w:sz w:val="18"/>
          <w:szCs w:val="18"/>
          <w:u w:val="single"/>
          <w:lang w:val="it-IT" w:eastAsia="en-US"/>
        </w:rPr>
        <w:t>tutti</w:t>
      </w:r>
      <w:r w:rsidR="00EF1902" w:rsidRPr="00EF1902">
        <w:rPr>
          <w:i/>
          <w:noProof/>
          <w:sz w:val="18"/>
          <w:szCs w:val="18"/>
          <w:u w:val="single"/>
          <w:lang w:val="it-IT" w:eastAsia="en-US"/>
        </w:rPr>
        <w:t xml:space="preserve"> gli operatori riuniti, incluso il mandatario/capogruppo</w:t>
      </w:r>
      <w:r w:rsidR="00EF1902" w:rsidRPr="00EF1902">
        <w:rPr>
          <w:i/>
          <w:noProof/>
          <w:sz w:val="18"/>
          <w:szCs w:val="18"/>
          <w:lang w:val="it-IT" w:eastAsia="en-US"/>
        </w:rPr>
        <w:t xml:space="preserve"> - I</w:t>
      </w:r>
      <w:r w:rsidRPr="00EF1902">
        <w:rPr>
          <w:i/>
          <w:noProof/>
          <w:sz w:val="18"/>
          <w:szCs w:val="18"/>
          <w:lang w:val="it-IT" w:eastAsia="en-US"/>
        </w:rPr>
        <w:t xml:space="preserve">ndicare il nome </w:t>
      </w:r>
      <w:r w:rsidR="0002503F" w:rsidRPr="00EF1902">
        <w:rPr>
          <w:i/>
          <w:noProof/>
          <w:sz w:val="18"/>
          <w:szCs w:val="18"/>
          <w:lang w:val="it-IT" w:eastAsia="en-US"/>
        </w:rPr>
        <w:t xml:space="preserve">e cognome </w:t>
      </w:r>
      <w:r w:rsidR="00EF1902" w:rsidRPr="00EF1902">
        <w:rPr>
          <w:i/>
          <w:noProof/>
          <w:sz w:val="18"/>
          <w:szCs w:val="18"/>
          <w:lang w:val="it-IT" w:eastAsia="en-US"/>
        </w:rPr>
        <w:t xml:space="preserve">del/della libero/a professionista singolo/a </w:t>
      </w:r>
      <w:r w:rsidRPr="00EF1902">
        <w:rPr>
          <w:i/>
          <w:noProof/>
          <w:sz w:val="18"/>
          <w:szCs w:val="18"/>
          <w:lang w:val="it-IT" w:eastAsia="en-US"/>
        </w:rPr>
        <w:t>o</w:t>
      </w:r>
      <w:r w:rsidR="00EF1902" w:rsidRPr="00EF1902">
        <w:rPr>
          <w:i/>
          <w:noProof/>
          <w:sz w:val="18"/>
          <w:szCs w:val="18"/>
          <w:lang w:val="it-IT" w:eastAsia="en-US"/>
        </w:rPr>
        <w:t xml:space="preserve">vvero </w:t>
      </w:r>
      <w:r w:rsidRPr="00EF1902">
        <w:rPr>
          <w:i/>
          <w:noProof/>
          <w:sz w:val="18"/>
          <w:szCs w:val="18"/>
          <w:lang w:val="it-IT" w:eastAsia="en-US"/>
        </w:rPr>
        <w:t xml:space="preserve">la denominazione </w:t>
      </w:r>
      <w:r w:rsidR="00EF1902" w:rsidRPr="00EF1902">
        <w:rPr>
          <w:i/>
          <w:noProof/>
          <w:sz w:val="18"/>
          <w:szCs w:val="18"/>
          <w:lang w:val="it-IT" w:eastAsia="en-US"/>
        </w:rPr>
        <w:t>dello studio associato / della società / del consorzio)</w:t>
      </w:r>
    </w:p>
    <w:bookmarkEnd w:id="8"/>
    <w:p w14:paraId="102C2DF2" w14:textId="576C38E1" w:rsidR="0002503F" w:rsidRP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Tabellenraster"/>
        <w:tblW w:w="0" w:type="auto"/>
        <w:tblLook w:val="04A0" w:firstRow="1" w:lastRow="0" w:firstColumn="1" w:lastColumn="0" w:noHBand="0" w:noVBand="1"/>
      </w:tblPr>
      <w:tblGrid>
        <w:gridCol w:w="2802"/>
        <w:gridCol w:w="6975"/>
      </w:tblGrid>
      <w:tr w:rsidR="0002503F" w:rsidRPr="00EF1902" w14:paraId="44BEB743" w14:textId="77777777" w:rsidTr="0002503F">
        <w:tc>
          <w:tcPr>
            <w:tcW w:w="2802" w:type="dxa"/>
          </w:tcPr>
          <w:p w14:paraId="3A8554C6" w14:textId="77777777" w:rsid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bookmarkStart w:id="9" w:name="_Hlk41482649"/>
          </w:p>
          <w:p w14:paraId="09EB4B00" w14:textId="743F46A0"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Mandatario/Capogruppo</w:t>
            </w:r>
          </w:p>
        </w:tc>
        <w:tc>
          <w:tcPr>
            <w:tcW w:w="6975" w:type="dxa"/>
          </w:tcPr>
          <w:p w14:paraId="4F49FD2F"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2A8E750" w14:textId="7E5355F5"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9"/>
      <w:tr w:rsidR="0002503F" w:rsidRPr="00EF1902" w14:paraId="06740053" w14:textId="77777777" w:rsidTr="0002503F">
        <w:tc>
          <w:tcPr>
            <w:tcW w:w="2802" w:type="dxa"/>
          </w:tcPr>
          <w:p w14:paraId="26AC743D" w14:textId="77777777" w:rsidR="001B6BAA" w:rsidRDefault="001B6BAA" w:rsidP="0002503F">
            <w:pPr>
              <w:tabs>
                <w:tab w:val="left" w:pos="540"/>
              </w:tabs>
              <w:suppressAutoHyphens w:val="0"/>
              <w:autoSpaceDE w:val="0"/>
              <w:autoSpaceDN w:val="0"/>
              <w:adjustRightInd w:val="0"/>
              <w:spacing w:line="480" w:lineRule="auto"/>
              <w:jc w:val="both"/>
              <w:rPr>
                <w:b/>
                <w:bCs/>
                <w:i/>
                <w:noProof/>
                <w:sz w:val="18"/>
                <w:szCs w:val="18"/>
                <w:lang w:val="it-IT" w:eastAsia="en-US"/>
              </w:rPr>
            </w:pPr>
          </w:p>
          <w:p w14:paraId="63895EF4" w14:textId="2DAED19E"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1B117C4"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80C99C6" w14:textId="5E158459"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8011DE" w14:textId="77777777" w:rsidTr="0002503F">
        <w:tc>
          <w:tcPr>
            <w:tcW w:w="2802" w:type="dxa"/>
          </w:tcPr>
          <w:p w14:paraId="04382F00"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D16E4" w14:textId="67BACC30"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34D50179"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61A3FF25" w14:textId="7A833D58"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4FAB7EB4" w14:textId="77777777" w:rsidTr="0002503F">
        <w:tc>
          <w:tcPr>
            <w:tcW w:w="2802" w:type="dxa"/>
          </w:tcPr>
          <w:p w14:paraId="59F96FD6"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A7347" w14:textId="1979352B"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 xml:space="preserve">Mandante </w:t>
            </w:r>
          </w:p>
        </w:tc>
        <w:tc>
          <w:tcPr>
            <w:tcW w:w="6975" w:type="dxa"/>
          </w:tcPr>
          <w:p w14:paraId="771C009B"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7C65278E" w14:textId="17D5523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53A4ED91" w14:textId="77777777" w:rsidTr="0002503F">
        <w:tc>
          <w:tcPr>
            <w:tcW w:w="2802" w:type="dxa"/>
          </w:tcPr>
          <w:p w14:paraId="0A539A43"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01288CA5" w14:textId="46BE371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542EDCDA"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0BA853D6" w14:textId="6DBF6AD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7DAE4AC6" w14:textId="77777777" w:rsidTr="0002503F">
        <w:tc>
          <w:tcPr>
            <w:tcW w:w="2802" w:type="dxa"/>
          </w:tcPr>
          <w:p w14:paraId="100BB17C"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bookmarkStart w:id="10" w:name="_Hlk41482802"/>
          </w:p>
          <w:p w14:paraId="793ABB30" w14:textId="4451C55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C37D348"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5D2C0AFC" w14:textId="63725454"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0"/>
      <w:tr w:rsidR="001B6BAA" w:rsidRPr="00EF1902" w14:paraId="727438AA" w14:textId="77777777" w:rsidTr="001B6BAA">
        <w:tc>
          <w:tcPr>
            <w:tcW w:w="2802" w:type="dxa"/>
          </w:tcPr>
          <w:p w14:paraId="29B09353"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7610999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75E1FA4B"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7325211D" w14:textId="341A0A89"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982F1E" w14:textId="77777777" w:rsidTr="001B6BAA">
        <w:tc>
          <w:tcPr>
            <w:tcW w:w="2802" w:type="dxa"/>
          </w:tcPr>
          <w:p w14:paraId="6AD54B74"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13BC87C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42B24AE4"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2A5720F5" w14:textId="6612F273"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bl>
    <w:p w14:paraId="1BC05D4D" w14:textId="056F0F16" w:rsidR="00E759D0" w:rsidRDefault="00E759D0" w:rsidP="00454FD8">
      <w:pPr>
        <w:tabs>
          <w:tab w:val="left" w:pos="540"/>
        </w:tabs>
        <w:suppressAutoHyphens w:val="0"/>
        <w:autoSpaceDE w:val="0"/>
        <w:autoSpaceDN w:val="0"/>
        <w:adjustRightInd w:val="0"/>
        <w:spacing w:line="480" w:lineRule="auto"/>
        <w:jc w:val="both"/>
        <w:rPr>
          <w:i/>
          <w:noProof/>
          <w:sz w:val="18"/>
          <w:szCs w:val="18"/>
          <w:lang w:val="it-IT" w:eastAsia="en-US"/>
        </w:rPr>
      </w:pPr>
    </w:p>
    <w:p w14:paraId="51DF7A99" w14:textId="1E4A745C" w:rsidR="0002503F" w:rsidRDefault="00E759D0" w:rsidP="00E759D0">
      <w:pPr>
        <w:suppressAutoHyphens w:val="0"/>
        <w:rPr>
          <w:i/>
          <w:noProof/>
          <w:sz w:val="18"/>
          <w:szCs w:val="18"/>
          <w:lang w:val="it-IT" w:eastAsia="en-US"/>
        </w:rPr>
      </w:pPr>
      <w:r>
        <w:rPr>
          <w:i/>
          <w:noProof/>
          <w:sz w:val="18"/>
          <w:szCs w:val="18"/>
          <w:lang w:val="it-IT" w:eastAsia="en-US"/>
        </w:rPr>
        <w:br w:type="page"/>
      </w:r>
    </w:p>
    <w:p w14:paraId="03763254" w14:textId="77777777" w:rsidR="00C92152" w:rsidRPr="0072234D" w:rsidRDefault="00C92152" w:rsidP="00C92152">
      <w:pPr>
        <w:pStyle w:val="Stile1"/>
        <w:spacing w:line="360" w:lineRule="auto"/>
        <w:jc w:val="center"/>
        <w:outlineLvl w:val="0"/>
        <w:rPr>
          <w:rFonts w:ascii="Arial" w:hAnsi="Arial" w:cs="Arial"/>
          <w:sz w:val="18"/>
          <w:szCs w:val="18"/>
          <w:lang w:val="it-IT"/>
        </w:rPr>
      </w:pPr>
      <w:bookmarkStart w:id="11" w:name="_Hlk39587105"/>
      <w:r w:rsidRPr="0072234D">
        <w:rPr>
          <w:rFonts w:ascii="Arial" w:hAnsi="Arial" w:cs="Arial"/>
          <w:b/>
          <w:sz w:val="18"/>
          <w:szCs w:val="18"/>
          <w:lang w:val="it-IT"/>
        </w:rPr>
        <w:lastRenderedPageBreak/>
        <w:t>SI IMPEGNA</w:t>
      </w:r>
      <w:r>
        <w:rPr>
          <w:rFonts w:ascii="Arial" w:hAnsi="Arial" w:cs="Arial"/>
          <w:b/>
          <w:sz w:val="18"/>
          <w:szCs w:val="18"/>
          <w:lang w:val="it-IT"/>
        </w:rPr>
        <w:t xml:space="preserve"> </w:t>
      </w:r>
    </w:p>
    <w:p w14:paraId="68756707" w14:textId="77777777" w:rsidR="00C92152" w:rsidRPr="0072234D" w:rsidRDefault="00C92152" w:rsidP="00C92152">
      <w:pPr>
        <w:spacing w:line="360" w:lineRule="auto"/>
        <w:ind w:firstLine="426"/>
        <w:jc w:val="both"/>
        <w:rPr>
          <w:sz w:val="18"/>
          <w:szCs w:val="18"/>
          <w:lang w:val="it-IT"/>
        </w:rPr>
      </w:pPr>
    </w:p>
    <w:p w14:paraId="0B9B9639" w14:textId="20B073EC" w:rsidR="00C92152" w:rsidRPr="00C92152" w:rsidRDefault="00C92152" w:rsidP="00BD2ECF">
      <w:pPr>
        <w:numPr>
          <w:ilvl w:val="0"/>
          <w:numId w:val="3"/>
        </w:numPr>
        <w:tabs>
          <w:tab w:val="clear" w:pos="360"/>
          <w:tab w:val="num" w:pos="426"/>
          <w:tab w:val="left" w:pos="993"/>
        </w:tabs>
        <w:spacing w:line="360" w:lineRule="auto"/>
        <w:ind w:left="426" w:hanging="426"/>
        <w:jc w:val="both"/>
        <w:rPr>
          <w:sz w:val="18"/>
          <w:szCs w:val="18"/>
          <w:lang w:val="it-IT"/>
        </w:rPr>
      </w:pPr>
      <w:r w:rsidRPr="00C92152">
        <w:rPr>
          <w:sz w:val="18"/>
          <w:szCs w:val="18"/>
          <w:lang w:val="it-IT"/>
        </w:rPr>
        <w:t>(</w:t>
      </w:r>
      <w:r w:rsidRPr="00C92152">
        <w:rPr>
          <w:i/>
          <w:iCs/>
          <w:sz w:val="18"/>
          <w:szCs w:val="18"/>
          <w:lang w:val="it-IT"/>
        </w:rPr>
        <w:t>in caso di raggruppamento costituendo</w:t>
      </w:r>
      <w:r w:rsidRPr="00C92152">
        <w:rPr>
          <w:sz w:val="18"/>
          <w:szCs w:val="18"/>
          <w:lang w:val="it-IT"/>
        </w:rPr>
        <w:t>) a provvedere, se il raggruppamento dovesse risultare aggiudicatario della gara, alla produzione tempestiva del mandato collettivo speciale con rappresentanza risultante da atto pubblico, scrittura privata autenticata o copia di esso autenticata;</w:t>
      </w:r>
      <w:r w:rsidRPr="00C92152">
        <w:rPr>
          <w:lang w:val="it-IT"/>
        </w:rPr>
        <w:t xml:space="preserve"> </w:t>
      </w:r>
    </w:p>
    <w:p w14:paraId="2C5BD9F9" w14:textId="77777777" w:rsidR="00C92152" w:rsidRPr="00C92152" w:rsidRDefault="00C92152" w:rsidP="00C92152">
      <w:pPr>
        <w:tabs>
          <w:tab w:val="num" w:pos="426"/>
          <w:tab w:val="left" w:pos="993"/>
        </w:tabs>
        <w:spacing w:line="360" w:lineRule="auto"/>
        <w:ind w:left="426"/>
        <w:jc w:val="both"/>
        <w:rPr>
          <w:sz w:val="18"/>
          <w:szCs w:val="18"/>
          <w:lang w:val="it-IT"/>
        </w:rPr>
      </w:pPr>
    </w:p>
    <w:p w14:paraId="6ADEBC7B" w14:textId="639C8DA6" w:rsidR="00C92152" w:rsidRPr="00EB4610" w:rsidRDefault="00C92152" w:rsidP="00C92152">
      <w:pPr>
        <w:numPr>
          <w:ilvl w:val="0"/>
          <w:numId w:val="3"/>
        </w:numPr>
        <w:tabs>
          <w:tab w:val="clear" w:pos="360"/>
          <w:tab w:val="num" w:pos="426"/>
          <w:tab w:val="left" w:pos="993"/>
        </w:tabs>
        <w:spacing w:line="360" w:lineRule="auto"/>
        <w:ind w:left="426" w:hanging="426"/>
        <w:jc w:val="both"/>
        <w:rPr>
          <w:sz w:val="18"/>
          <w:szCs w:val="18"/>
          <w:lang w:val="it-IT"/>
        </w:rPr>
      </w:pPr>
      <w:r w:rsidRPr="00EB4610">
        <w:rPr>
          <w:i/>
          <w:sz w:val="18"/>
          <w:szCs w:val="18"/>
          <w:lang w:val="it-IT"/>
        </w:rPr>
        <w:t>(in caso di raggruppamento costituendo o costituito)</w:t>
      </w:r>
      <w:r w:rsidRPr="00EB4610">
        <w:rPr>
          <w:sz w:val="18"/>
          <w:szCs w:val="18"/>
          <w:lang w:val="it-IT"/>
        </w:rPr>
        <w:t xml:space="preserve"> a presentare fatture emesse separatamente da ciascun membro del raggruppamento, ai quali verrà liquidato direttamente il compenso corrispondente alle parti della prestazione dichiarate, con l’obbligo che le fatture </w:t>
      </w:r>
      <w:r w:rsidR="0044567D" w:rsidRPr="00EB4610">
        <w:rPr>
          <w:sz w:val="18"/>
          <w:szCs w:val="18"/>
          <w:lang w:val="it-IT"/>
        </w:rPr>
        <w:t xml:space="preserve">dei </w:t>
      </w:r>
      <w:r w:rsidRPr="00EB4610">
        <w:rPr>
          <w:sz w:val="18"/>
          <w:szCs w:val="18"/>
          <w:lang w:val="it-IT"/>
        </w:rPr>
        <w:t xml:space="preserve">mandanti debbano essere sempre controfirmate </w:t>
      </w:r>
      <w:r w:rsidR="0044567D" w:rsidRPr="00EB4610">
        <w:rPr>
          <w:sz w:val="18"/>
          <w:szCs w:val="18"/>
          <w:lang w:val="it-IT"/>
        </w:rPr>
        <w:t xml:space="preserve">dal mandatario </w:t>
      </w:r>
      <w:r w:rsidRPr="00EB4610">
        <w:rPr>
          <w:sz w:val="18"/>
          <w:szCs w:val="18"/>
          <w:lang w:val="it-IT"/>
        </w:rPr>
        <w:t xml:space="preserve">per accettazione (in caso di contestazioni tra </w:t>
      </w:r>
      <w:r w:rsidR="0044567D" w:rsidRPr="00EB4610">
        <w:rPr>
          <w:sz w:val="18"/>
          <w:szCs w:val="18"/>
          <w:lang w:val="it-IT"/>
        </w:rPr>
        <w:t xml:space="preserve">i membri </w:t>
      </w:r>
      <w:r w:rsidRPr="00EB4610">
        <w:rPr>
          <w:sz w:val="18"/>
          <w:szCs w:val="18"/>
          <w:lang w:val="it-IT"/>
        </w:rPr>
        <w:t xml:space="preserve">del raggruppamento temporaneo in merito ai crediti, sarà il direttore dell’esecuzione del contratto a determinare l’ammontare dei crediti maturati </w:t>
      </w:r>
      <w:r w:rsidR="0044567D" w:rsidRPr="00EB4610">
        <w:rPr>
          <w:sz w:val="18"/>
          <w:szCs w:val="18"/>
          <w:lang w:val="it-IT"/>
        </w:rPr>
        <w:t xml:space="preserve">dai singoli membri </w:t>
      </w:r>
      <w:r w:rsidRPr="00EB4610">
        <w:rPr>
          <w:sz w:val="18"/>
          <w:szCs w:val="18"/>
          <w:lang w:val="it-IT"/>
        </w:rPr>
        <w:t>del raggruppamento temporaneo);</w:t>
      </w:r>
    </w:p>
    <w:p w14:paraId="7DF1A83A" w14:textId="77777777" w:rsidR="00C92152" w:rsidRPr="005B7DFF" w:rsidRDefault="00C92152" w:rsidP="00C92152">
      <w:pPr>
        <w:tabs>
          <w:tab w:val="num" w:pos="426"/>
        </w:tabs>
        <w:spacing w:line="360" w:lineRule="auto"/>
        <w:ind w:left="426" w:hanging="426"/>
        <w:jc w:val="both"/>
        <w:rPr>
          <w:sz w:val="18"/>
          <w:szCs w:val="18"/>
          <w:lang w:val="it-IT"/>
        </w:rPr>
      </w:pPr>
    </w:p>
    <w:p w14:paraId="0B9886E3" w14:textId="1974C883" w:rsidR="003504C3" w:rsidRDefault="00C92152" w:rsidP="003504C3">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che saranno eseguite rispettivamente dai singoli operatori economici riuniti o consorziati o aderenti all’aggregazione di rete di imprese come di seguito indicato e altresì dichiara </w:t>
      </w:r>
      <w:r w:rsidRPr="005B7DFF">
        <w:rPr>
          <w:b/>
          <w:sz w:val="18"/>
          <w:szCs w:val="18"/>
          <w:lang w:val="it-IT"/>
        </w:rPr>
        <w:t>che,</w:t>
      </w:r>
      <w:r w:rsidRPr="005B7DFF">
        <w:rPr>
          <w:sz w:val="18"/>
          <w:szCs w:val="18"/>
          <w:lang w:val="it-IT"/>
        </w:rPr>
        <w:t xml:space="preserve"> </w:t>
      </w:r>
      <w:r w:rsidRPr="005B7DFF">
        <w:rPr>
          <w:b/>
          <w:sz w:val="18"/>
          <w:szCs w:val="18"/>
          <w:lang w:val="it-IT"/>
        </w:rPr>
        <w:t>complessivamente, il raggruppamento è qualificato per l’intero appalto</w:t>
      </w:r>
      <w:r w:rsidR="000A1815">
        <w:rPr>
          <w:b/>
          <w:sz w:val="18"/>
          <w:szCs w:val="18"/>
          <w:lang w:val="it-IT"/>
        </w:rPr>
        <w:t>;</w:t>
      </w:r>
    </w:p>
    <w:p w14:paraId="1BCBABAA" w14:textId="77777777" w:rsidR="003504C3" w:rsidRDefault="003504C3" w:rsidP="003504C3">
      <w:pPr>
        <w:tabs>
          <w:tab w:val="num" w:pos="426"/>
          <w:tab w:val="left" w:pos="993"/>
        </w:tabs>
        <w:spacing w:line="360" w:lineRule="auto"/>
        <w:jc w:val="both"/>
        <w:rPr>
          <w:b/>
          <w:bCs/>
          <w:i/>
          <w:iCs/>
          <w:sz w:val="18"/>
          <w:szCs w:val="18"/>
          <w:lang w:val="it-IT"/>
        </w:rPr>
      </w:pPr>
    </w:p>
    <w:p w14:paraId="7A55EB32" w14:textId="6F217FC6" w:rsidR="00C92152" w:rsidRPr="009F52FF" w:rsidRDefault="000A1815" w:rsidP="003504C3">
      <w:pPr>
        <w:numPr>
          <w:ilvl w:val="0"/>
          <w:numId w:val="3"/>
        </w:numPr>
        <w:tabs>
          <w:tab w:val="clear" w:pos="360"/>
          <w:tab w:val="num" w:pos="426"/>
          <w:tab w:val="left" w:pos="993"/>
        </w:tabs>
        <w:spacing w:line="360" w:lineRule="auto"/>
        <w:ind w:left="426" w:hanging="426"/>
        <w:jc w:val="both"/>
        <w:rPr>
          <w:b/>
          <w:bCs/>
          <w:i/>
          <w:iCs/>
          <w:sz w:val="18"/>
          <w:szCs w:val="18"/>
          <w:lang w:val="it-IT"/>
        </w:rPr>
      </w:pPr>
      <w:r>
        <w:rPr>
          <w:b/>
          <w:bCs/>
          <w:i/>
          <w:iCs/>
          <w:sz w:val="18"/>
          <w:szCs w:val="18"/>
          <w:lang w:val="it-IT"/>
        </w:rPr>
        <w:t>(</w:t>
      </w:r>
      <w:r w:rsidR="00C92152" w:rsidRPr="009F52FF">
        <w:rPr>
          <w:b/>
          <w:bCs/>
          <w:i/>
          <w:iCs/>
          <w:sz w:val="18"/>
          <w:szCs w:val="18"/>
          <w:lang w:val="it-IT"/>
        </w:rPr>
        <w:t>in caso di raggruppamento temporaneo orizzontale</w:t>
      </w:r>
      <w:r>
        <w:rPr>
          <w:b/>
          <w:bCs/>
          <w:i/>
          <w:iCs/>
          <w:sz w:val="18"/>
          <w:szCs w:val="18"/>
          <w:lang w:val="it-IT"/>
        </w:rPr>
        <w:t>)</w:t>
      </w:r>
      <w:r w:rsidR="00C92152" w:rsidRPr="009F52FF">
        <w:rPr>
          <w:b/>
          <w:bCs/>
          <w:i/>
          <w:iCs/>
          <w:sz w:val="18"/>
          <w:szCs w:val="18"/>
          <w:lang w:val="it-IT"/>
        </w:rPr>
        <w:t xml:space="preserve"> </w:t>
      </w:r>
      <w:r w:rsidR="00C92152" w:rsidRPr="000A1815">
        <w:rPr>
          <w:b/>
          <w:bCs/>
          <w:iCs/>
          <w:sz w:val="18"/>
          <w:szCs w:val="18"/>
          <w:lang w:val="it-IT"/>
        </w:rPr>
        <w:t>ad eseguire la prestazione in quota maggioritaria</w:t>
      </w:r>
      <w:r>
        <w:rPr>
          <w:b/>
          <w:bCs/>
          <w:i/>
          <w:iCs/>
          <w:sz w:val="18"/>
          <w:szCs w:val="18"/>
          <w:lang w:val="it-IT"/>
        </w:rPr>
        <w:t>;</w:t>
      </w:r>
      <w:r w:rsidR="00C92152" w:rsidRPr="009F52FF">
        <w:rPr>
          <w:b/>
          <w:bCs/>
          <w:i/>
          <w:iCs/>
          <w:sz w:val="18"/>
          <w:szCs w:val="18"/>
          <w:lang w:val="it-IT"/>
        </w:rPr>
        <w:t xml:space="preserve"> </w:t>
      </w:r>
    </w:p>
    <w:p w14:paraId="4D2CC670" w14:textId="77777777" w:rsidR="00C92152" w:rsidRPr="009F52FF" w:rsidRDefault="00C92152" w:rsidP="00C92152">
      <w:pPr>
        <w:pStyle w:val="Listenabsatz"/>
        <w:rPr>
          <w:b/>
          <w:bCs/>
          <w:i/>
          <w:iCs/>
          <w:sz w:val="18"/>
          <w:szCs w:val="18"/>
          <w:lang w:val="it-IT"/>
        </w:rPr>
      </w:pPr>
    </w:p>
    <w:p w14:paraId="2B39B300" w14:textId="00C442BA" w:rsidR="003504C3" w:rsidRPr="009F52FF" w:rsidRDefault="000A1815" w:rsidP="003504C3">
      <w:pPr>
        <w:numPr>
          <w:ilvl w:val="0"/>
          <w:numId w:val="3"/>
        </w:numPr>
        <w:tabs>
          <w:tab w:val="left" w:pos="993"/>
        </w:tabs>
        <w:spacing w:line="360" w:lineRule="auto"/>
        <w:jc w:val="both"/>
        <w:rPr>
          <w:b/>
          <w:bCs/>
          <w:i/>
          <w:iCs/>
          <w:sz w:val="18"/>
          <w:szCs w:val="18"/>
          <w:lang w:val="it-IT"/>
        </w:rPr>
      </w:pPr>
      <w:r>
        <w:rPr>
          <w:b/>
          <w:bCs/>
          <w:i/>
          <w:iCs/>
          <w:sz w:val="18"/>
          <w:szCs w:val="18"/>
          <w:lang w:val="it-IT"/>
        </w:rPr>
        <w:t>(i</w:t>
      </w:r>
      <w:r w:rsidR="00C92152" w:rsidRPr="009F52FF">
        <w:rPr>
          <w:b/>
          <w:bCs/>
          <w:i/>
          <w:iCs/>
          <w:sz w:val="18"/>
          <w:szCs w:val="18"/>
          <w:lang w:val="it-IT"/>
        </w:rPr>
        <w:t>n caso di raggruppamento temporaneo verticale</w:t>
      </w:r>
      <w:r>
        <w:rPr>
          <w:b/>
          <w:bCs/>
          <w:i/>
          <w:iCs/>
          <w:sz w:val="18"/>
          <w:szCs w:val="18"/>
          <w:lang w:val="it-IT"/>
        </w:rPr>
        <w:t xml:space="preserve">) </w:t>
      </w:r>
      <w:r w:rsidRPr="000A1815">
        <w:rPr>
          <w:b/>
          <w:bCs/>
          <w:iCs/>
          <w:sz w:val="18"/>
          <w:szCs w:val="18"/>
          <w:lang w:val="it-IT"/>
        </w:rPr>
        <w:t xml:space="preserve">ad </w:t>
      </w:r>
      <w:r w:rsidR="00C92152" w:rsidRPr="000A1815">
        <w:rPr>
          <w:b/>
          <w:bCs/>
          <w:iCs/>
          <w:sz w:val="18"/>
          <w:szCs w:val="18"/>
          <w:lang w:val="it-IT"/>
        </w:rPr>
        <w:t>ese</w:t>
      </w:r>
      <w:r w:rsidRPr="000A1815">
        <w:rPr>
          <w:b/>
          <w:bCs/>
          <w:iCs/>
          <w:sz w:val="18"/>
          <w:szCs w:val="18"/>
          <w:lang w:val="it-IT"/>
        </w:rPr>
        <w:t>guire la prestazione principale;</w:t>
      </w:r>
    </w:p>
    <w:p w14:paraId="6D5D0B75" w14:textId="77777777" w:rsidR="003504C3" w:rsidRPr="009F52FF" w:rsidRDefault="003504C3" w:rsidP="003504C3">
      <w:pPr>
        <w:tabs>
          <w:tab w:val="left" w:pos="993"/>
        </w:tabs>
        <w:spacing w:line="360" w:lineRule="auto"/>
        <w:jc w:val="both"/>
        <w:rPr>
          <w:b/>
          <w:bCs/>
          <w:i/>
          <w:iCs/>
          <w:sz w:val="18"/>
          <w:szCs w:val="18"/>
          <w:lang w:val="it-IT"/>
        </w:rPr>
      </w:pPr>
    </w:p>
    <w:p w14:paraId="3E878A48" w14:textId="2CD4B199" w:rsidR="00C92152" w:rsidRPr="009F52FF" w:rsidRDefault="000A1815" w:rsidP="003504C3">
      <w:pPr>
        <w:numPr>
          <w:ilvl w:val="0"/>
          <w:numId w:val="3"/>
        </w:numPr>
        <w:tabs>
          <w:tab w:val="left" w:pos="993"/>
        </w:tabs>
        <w:spacing w:line="360" w:lineRule="auto"/>
        <w:jc w:val="both"/>
        <w:rPr>
          <w:b/>
          <w:bCs/>
          <w:i/>
          <w:iCs/>
          <w:sz w:val="18"/>
          <w:szCs w:val="18"/>
          <w:lang w:val="it-IT"/>
        </w:rPr>
      </w:pPr>
      <w:r>
        <w:rPr>
          <w:b/>
          <w:bCs/>
          <w:i/>
          <w:iCs/>
          <w:sz w:val="18"/>
          <w:szCs w:val="18"/>
          <w:lang w:val="it-IT"/>
        </w:rPr>
        <w:t>(i</w:t>
      </w:r>
      <w:r w:rsidR="00C92152" w:rsidRPr="009F52FF">
        <w:rPr>
          <w:b/>
          <w:bCs/>
          <w:i/>
          <w:iCs/>
          <w:sz w:val="18"/>
          <w:szCs w:val="18"/>
          <w:lang w:val="it-IT"/>
        </w:rPr>
        <w:t>n caso di raggruppamento temporaneo misto</w:t>
      </w:r>
      <w:r>
        <w:rPr>
          <w:b/>
          <w:bCs/>
          <w:i/>
          <w:iCs/>
          <w:sz w:val="18"/>
          <w:szCs w:val="18"/>
          <w:lang w:val="it-IT"/>
        </w:rPr>
        <w:t>)</w:t>
      </w:r>
      <w:r w:rsidR="00C92152" w:rsidRPr="009F52FF">
        <w:rPr>
          <w:b/>
          <w:bCs/>
          <w:i/>
          <w:iCs/>
          <w:sz w:val="18"/>
          <w:szCs w:val="18"/>
          <w:lang w:val="it-IT"/>
        </w:rPr>
        <w:t xml:space="preserve"> </w:t>
      </w:r>
      <w:r w:rsidR="00C92152" w:rsidRPr="000A1815">
        <w:rPr>
          <w:b/>
          <w:bCs/>
          <w:iCs/>
          <w:sz w:val="18"/>
          <w:szCs w:val="18"/>
          <w:lang w:val="it-IT"/>
        </w:rPr>
        <w:t>ad eseguire la prestazione principale in quota maggioritaria</w:t>
      </w:r>
      <w:r w:rsidR="00EB4610" w:rsidRPr="009F52FF">
        <w:rPr>
          <w:b/>
          <w:bCs/>
          <w:i/>
          <w:iCs/>
          <w:sz w:val="18"/>
          <w:szCs w:val="18"/>
          <w:lang w:val="it-IT"/>
        </w:rPr>
        <w:t>.</w:t>
      </w:r>
    </w:p>
    <w:p w14:paraId="70D0BBBA" w14:textId="77777777" w:rsidR="00C92152" w:rsidRDefault="00C92152" w:rsidP="00C92152">
      <w:pPr>
        <w:pStyle w:val="Listenabsatz"/>
        <w:rPr>
          <w:b/>
          <w:bCs/>
          <w:i/>
          <w:iCs/>
          <w:sz w:val="18"/>
          <w:szCs w:val="18"/>
          <w:lang w:val="it-IT"/>
        </w:rPr>
      </w:pPr>
    </w:p>
    <w:p w14:paraId="295EAB2A" w14:textId="77777777" w:rsidR="00E759D0" w:rsidRPr="00E759D0" w:rsidRDefault="00E759D0" w:rsidP="00E759D0">
      <w:pPr>
        <w:rPr>
          <w:b/>
          <w:bCs/>
          <w:i/>
          <w:iCs/>
          <w:sz w:val="18"/>
          <w:szCs w:val="18"/>
          <w:lang w:val="it-IT"/>
        </w:rPr>
      </w:pPr>
    </w:p>
    <w:p w14:paraId="12BECB08" w14:textId="57E1A697" w:rsidR="00C92152" w:rsidRPr="008E51C6" w:rsidRDefault="00C92152" w:rsidP="00E759D0">
      <w:pPr>
        <w:shd w:val="clear" w:color="auto" w:fill="E7E6E6" w:themeFill="background2"/>
        <w:tabs>
          <w:tab w:val="left" w:pos="993"/>
        </w:tabs>
        <w:spacing w:line="360" w:lineRule="auto"/>
        <w:jc w:val="both"/>
        <w:rPr>
          <w:b/>
          <w:bCs/>
          <w:i/>
          <w:iCs/>
          <w:sz w:val="18"/>
          <w:szCs w:val="18"/>
          <w:lang w:val="it-IT"/>
        </w:rPr>
      </w:pPr>
      <w:bookmarkStart w:id="12" w:name="_Hlk40350958"/>
      <w:r w:rsidRPr="008E51C6">
        <w:rPr>
          <w:b/>
          <w:bCs/>
          <w:i/>
          <w:iCs/>
          <w:sz w:val="18"/>
          <w:szCs w:val="18"/>
          <w:lang w:val="it-IT"/>
        </w:rPr>
        <w:t>Indicare per ogni categoria e ID l’operatore economico che esegue la prestazione interamente o la parte di prestazione</w:t>
      </w:r>
    </w:p>
    <w:bookmarkEnd w:id="12"/>
    <w:p w14:paraId="3C7F9A25" w14:textId="77777777" w:rsidR="00C92152" w:rsidRPr="008E51C6" w:rsidRDefault="00C92152" w:rsidP="00C92152">
      <w:pPr>
        <w:tabs>
          <w:tab w:val="left" w:pos="993"/>
        </w:tabs>
        <w:spacing w:line="360" w:lineRule="auto"/>
        <w:ind w:left="426"/>
        <w:jc w:val="both"/>
        <w:rPr>
          <w:b/>
          <w:bCs/>
          <w:i/>
          <w:iCs/>
          <w:sz w:val="18"/>
          <w:szCs w:val="18"/>
          <w:lang w:val="it-IT"/>
        </w:rPr>
      </w:pPr>
    </w:p>
    <w:tbl>
      <w:tblPr>
        <w:tblStyle w:val="Tabellenraster"/>
        <w:tblW w:w="0" w:type="auto"/>
        <w:tblInd w:w="108" w:type="dxa"/>
        <w:tblLook w:val="04A0" w:firstRow="1" w:lastRow="0" w:firstColumn="1" w:lastColumn="0" w:noHBand="0" w:noVBand="1"/>
      </w:tblPr>
      <w:tblGrid>
        <w:gridCol w:w="1680"/>
        <w:gridCol w:w="1227"/>
        <w:gridCol w:w="1322"/>
        <w:gridCol w:w="1322"/>
        <w:gridCol w:w="1322"/>
        <w:gridCol w:w="1323"/>
      </w:tblGrid>
      <w:tr w:rsidR="0048499A" w:rsidRPr="00A71CFF" w14:paraId="5EE06DBE" w14:textId="77777777" w:rsidTr="0060696C">
        <w:tc>
          <w:tcPr>
            <w:tcW w:w="1680" w:type="dxa"/>
            <w:vAlign w:val="center"/>
          </w:tcPr>
          <w:p w14:paraId="064945AD" w14:textId="77777777" w:rsidR="0048499A" w:rsidRPr="0048499A" w:rsidRDefault="0048499A" w:rsidP="00BD2ECF">
            <w:pPr>
              <w:tabs>
                <w:tab w:val="left" w:pos="993"/>
              </w:tabs>
              <w:spacing w:line="360" w:lineRule="auto"/>
              <w:jc w:val="both"/>
              <w:rPr>
                <w:b/>
                <w:bCs/>
                <w:i/>
                <w:iCs/>
                <w:sz w:val="18"/>
                <w:szCs w:val="18"/>
                <w:lang w:val="it-IT"/>
              </w:rPr>
            </w:pPr>
            <w:r w:rsidRPr="0048499A">
              <w:rPr>
                <w:b/>
                <w:bCs/>
                <w:sz w:val="18"/>
                <w:szCs w:val="18"/>
                <w:lang w:val="it-IT"/>
              </w:rPr>
              <w:t>Operatore</w:t>
            </w:r>
          </w:p>
        </w:tc>
        <w:tc>
          <w:tcPr>
            <w:tcW w:w="1227" w:type="dxa"/>
            <w:vAlign w:val="center"/>
          </w:tcPr>
          <w:p w14:paraId="4402B538" w14:textId="77777777" w:rsidR="0048499A" w:rsidRPr="0048499A" w:rsidRDefault="0048499A" w:rsidP="00BD2ECF">
            <w:pPr>
              <w:snapToGrid w:val="0"/>
              <w:spacing w:line="360" w:lineRule="auto"/>
              <w:jc w:val="center"/>
              <w:rPr>
                <w:b/>
                <w:bCs/>
                <w:sz w:val="18"/>
                <w:szCs w:val="18"/>
                <w:lang w:val="it-IT"/>
              </w:rPr>
            </w:pPr>
            <w:r w:rsidRPr="0048499A">
              <w:rPr>
                <w:b/>
                <w:bCs/>
                <w:sz w:val="18"/>
                <w:szCs w:val="18"/>
                <w:lang w:val="it-IT"/>
              </w:rPr>
              <w:t>Prestazione</w:t>
            </w:r>
          </w:p>
          <w:p w14:paraId="36EF081A" w14:textId="30A8FD77" w:rsidR="0048499A" w:rsidRPr="0048499A" w:rsidRDefault="0048499A" w:rsidP="0048499A">
            <w:pPr>
              <w:tabs>
                <w:tab w:val="left" w:pos="993"/>
              </w:tabs>
              <w:spacing w:line="360" w:lineRule="auto"/>
              <w:jc w:val="both"/>
              <w:rPr>
                <w:b/>
                <w:bCs/>
                <w:i/>
                <w:iCs/>
                <w:sz w:val="18"/>
                <w:szCs w:val="18"/>
                <w:lang w:val="it-IT"/>
              </w:rPr>
            </w:pPr>
            <w:r w:rsidRPr="0048499A">
              <w:rPr>
                <w:b/>
                <w:bCs/>
                <w:sz w:val="18"/>
                <w:szCs w:val="18"/>
                <w:lang w:val="it-IT"/>
              </w:rPr>
              <w:t>Principale (S.05)</w:t>
            </w:r>
          </w:p>
        </w:tc>
        <w:tc>
          <w:tcPr>
            <w:tcW w:w="1322" w:type="dxa"/>
            <w:vAlign w:val="center"/>
          </w:tcPr>
          <w:p w14:paraId="0B16905C" w14:textId="77777777" w:rsidR="0048499A" w:rsidRPr="0048499A" w:rsidRDefault="0048499A" w:rsidP="00BD2ECF">
            <w:pPr>
              <w:spacing w:line="360" w:lineRule="auto"/>
              <w:jc w:val="center"/>
              <w:rPr>
                <w:b/>
                <w:bCs/>
                <w:sz w:val="18"/>
                <w:szCs w:val="18"/>
                <w:lang w:val="it-IT"/>
              </w:rPr>
            </w:pPr>
            <w:r w:rsidRPr="0048499A">
              <w:rPr>
                <w:b/>
                <w:bCs/>
                <w:sz w:val="18"/>
                <w:szCs w:val="18"/>
                <w:lang w:val="it-IT"/>
              </w:rPr>
              <w:t>Prestazione secondaria 1</w:t>
            </w:r>
          </w:p>
          <w:p w14:paraId="7BACD4C3" w14:textId="3A6AE175" w:rsidR="0048499A" w:rsidRPr="0048499A" w:rsidRDefault="0048499A" w:rsidP="0048499A">
            <w:pPr>
              <w:tabs>
                <w:tab w:val="left" w:pos="993"/>
              </w:tabs>
              <w:spacing w:line="360" w:lineRule="auto"/>
              <w:jc w:val="both"/>
              <w:rPr>
                <w:b/>
                <w:bCs/>
                <w:i/>
                <w:iCs/>
                <w:sz w:val="18"/>
                <w:szCs w:val="18"/>
                <w:lang w:val="it-IT"/>
              </w:rPr>
            </w:pPr>
            <w:r w:rsidRPr="0048499A">
              <w:rPr>
                <w:b/>
                <w:bCs/>
                <w:sz w:val="18"/>
                <w:szCs w:val="18"/>
                <w:lang w:val="it-IT"/>
              </w:rPr>
              <w:t>(V.03)</w:t>
            </w:r>
          </w:p>
        </w:tc>
        <w:tc>
          <w:tcPr>
            <w:tcW w:w="1322" w:type="dxa"/>
            <w:vAlign w:val="center"/>
          </w:tcPr>
          <w:p w14:paraId="306B37A6" w14:textId="77777777" w:rsidR="0048499A" w:rsidRPr="0048499A" w:rsidRDefault="0048499A" w:rsidP="00BD2ECF">
            <w:pPr>
              <w:spacing w:line="360" w:lineRule="auto"/>
              <w:jc w:val="center"/>
              <w:rPr>
                <w:b/>
                <w:bCs/>
                <w:sz w:val="18"/>
                <w:szCs w:val="18"/>
                <w:lang w:val="it-IT"/>
              </w:rPr>
            </w:pPr>
            <w:r w:rsidRPr="0048499A">
              <w:rPr>
                <w:b/>
                <w:bCs/>
                <w:sz w:val="18"/>
                <w:szCs w:val="18"/>
                <w:lang w:val="it-IT"/>
              </w:rPr>
              <w:t>Prestazione secondaria 2</w:t>
            </w:r>
          </w:p>
          <w:p w14:paraId="4482B141" w14:textId="245E30EF" w:rsidR="0048499A" w:rsidRPr="0048499A" w:rsidRDefault="0048499A" w:rsidP="0048499A">
            <w:pPr>
              <w:spacing w:line="360" w:lineRule="auto"/>
              <w:jc w:val="center"/>
              <w:rPr>
                <w:b/>
                <w:bCs/>
                <w:sz w:val="18"/>
                <w:szCs w:val="18"/>
                <w:lang w:val="it-IT"/>
              </w:rPr>
            </w:pPr>
            <w:r w:rsidRPr="0048499A">
              <w:rPr>
                <w:b/>
                <w:bCs/>
                <w:sz w:val="18"/>
                <w:szCs w:val="18"/>
                <w:lang w:val="it-IT"/>
              </w:rPr>
              <w:t>(IA.03</w:t>
            </w:r>
            <w:r w:rsidR="00BA36C8">
              <w:rPr>
                <w:b/>
                <w:bCs/>
                <w:sz w:val="18"/>
                <w:szCs w:val="18"/>
                <w:lang w:val="it-IT"/>
              </w:rPr>
              <w:t>)</w:t>
            </w:r>
          </w:p>
        </w:tc>
        <w:tc>
          <w:tcPr>
            <w:tcW w:w="1322" w:type="dxa"/>
            <w:vAlign w:val="center"/>
          </w:tcPr>
          <w:p w14:paraId="64D6E01B" w14:textId="77777777" w:rsidR="0048499A" w:rsidRPr="0048499A" w:rsidRDefault="0048499A" w:rsidP="00BD2ECF">
            <w:pPr>
              <w:tabs>
                <w:tab w:val="left" w:pos="993"/>
              </w:tabs>
              <w:spacing w:line="360" w:lineRule="auto"/>
              <w:jc w:val="both"/>
              <w:rPr>
                <w:b/>
                <w:bCs/>
                <w:sz w:val="18"/>
                <w:szCs w:val="18"/>
                <w:lang w:val="it-IT"/>
              </w:rPr>
            </w:pPr>
            <w:r w:rsidRPr="0048499A">
              <w:rPr>
                <w:b/>
                <w:bCs/>
                <w:sz w:val="18"/>
                <w:szCs w:val="18"/>
                <w:lang w:val="it-IT"/>
              </w:rPr>
              <w:t>Prestazione secondaria 3</w:t>
            </w:r>
          </w:p>
          <w:p w14:paraId="63CF924B" w14:textId="1D96B09E" w:rsidR="0048499A" w:rsidRPr="0048499A" w:rsidRDefault="0048499A" w:rsidP="0048499A">
            <w:pPr>
              <w:tabs>
                <w:tab w:val="left" w:pos="993"/>
              </w:tabs>
              <w:spacing w:line="360" w:lineRule="auto"/>
              <w:jc w:val="both"/>
              <w:rPr>
                <w:b/>
                <w:bCs/>
                <w:sz w:val="18"/>
                <w:szCs w:val="18"/>
                <w:lang w:val="it-IT"/>
              </w:rPr>
            </w:pPr>
            <w:r w:rsidRPr="0048499A">
              <w:rPr>
                <w:b/>
                <w:bCs/>
                <w:sz w:val="18"/>
                <w:szCs w:val="18"/>
                <w:lang w:val="it-IT"/>
              </w:rPr>
              <w:t>(S.03)</w:t>
            </w:r>
          </w:p>
        </w:tc>
        <w:tc>
          <w:tcPr>
            <w:tcW w:w="1323" w:type="dxa"/>
            <w:vAlign w:val="center"/>
          </w:tcPr>
          <w:p w14:paraId="2D2C261B" w14:textId="77777777" w:rsidR="0048499A" w:rsidRPr="0048499A" w:rsidRDefault="0048499A" w:rsidP="00BD2ECF">
            <w:pPr>
              <w:tabs>
                <w:tab w:val="left" w:pos="993"/>
              </w:tabs>
              <w:spacing w:line="360" w:lineRule="auto"/>
              <w:jc w:val="both"/>
              <w:rPr>
                <w:b/>
                <w:bCs/>
                <w:sz w:val="18"/>
                <w:szCs w:val="18"/>
                <w:lang w:val="it-IT"/>
              </w:rPr>
            </w:pPr>
            <w:r w:rsidRPr="0048499A">
              <w:rPr>
                <w:b/>
                <w:bCs/>
                <w:sz w:val="18"/>
                <w:szCs w:val="18"/>
                <w:lang w:val="it-IT"/>
              </w:rPr>
              <w:t>Prestazione secondaria 4</w:t>
            </w:r>
          </w:p>
          <w:p w14:paraId="5BBF7BD2" w14:textId="2997AB08" w:rsidR="0048499A" w:rsidRPr="0048499A" w:rsidRDefault="0048499A" w:rsidP="0048499A">
            <w:pPr>
              <w:tabs>
                <w:tab w:val="left" w:pos="993"/>
              </w:tabs>
              <w:spacing w:line="360" w:lineRule="auto"/>
              <w:jc w:val="both"/>
              <w:rPr>
                <w:b/>
                <w:bCs/>
                <w:sz w:val="18"/>
                <w:szCs w:val="18"/>
                <w:lang w:val="it-IT"/>
              </w:rPr>
            </w:pPr>
            <w:r w:rsidRPr="0048499A">
              <w:rPr>
                <w:b/>
                <w:bCs/>
                <w:sz w:val="18"/>
                <w:szCs w:val="18"/>
                <w:lang w:val="it-IT"/>
              </w:rPr>
              <w:t>(D.04</w:t>
            </w:r>
          </w:p>
        </w:tc>
      </w:tr>
      <w:tr w:rsidR="0048499A" w:rsidRPr="00A71CFF" w14:paraId="7FF08D3A" w14:textId="77777777" w:rsidTr="00E759D0">
        <w:tc>
          <w:tcPr>
            <w:tcW w:w="1680" w:type="dxa"/>
          </w:tcPr>
          <w:p w14:paraId="62DEF00F" w14:textId="77777777" w:rsidR="0048499A" w:rsidRPr="0048499A" w:rsidRDefault="0048499A" w:rsidP="00BD2ECF">
            <w:pPr>
              <w:tabs>
                <w:tab w:val="left" w:pos="993"/>
              </w:tabs>
              <w:spacing w:line="360" w:lineRule="auto"/>
              <w:jc w:val="both"/>
              <w:rPr>
                <w:b/>
                <w:bCs/>
                <w:i/>
                <w:iCs/>
                <w:sz w:val="18"/>
                <w:szCs w:val="18"/>
                <w:lang w:val="it-IT"/>
              </w:rPr>
            </w:pPr>
          </w:p>
        </w:tc>
        <w:tc>
          <w:tcPr>
            <w:tcW w:w="1227" w:type="dxa"/>
          </w:tcPr>
          <w:p w14:paraId="1DAC47B8" w14:textId="77777777" w:rsidR="0048499A" w:rsidRPr="0048499A" w:rsidRDefault="0048499A" w:rsidP="00BD2ECF">
            <w:pPr>
              <w:tabs>
                <w:tab w:val="left" w:pos="993"/>
              </w:tabs>
              <w:spacing w:line="360" w:lineRule="auto"/>
              <w:jc w:val="both"/>
              <w:rPr>
                <w:b/>
                <w:bCs/>
                <w:i/>
                <w:iCs/>
                <w:sz w:val="18"/>
                <w:szCs w:val="18"/>
                <w:lang w:val="it-IT"/>
              </w:rPr>
            </w:pPr>
          </w:p>
        </w:tc>
        <w:tc>
          <w:tcPr>
            <w:tcW w:w="1322" w:type="dxa"/>
          </w:tcPr>
          <w:p w14:paraId="75481044" w14:textId="77777777" w:rsidR="0048499A" w:rsidRPr="0048499A" w:rsidRDefault="0048499A" w:rsidP="00BD2ECF">
            <w:pPr>
              <w:tabs>
                <w:tab w:val="left" w:pos="993"/>
              </w:tabs>
              <w:spacing w:line="360" w:lineRule="auto"/>
              <w:jc w:val="both"/>
              <w:rPr>
                <w:b/>
                <w:bCs/>
                <w:i/>
                <w:iCs/>
                <w:sz w:val="18"/>
                <w:szCs w:val="18"/>
                <w:lang w:val="it-IT"/>
              </w:rPr>
            </w:pPr>
          </w:p>
        </w:tc>
        <w:tc>
          <w:tcPr>
            <w:tcW w:w="1322" w:type="dxa"/>
          </w:tcPr>
          <w:p w14:paraId="68A50A45" w14:textId="77777777" w:rsidR="0048499A" w:rsidRPr="0048499A" w:rsidRDefault="0048499A" w:rsidP="00BD2ECF">
            <w:pPr>
              <w:tabs>
                <w:tab w:val="left" w:pos="993"/>
              </w:tabs>
              <w:spacing w:line="360" w:lineRule="auto"/>
              <w:jc w:val="both"/>
              <w:rPr>
                <w:b/>
                <w:bCs/>
                <w:i/>
                <w:iCs/>
                <w:sz w:val="18"/>
                <w:szCs w:val="18"/>
                <w:lang w:val="it-IT"/>
              </w:rPr>
            </w:pPr>
          </w:p>
        </w:tc>
        <w:tc>
          <w:tcPr>
            <w:tcW w:w="1322" w:type="dxa"/>
          </w:tcPr>
          <w:p w14:paraId="1E87E5CA" w14:textId="77777777" w:rsidR="0048499A" w:rsidRPr="0048499A" w:rsidRDefault="0048499A" w:rsidP="00BD2ECF">
            <w:pPr>
              <w:tabs>
                <w:tab w:val="left" w:pos="993"/>
              </w:tabs>
              <w:spacing w:line="360" w:lineRule="auto"/>
              <w:jc w:val="both"/>
              <w:rPr>
                <w:b/>
                <w:bCs/>
                <w:i/>
                <w:iCs/>
                <w:sz w:val="18"/>
                <w:szCs w:val="18"/>
                <w:lang w:val="it-IT"/>
              </w:rPr>
            </w:pPr>
          </w:p>
        </w:tc>
        <w:tc>
          <w:tcPr>
            <w:tcW w:w="1323" w:type="dxa"/>
          </w:tcPr>
          <w:p w14:paraId="5E873F5D" w14:textId="77777777" w:rsidR="0048499A" w:rsidRPr="0048499A" w:rsidRDefault="0048499A" w:rsidP="00BD2ECF">
            <w:pPr>
              <w:tabs>
                <w:tab w:val="left" w:pos="993"/>
              </w:tabs>
              <w:spacing w:line="360" w:lineRule="auto"/>
              <w:jc w:val="both"/>
              <w:rPr>
                <w:b/>
                <w:bCs/>
                <w:i/>
                <w:iCs/>
                <w:sz w:val="18"/>
                <w:szCs w:val="18"/>
                <w:lang w:val="it-IT"/>
              </w:rPr>
            </w:pPr>
          </w:p>
        </w:tc>
      </w:tr>
      <w:tr w:rsidR="0048499A" w:rsidRPr="008E51C6" w14:paraId="68F4CADE" w14:textId="77777777" w:rsidTr="00E759D0">
        <w:tc>
          <w:tcPr>
            <w:tcW w:w="1680" w:type="dxa"/>
            <w:vAlign w:val="center"/>
          </w:tcPr>
          <w:p w14:paraId="4A66D717" w14:textId="77777777" w:rsidR="0048499A" w:rsidRPr="0048499A" w:rsidRDefault="0048499A" w:rsidP="00BD2ECF">
            <w:pPr>
              <w:snapToGrid w:val="0"/>
              <w:spacing w:line="360" w:lineRule="auto"/>
              <w:rPr>
                <w:sz w:val="18"/>
                <w:szCs w:val="18"/>
                <w:lang w:val="it-IT"/>
              </w:rPr>
            </w:pPr>
            <w:r w:rsidRPr="0048499A">
              <w:rPr>
                <w:sz w:val="18"/>
                <w:szCs w:val="18"/>
                <w:lang w:val="it-IT"/>
              </w:rPr>
              <w:t>Mandataria</w:t>
            </w:r>
          </w:p>
          <w:p w14:paraId="66567248" w14:textId="77777777" w:rsidR="0048499A" w:rsidRPr="0048499A" w:rsidRDefault="0048499A" w:rsidP="00BD2ECF">
            <w:pPr>
              <w:snapToGrid w:val="0"/>
              <w:spacing w:line="360" w:lineRule="auto"/>
              <w:rPr>
                <w:sz w:val="18"/>
                <w:szCs w:val="18"/>
                <w:lang w:val="it-IT"/>
              </w:rPr>
            </w:pPr>
            <w:r w:rsidRPr="0048499A">
              <w:rPr>
                <w:sz w:val="18"/>
                <w:szCs w:val="18"/>
                <w:lang w:val="it-IT"/>
              </w:rPr>
              <w:fldChar w:fldCharType="begin">
                <w:ffData>
                  <w:name w:val="Text2"/>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D6B27B3" w14:textId="1A857696"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2DEB4F3" w14:textId="5417A266"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24D0AD97" w14:textId="4E85F36B"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74A02F20" w14:textId="640A2CE8"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403CE472" w14:textId="4FF4B425"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r>
      <w:tr w:rsidR="0048499A" w:rsidRPr="008E51C6" w14:paraId="1A559466" w14:textId="77777777" w:rsidTr="00E759D0">
        <w:tc>
          <w:tcPr>
            <w:tcW w:w="1680" w:type="dxa"/>
            <w:vAlign w:val="center"/>
          </w:tcPr>
          <w:p w14:paraId="121788E2" w14:textId="77777777" w:rsidR="0048499A" w:rsidRPr="0048499A" w:rsidRDefault="0048499A" w:rsidP="00BD2ECF">
            <w:pPr>
              <w:snapToGrid w:val="0"/>
              <w:spacing w:line="360" w:lineRule="auto"/>
              <w:rPr>
                <w:sz w:val="18"/>
                <w:szCs w:val="18"/>
                <w:lang w:val="it-IT"/>
              </w:rPr>
            </w:pPr>
            <w:r w:rsidRPr="0048499A">
              <w:rPr>
                <w:sz w:val="18"/>
                <w:szCs w:val="18"/>
                <w:lang w:val="it-IT"/>
              </w:rPr>
              <w:t>Mandante</w:t>
            </w:r>
          </w:p>
          <w:p w14:paraId="2BEAFE99" w14:textId="77777777" w:rsidR="0048499A" w:rsidRPr="0048499A" w:rsidRDefault="0048499A" w:rsidP="00BD2ECF">
            <w:pPr>
              <w:snapToGrid w:val="0"/>
              <w:spacing w:line="360" w:lineRule="auto"/>
              <w:rPr>
                <w:sz w:val="18"/>
                <w:szCs w:val="18"/>
                <w:lang w:val="it-IT"/>
              </w:rPr>
            </w:pPr>
            <w:r w:rsidRPr="0048499A">
              <w:rPr>
                <w:sz w:val="18"/>
                <w:szCs w:val="18"/>
                <w:lang w:val="it-IT"/>
              </w:rPr>
              <w:fldChar w:fldCharType="begin">
                <w:ffData>
                  <w:name w:val="Text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1360BC5" w14:textId="69EF5E62"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416E7CC0" w14:textId="36ACA269"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46B4B913" w14:textId="2BEF5BA6"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1E2CFA40" w14:textId="4A53D060"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3E8935C1" w14:textId="44E66BD8" w:rsidR="0048499A" w:rsidRPr="0048499A" w:rsidRDefault="0048499A" w:rsidP="00BD2ECF">
            <w:pPr>
              <w:snapToGrid w:val="0"/>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r>
      <w:tr w:rsidR="0048499A" w:rsidRPr="008E51C6" w14:paraId="6309C033" w14:textId="77777777" w:rsidTr="00E759D0">
        <w:tc>
          <w:tcPr>
            <w:tcW w:w="1680" w:type="dxa"/>
          </w:tcPr>
          <w:p w14:paraId="602ABEF5" w14:textId="61F667A2" w:rsidR="0048499A" w:rsidRPr="0048499A" w:rsidRDefault="0048499A" w:rsidP="00BD2ECF">
            <w:pPr>
              <w:snapToGrid w:val="0"/>
              <w:spacing w:line="360" w:lineRule="auto"/>
              <w:jc w:val="both"/>
              <w:rPr>
                <w:bCs/>
                <w:iCs/>
                <w:sz w:val="18"/>
                <w:szCs w:val="18"/>
                <w:lang w:val="it-IT"/>
              </w:rPr>
            </w:pPr>
            <w:bookmarkStart w:id="13" w:name="_Hlk41483195"/>
            <w:r w:rsidRPr="0048499A">
              <w:rPr>
                <w:bCs/>
                <w:iCs/>
                <w:sz w:val="18"/>
                <w:szCs w:val="18"/>
                <w:lang w:val="it-IT"/>
              </w:rPr>
              <w:t>Mandante</w:t>
            </w:r>
          </w:p>
          <w:p w14:paraId="62EC95CB" w14:textId="77777777" w:rsidR="0048499A" w:rsidRPr="0048499A" w:rsidRDefault="0048499A" w:rsidP="00BD2ECF">
            <w:pPr>
              <w:snapToGrid w:val="0"/>
              <w:spacing w:line="360" w:lineRule="auto"/>
              <w:jc w:val="both"/>
              <w:rPr>
                <w:b/>
                <w:bCs/>
                <w:i/>
                <w:iCs/>
                <w:sz w:val="18"/>
                <w:szCs w:val="18"/>
                <w:lang w:val="it-IT"/>
              </w:rPr>
            </w:pPr>
            <w:r w:rsidRPr="0048499A">
              <w:rPr>
                <w:bCs/>
                <w:iCs/>
                <w:sz w:val="18"/>
                <w:szCs w:val="18"/>
                <w:lang w:val="it-IT"/>
              </w:rPr>
              <w:fldChar w:fldCharType="begin">
                <w:ffData>
                  <w:name w:val="Text4"/>
                  <w:enabled/>
                  <w:calcOnExit w:val="0"/>
                  <w:textInput/>
                </w:ffData>
              </w:fldChar>
            </w:r>
            <w:r w:rsidRPr="0048499A">
              <w:rPr>
                <w:bCs/>
                <w:iCs/>
                <w:sz w:val="18"/>
                <w:szCs w:val="18"/>
                <w:lang w:val="it-IT"/>
              </w:rPr>
              <w:instrText xml:space="preserve"> FORMTEXT </w:instrText>
            </w:r>
            <w:r w:rsidRPr="0048499A">
              <w:rPr>
                <w:bCs/>
                <w:iCs/>
                <w:sz w:val="18"/>
                <w:szCs w:val="18"/>
                <w:lang w:val="it-IT"/>
              </w:rPr>
            </w:r>
            <w:r w:rsidRPr="0048499A">
              <w:rPr>
                <w:bCs/>
                <w:iCs/>
                <w:sz w:val="18"/>
                <w:szCs w:val="18"/>
                <w:lang w:val="it-IT"/>
              </w:rPr>
              <w:fldChar w:fldCharType="separate"/>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93B6FF4" w14:textId="5D70EE64" w:rsidR="0048499A" w:rsidRPr="0048499A" w:rsidRDefault="0048499A" w:rsidP="00BD2ECF">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6842A9FF" w14:textId="298522C1" w:rsidR="0048499A" w:rsidRPr="0048499A" w:rsidRDefault="0048499A" w:rsidP="00BD2ECF">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60808AFA" w14:textId="779E233E" w:rsidR="0048499A" w:rsidRPr="0048499A" w:rsidRDefault="0048499A" w:rsidP="00BD2ECF">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E6095E0" w14:textId="6B2B1BF6" w:rsidR="0048499A" w:rsidRPr="0048499A" w:rsidRDefault="0048499A" w:rsidP="00BD2ECF">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1A629249" w14:textId="55F853D9" w:rsidR="0048499A" w:rsidRPr="0048499A" w:rsidRDefault="0048499A" w:rsidP="00BD2ECF">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r>
      <w:bookmarkEnd w:id="13"/>
      <w:tr w:rsidR="0048499A" w:rsidRPr="008E51C6" w14:paraId="3A897B05" w14:textId="77777777" w:rsidTr="00E759D0">
        <w:tc>
          <w:tcPr>
            <w:tcW w:w="1680" w:type="dxa"/>
          </w:tcPr>
          <w:p w14:paraId="44C2805C" w14:textId="77777777" w:rsidR="0048499A" w:rsidRPr="0048499A" w:rsidRDefault="0048499A" w:rsidP="00DD31E9">
            <w:pPr>
              <w:snapToGrid w:val="0"/>
              <w:spacing w:line="360" w:lineRule="auto"/>
              <w:jc w:val="both"/>
              <w:rPr>
                <w:bCs/>
                <w:iCs/>
                <w:sz w:val="18"/>
                <w:szCs w:val="18"/>
                <w:lang w:val="it-IT"/>
              </w:rPr>
            </w:pPr>
            <w:r w:rsidRPr="0048499A">
              <w:rPr>
                <w:bCs/>
                <w:iCs/>
                <w:sz w:val="18"/>
                <w:szCs w:val="18"/>
                <w:lang w:val="it-IT"/>
              </w:rPr>
              <w:t>Mandante</w:t>
            </w:r>
          </w:p>
          <w:p w14:paraId="74C314CC" w14:textId="77777777" w:rsidR="0048499A" w:rsidRPr="0048499A" w:rsidRDefault="0048499A" w:rsidP="00DD31E9">
            <w:pPr>
              <w:snapToGrid w:val="0"/>
              <w:spacing w:line="360" w:lineRule="auto"/>
              <w:jc w:val="both"/>
              <w:rPr>
                <w:b/>
                <w:bCs/>
                <w:i/>
                <w:iCs/>
                <w:sz w:val="18"/>
                <w:szCs w:val="18"/>
                <w:lang w:val="it-IT"/>
              </w:rPr>
            </w:pPr>
            <w:r w:rsidRPr="0048499A">
              <w:rPr>
                <w:bCs/>
                <w:iCs/>
                <w:sz w:val="18"/>
                <w:szCs w:val="18"/>
                <w:lang w:val="it-IT"/>
              </w:rPr>
              <w:fldChar w:fldCharType="begin">
                <w:ffData>
                  <w:name w:val="Text4"/>
                  <w:enabled/>
                  <w:calcOnExit w:val="0"/>
                  <w:textInput/>
                </w:ffData>
              </w:fldChar>
            </w:r>
            <w:r w:rsidRPr="0048499A">
              <w:rPr>
                <w:bCs/>
                <w:iCs/>
                <w:sz w:val="18"/>
                <w:szCs w:val="18"/>
                <w:lang w:val="it-IT"/>
              </w:rPr>
              <w:instrText xml:space="preserve"> FORMTEXT </w:instrText>
            </w:r>
            <w:r w:rsidRPr="0048499A">
              <w:rPr>
                <w:bCs/>
                <w:iCs/>
                <w:sz w:val="18"/>
                <w:szCs w:val="18"/>
                <w:lang w:val="it-IT"/>
              </w:rPr>
            </w:r>
            <w:r w:rsidRPr="0048499A">
              <w:rPr>
                <w:bCs/>
                <w:iCs/>
                <w:sz w:val="18"/>
                <w:szCs w:val="18"/>
                <w:lang w:val="it-IT"/>
              </w:rPr>
              <w:fldChar w:fldCharType="separate"/>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B01CBF8" w14:textId="681ADF59"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0EFADEA9" w14:textId="17DF584F"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493CACB8" w14:textId="03904161"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7BAF8F1" w14:textId="30ED29E2"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1AED172F" w14:textId="4DC18ECD"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r>
      <w:tr w:rsidR="0048499A" w:rsidRPr="008E51C6" w14:paraId="4E492B14" w14:textId="77777777" w:rsidTr="00E759D0">
        <w:tc>
          <w:tcPr>
            <w:tcW w:w="1680" w:type="dxa"/>
          </w:tcPr>
          <w:p w14:paraId="25A3D2DB" w14:textId="77777777" w:rsidR="0048499A" w:rsidRPr="0048499A" w:rsidRDefault="0048499A" w:rsidP="00DD31E9">
            <w:pPr>
              <w:snapToGrid w:val="0"/>
              <w:spacing w:line="360" w:lineRule="auto"/>
              <w:jc w:val="both"/>
              <w:rPr>
                <w:bCs/>
                <w:iCs/>
                <w:sz w:val="18"/>
                <w:szCs w:val="18"/>
                <w:lang w:val="it-IT"/>
              </w:rPr>
            </w:pPr>
            <w:r w:rsidRPr="0048499A">
              <w:rPr>
                <w:bCs/>
                <w:iCs/>
                <w:sz w:val="18"/>
                <w:szCs w:val="18"/>
                <w:lang w:val="it-IT"/>
              </w:rPr>
              <w:t>Mandante</w:t>
            </w:r>
          </w:p>
          <w:p w14:paraId="18DCD914" w14:textId="77777777" w:rsidR="0048499A" w:rsidRPr="0048499A" w:rsidRDefault="0048499A" w:rsidP="00DD31E9">
            <w:pPr>
              <w:snapToGrid w:val="0"/>
              <w:spacing w:line="360" w:lineRule="auto"/>
              <w:jc w:val="both"/>
              <w:rPr>
                <w:b/>
                <w:bCs/>
                <w:i/>
                <w:iCs/>
                <w:sz w:val="18"/>
                <w:szCs w:val="18"/>
                <w:lang w:val="it-IT"/>
              </w:rPr>
            </w:pPr>
            <w:r w:rsidRPr="0048499A">
              <w:rPr>
                <w:bCs/>
                <w:iCs/>
                <w:sz w:val="18"/>
                <w:szCs w:val="18"/>
                <w:lang w:val="it-IT"/>
              </w:rPr>
              <w:fldChar w:fldCharType="begin">
                <w:ffData>
                  <w:name w:val="Text4"/>
                  <w:enabled/>
                  <w:calcOnExit w:val="0"/>
                  <w:textInput/>
                </w:ffData>
              </w:fldChar>
            </w:r>
            <w:r w:rsidRPr="0048499A">
              <w:rPr>
                <w:bCs/>
                <w:iCs/>
                <w:sz w:val="18"/>
                <w:szCs w:val="18"/>
                <w:lang w:val="it-IT"/>
              </w:rPr>
              <w:instrText xml:space="preserve"> FORMTEXT </w:instrText>
            </w:r>
            <w:r w:rsidRPr="0048499A">
              <w:rPr>
                <w:bCs/>
                <w:iCs/>
                <w:sz w:val="18"/>
                <w:szCs w:val="18"/>
                <w:lang w:val="it-IT"/>
              </w:rPr>
            </w:r>
            <w:r w:rsidRPr="0048499A">
              <w:rPr>
                <w:bCs/>
                <w:iCs/>
                <w:sz w:val="18"/>
                <w:szCs w:val="18"/>
                <w:lang w:val="it-IT"/>
              </w:rPr>
              <w:fldChar w:fldCharType="separate"/>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6B808C9C" w14:textId="719D96F1"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D9F2D4A" w14:textId="0EA9D698"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1E994A06" w14:textId="024CD7E8"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79B98F5C" w14:textId="486779B0"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5EBDABB0" w14:textId="67EBF596"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 </w:t>
            </w:r>
          </w:p>
        </w:tc>
      </w:tr>
      <w:tr w:rsidR="0048499A" w:rsidRPr="00521EB5" w14:paraId="4BA45444" w14:textId="77777777" w:rsidTr="00E759D0">
        <w:tc>
          <w:tcPr>
            <w:tcW w:w="1680" w:type="dxa"/>
          </w:tcPr>
          <w:p w14:paraId="5AA2DBA4" w14:textId="77777777" w:rsidR="0048499A" w:rsidRPr="0048499A" w:rsidRDefault="0048499A" w:rsidP="00DD31E9">
            <w:pPr>
              <w:snapToGrid w:val="0"/>
              <w:spacing w:line="360" w:lineRule="auto"/>
              <w:jc w:val="both"/>
              <w:rPr>
                <w:bCs/>
                <w:iCs/>
                <w:sz w:val="18"/>
                <w:szCs w:val="18"/>
                <w:lang w:val="it-IT"/>
              </w:rPr>
            </w:pPr>
            <w:r w:rsidRPr="0048499A">
              <w:rPr>
                <w:bCs/>
                <w:iCs/>
                <w:sz w:val="18"/>
                <w:szCs w:val="18"/>
                <w:lang w:val="it-IT"/>
              </w:rPr>
              <w:t>Mandante</w:t>
            </w:r>
          </w:p>
          <w:p w14:paraId="34D113DF" w14:textId="77777777" w:rsidR="0048499A" w:rsidRPr="0048499A" w:rsidRDefault="0048499A" w:rsidP="00DD31E9">
            <w:pPr>
              <w:snapToGrid w:val="0"/>
              <w:spacing w:line="360" w:lineRule="auto"/>
              <w:jc w:val="both"/>
              <w:rPr>
                <w:b/>
                <w:bCs/>
                <w:i/>
                <w:iCs/>
                <w:sz w:val="18"/>
                <w:szCs w:val="18"/>
                <w:lang w:val="it-IT"/>
              </w:rPr>
            </w:pPr>
            <w:r w:rsidRPr="0048499A">
              <w:rPr>
                <w:bCs/>
                <w:iCs/>
                <w:sz w:val="18"/>
                <w:szCs w:val="18"/>
                <w:lang w:val="it-IT"/>
              </w:rPr>
              <w:fldChar w:fldCharType="begin">
                <w:ffData>
                  <w:name w:val="Text4"/>
                  <w:enabled/>
                  <w:calcOnExit w:val="0"/>
                  <w:textInput/>
                </w:ffData>
              </w:fldChar>
            </w:r>
            <w:r w:rsidRPr="0048499A">
              <w:rPr>
                <w:bCs/>
                <w:iCs/>
                <w:sz w:val="18"/>
                <w:szCs w:val="18"/>
                <w:lang w:val="it-IT"/>
              </w:rPr>
              <w:instrText xml:space="preserve"> FORMTEXT </w:instrText>
            </w:r>
            <w:r w:rsidRPr="0048499A">
              <w:rPr>
                <w:bCs/>
                <w:iCs/>
                <w:sz w:val="18"/>
                <w:szCs w:val="18"/>
                <w:lang w:val="it-IT"/>
              </w:rPr>
            </w:r>
            <w:r w:rsidRPr="0048499A">
              <w:rPr>
                <w:bCs/>
                <w:iCs/>
                <w:sz w:val="18"/>
                <w:szCs w:val="18"/>
                <w:lang w:val="it-IT"/>
              </w:rPr>
              <w:fldChar w:fldCharType="separate"/>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53F41E10" w14:textId="21F19983"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573233A9" w14:textId="6E7ABA5A"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BF4D128" w14:textId="54406175"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A08C18D" w14:textId="3F03FBB2"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7CF605C7" w14:textId="74444933"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w:t>
            </w:r>
          </w:p>
        </w:tc>
      </w:tr>
      <w:tr w:rsidR="0048499A" w:rsidRPr="0048499A" w14:paraId="0FA13AA3" w14:textId="77777777" w:rsidTr="00E759D0">
        <w:tc>
          <w:tcPr>
            <w:tcW w:w="1680" w:type="dxa"/>
          </w:tcPr>
          <w:p w14:paraId="36DCD720" w14:textId="77777777" w:rsidR="0048499A" w:rsidRPr="0048499A" w:rsidRDefault="0048499A" w:rsidP="00DD31E9">
            <w:pPr>
              <w:snapToGrid w:val="0"/>
              <w:spacing w:line="360" w:lineRule="auto"/>
              <w:jc w:val="both"/>
              <w:rPr>
                <w:bCs/>
                <w:iCs/>
                <w:sz w:val="18"/>
                <w:szCs w:val="18"/>
                <w:lang w:val="it-IT"/>
              </w:rPr>
            </w:pPr>
            <w:r w:rsidRPr="0048499A">
              <w:rPr>
                <w:bCs/>
                <w:iCs/>
                <w:sz w:val="18"/>
                <w:szCs w:val="18"/>
                <w:lang w:val="it-IT"/>
              </w:rPr>
              <w:lastRenderedPageBreak/>
              <w:t>Mandante</w:t>
            </w:r>
          </w:p>
          <w:p w14:paraId="5135CABA" w14:textId="77777777" w:rsidR="0048499A" w:rsidRPr="0048499A" w:rsidRDefault="0048499A" w:rsidP="00DD31E9">
            <w:pPr>
              <w:snapToGrid w:val="0"/>
              <w:spacing w:line="360" w:lineRule="auto"/>
              <w:jc w:val="both"/>
              <w:rPr>
                <w:b/>
                <w:bCs/>
                <w:i/>
                <w:iCs/>
                <w:sz w:val="18"/>
                <w:szCs w:val="18"/>
                <w:lang w:val="it-IT"/>
              </w:rPr>
            </w:pPr>
            <w:r w:rsidRPr="0048499A">
              <w:rPr>
                <w:bCs/>
                <w:iCs/>
                <w:sz w:val="18"/>
                <w:szCs w:val="18"/>
                <w:lang w:val="it-IT"/>
              </w:rPr>
              <w:fldChar w:fldCharType="begin">
                <w:ffData>
                  <w:name w:val="Text4"/>
                  <w:enabled/>
                  <w:calcOnExit w:val="0"/>
                  <w:textInput/>
                </w:ffData>
              </w:fldChar>
            </w:r>
            <w:r w:rsidRPr="0048499A">
              <w:rPr>
                <w:bCs/>
                <w:iCs/>
                <w:sz w:val="18"/>
                <w:szCs w:val="18"/>
                <w:lang w:val="it-IT"/>
              </w:rPr>
              <w:instrText xml:space="preserve"> FORMTEXT </w:instrText>
            </w:r>
            <w:r w:rsidRPr="0048499A">
              <w:rPr>
                <w:bCs/>
                <w:iCs/>
                <w:sz w:val="18"/>
                <w:szCs w:val="18"/>
                <w:lang w:val="it-IT"/>
              </w:rPr>
            </w:r>
            <w:r w:rsidRPr="0048499A">
              <w:rPr>
                <w:bCs/>
                <w:iCs/>
                <w:sz w:val="18"/>
                <w:szCs w:val="18"/>
                <w:lang w:val="it-IT"/>
              </w:rPr>
              <w:fldChar w:fldCharType="separate"/>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7AF3530" w14:textId="6F45F202"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7983054" w14:textId="14F00E45"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6482E1B4" w14:textId="41F12A41"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0C199268" w14:textId="1796509A"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4C12555B" w14:textId="44B02F6A"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w:t>
            </w:r>
          </w:p>
        </w:tc>
      </w:tr>
      <w:tr w:rsidR="0048499A" w:rsidRPr="0048499A" w14:paraId="7853BAA7" w14:textId="77777777" w:rsidTr="00E759D0">
        <w:tc>
          <w:tcPr>
            <w:tcW w:w="1680" w:type="dxa"/>
          </w:tcPr>
          <w:p w14:paraId="71C93C60" w14:textId="77777777" w:rsidR="0048499A" w:rsidRPr="0048499A" w:rsidRDefault="0048499A" w:rsidP="00DD31E9">
            <w:pPr>
              <w:snapToGrid w:val="0"/>
              <w:spacing w:line="360" w:lineRule="auto"/>
              <w:jc w:val="both"/>
              <w:rPr>
                <w:bCs/>
                <w:iCs/>
                <w:sz w:val="18"/>
                <w:szCs w:val="18"/>
                <w:lang w:val="it-IT"/>
              </w:rPr>
            </w:pPr>
            <w:r w:rsidRPr="0048499A">
              <w:rPr>
                <w:bCs/>
                <w:iCs/>
                <w:sz w:val="18"/>
                <w:szCs w:val="18"/>
                <w:lang w:val="it-IT"/>
              </w:rPr>
              <w:t>Mandante</w:t>
            </w:r>
          </w:p>
          <w:p w14:paraId="501E1E38" w14:textId="77777777" w:rsidR="0048499A" w:rsidRPr="0048499A" w:rsidRDefault="0048499A" w:rsidP="00DD31E9">
            <w:pPr>
              <w:snapToGrid w:val="0"/>
              <w:spacing w:line="360" w:lineRule="auto"/>
              <w:jc w:val="both"/>
              <w:rPr>
                <w:b/>
                <w:bCs/>
                <w:i/>
                <w:iCs/>
                <w:sz w:val="18"/>
                <w:szCs w:val="18"/>
                <w:lang w:val="it-IT"/>
              </w:rPr>
            </w:pPr>
            <w:r w:rsidRPr="0048499A">
              <w:rPr>
                <w:bCs/>
                <w:iCs/>
                <w:sz w:val="18"/>
                <w:szCs w:val="18"/>
                <w:lang w:val="it-IT"/>
              </w:rPr>
              <w:fldChar w:fldCharType="begin">
                <w:ffData>
                  <w:name w:val="Text4"/>
                  <w:enabled/>
                  <w:calcOnExit w:val="0"/>
                  <w:textInput/>
                </w:ffData>
              </w:fldChar>
            </w:r>
            <w:r w:rsidRPr="0048499A">
              <w:rPr>
                <w:bCs/>
                <w:iCs/>
                <w:sz w:val="18"/>
                <w:szCs w:val="18"/>
                <w:lang w:val="it-IT"/>
              </w:rPr>
              <w:instrText xml:space="preserve"> FORMTEXT </w:instrText>
            </w:r>
            <w:r w:rsidRPr="0048499A">
              <w:rPr>
                <w:bCs/>
                <w:iCs/>
                <w:sz w:val="18"/>
                <w:szCs w:val="18"/>
                <w:lang w:val="it-IT"/>
              </w:rPr>
            </w:r>
            <w:r w:rsidRPr="0048499A">
              <w:rPr>
                <w:bCs/>
                <w:iCs/>
                <w:sz w:val="18"/>
                <w:szCs w:val="18"/>
                <w:lang w:val="it-IT"/>
              </w:rPr>
              <w:fldChar w:fldCharType="separate"/>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t> </w:t>
            </w:r>
            <w:r w:rsidRPr="0048499A">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E7A2130" w14:textId="26D44210"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1E57F5EC" w14:textId="151216D1"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2F821D27" w14:textId="135032F5"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2DA52069" w14:textId="6275BEFA"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32D91B4F" w14:textId="18AF4E8A" w:rsidR="0048499A" w:rsidRPr="0048499A" w:rsidRDefault="0048499A" w:rsidP="00DD31E9">
            <w:pPr>
              <w:spacing w:line="360" w:lineRule="auto"/>
              <w:jc w:val="center"/>
              <w:rPr>
                <w:sz w:val="18"/>
                <w:szCs w:val="18"/>
                <w:lang w:val="it-IT"/>
              </w:rPr>
            </w:pPr>
            <w:r w:rsidRPr="0048499A">
              <w:rPr>
                <w:sz w:val="18"/>
                <w:szCs w:val="18"/>
                <w:lang w:val="it-IT"/>
              </w:rPr>
              <w:fldChar w:fldCharType="begin">
                <w:ffData>
                  <w:name w:val="Testo3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r w:rsidRPr="0048499A">
              <w:rPr>
                <w:sz w:val="18"/>
                <w:szCs w:val="18"/>
                <w:lang w:val="it-IT"/>
              </w:rPr>
              <w:t>%</w:t>
            </w:r>
          </w:p>
        </w:tc>
      </w:tr>
    </w:tbl>
    <w:p w14:paraId="081F511A" w14:textId="3F2CA156" w:rsidR="00C92152" w:rsidRPr="0048499A" w:rsidRDefault="00C92152" w:rsidP="00C92152">
      <w:pPr>
        <w:tabs>
          <w:tab w:val="left" w:pos="993"/>
        </w:tabs>
        <w:spacing w:line="360" w:lineRule="auto"/>
        <w:ind w:left="426"/>
        <w:jc w:val="both"/>
        <w:rPr>
          <w:b/>
          <w:bCs/>
          <w:i/>
          <w:iCs/>
          <w:sz w:val="18"/>
          <w:szCs w:val="18"/>
          <w:lang w:val="it-IT"/>
        </w:rPr>
      </w:pPr>
    </w:p>
    <w:p w14:paraId="5E4BCE59" w14:textId="77777777" w:rsidR="009E1C1C" w:rsidRPr="0048499A" w:rsidRDefault="009E1C1C" w:rsidP="009E1C1C">
      <w:pPr>
        <w:tabs>
          <w:tab w:val="left" w:pos="993"/>
        </w:tabs>
        <w:spacing w:line="360" w:lineRule="auto"/>
        <w:ind w:left="426"/>
        <w:jc w:val="both"/>
        <w:rPr>
          <w:b/>
          <w:bCs/>
          <w:i/>
          <w:iCs/>
          <w:sz w:val="18"/>
          <w:szCs w:val="18"/>
          <w:lang w:val="it-IT"/>
        </w:rPr>
      </w:pPr>
    </w:p>
    <w:p w14:paraId="34770D7D" w14:textId="5692980B" w:rsidR="00C92152" w:rsidRPr="0048499A" w:rsidRDefault="005006AA" w:rsidP="00E759D0">
      <w:pPr>
        <w:shd w:val="clear" w:color="auto" w:fill="E7E6E6" w:themeFill="background2"/>
        <w:tabs>
          <w:tab w:val="left" w:pos="993"/>
        </w:tabs>
        <w:spacing w:line="360" w:lineRule="auto"/>
        <w:jc w:val="both"/>
        <w:rPr>
          <w:b/>
          <w:bCs/>
          <w:i/>
          <w:iCs/>
          <w:sz w:val="18"/>
          <w:szCs w:val="18"/>
          <w:lang w:val="it-IT"/>
        </w:rPr>
      </w:pPr>
      <w:bookmarkStart w:id="14" w:name="_Hlk40351362"/>
      <w:bookmarkStart w:id="15" w:name="_Hlk40878799"/>
      <w:r w:rsidRPr="0048499A">
        <w:rPr>
          <w:b/>
          <w:bCs/>
          <w:i/>
          <w:iCs/>
          <w:sz w:val="18"/>
          <w:szCs w:val="18"/>
          <w:lang w:val="it-IT"/>
        </w:rPr>
        <w:t xml:space="preserve">Indicare l’operatore economico che esegue la prestazione </w:t>
      </w:r>
      <w:r w:rsidR="009E1C1C" w:rsidRPr="0048499A">
        <w:rPr>
          <w:b/>
          <w:bCs/>
          <w:i/>
          <w:iCs/>
          <w:sz w:val="18"/>
          <w:szCs w:val="18"/>
          <w:lang w:val="it-IT"/>
        </w:rPr>
        <w:t>specialistica non legata ad una specifica categoria e ID</w:t>
      </w:r>
      <w:r w:rsidR="00E759D0" w:rsidRPr="0048499A">
        <w:rPr>
          <w:b/>
          <w:bCs/>
          <w:i/>
          <w:iCs/>
          <w:sz w:val="18"/>
          <w:szCs w:val="18"/>
          <w:lang w:val="it-IT"/>
        </w:rPr>
        <w:t>.</w:t>
      </w:r>
    </w:p>
    <w:p w14:paraId="09F08D29" w14:textId="6B280221" w:rsidR="00B2000A" w:rsidRPr="0048499A" w:rsidRDefault="00B2000A" w:rsidP="00C92152">
      <w:pPr>
        <w:spacing w:line="360" w:lineRule="auto"/>
        <w:rPr>
          <w:b/>
          <w:bCs/>
          <w:i/>
          <w:iCs/>
          <w:sz w:val="18"/>
          <w:szCs w:val="18"/>
          <w:lang w:val="it-IT"/>
        </w:rPr>
      </w:pPr>
    </w:p>
    <w:tbl>
      <w:tblPr>
        <w:tblStyle w:val="Tabellenraster"/>
        <w:tblW w:w="0" w:type="auto"/>
        <w:tblInd w:w="534" w:type="dxa"/>
        <w:tblLook w:val="04A0" w:firstRow="1" w:lastRow="0" w:firstColumn="1" w:lastColumn="0" w:noHBand="0" w:noVBand="1"/>
      </w:tblPr>
      <w:tblGrid>
        <w:gridCol w:w="2268"/>
        <w:gridCol w:w="7015"/>
      </w:tblGrid>
      <w:tr w:rsidR="00B2000A" w:rsidRPr="0048499A" w14:paraId="2BFA7A57" w14:textId="77777777" w:rsidTr="00E759D0">
        <w:tc>
          <w:tcPr>
            <w:tcW w:w="2268" w:type="dxa"/>
          </w:tcPr>
          <w:p w14:paraId="61F43B7A" w14:textId="77777777" w:rsidR="00B2000A" w:rsidRPr="0048499A" w:rsidRDefault="00B2000A" w:rsidP="00B2000A">
            <w:pPr>
              <w:tabs>
                <w:tab w:val="left" w:pos="993"/>
              </w:tabs>
              <w:spacing w:line="360" w:lineRule="auto"/>
              <w:jc w:val="both"/>
              <w:rPr>
                <w:b/>
                <w:bCs/>
                <w:sz w:val="18"/>
                <w:szCs w:val="18"/>
                <w:lang w:val="it-IT"/>
              </w:rPr>
            </w:pPr>
            <w:r w:rsidRPr="0048499A">
              <w:rPr>
                <w:b/>
                <w:bCs/>
                <w:sz w:val="18"/>
                <w:szCs w:val="18"/>
                <w:lang w:val="it-IT"/>
              </w:rPr>
              <w:t>Operatore</w:t>
            </w:r>
          </w:p>
          <w:p w14:paraId="13A1540E" w14:textId="0DFDC6D7" w:rsidR="00441A34" w:rsidRPr="0048499A" w:rsidRDefault="00441A34" w:rsidP="00B2000A">
            <w:pPr>
              <w:tabs>
                <w:tab w:val="left" w:pos="993"/>
              </w:tabs>
              <w:spacing w:line="360" w:lineRule="auto"/>
              <w:jc w:val="both"/>
              <w:rPr>
                <w:b/>
                <w:bCs/>
                <w:sz w:val="18"/>
                <w:szCs w:val="18"/>
                <w:lang w:val="it-IT"/>
              </w:rPr>
            </w:pPr>
          </w:p>
        </w:tc>
        <w:tc>
          <w:tcPr>
            <w:tcW w:w="7015" w:type="dxa"/>
          </w:tcPr>
          <w:p w14:paraId="24446BFB" w14:textId="77777777" w:rsidR="00B2000A" w:rsidRPr="0048499A" w:rsidRDefault="00B2000A" w:rsidP="00B2000A">
            <w:pPr>
              <w:snapToGrid w:val="0"/>
              <w:spacing w:line="360" w:lineRule="auto"/>
              <w:jc w:val="center"/>
              <w:rPr>
                <w:b/>
                <w:bCs/>
                <w:sz w:val="18"/>
                <w:szCs w:val="18"/>
                <w:lang w:val="it-IT"/>
              </w:rPr>
            </w:pPr>
            <w:r w:rsidRPr="0048499A">
              <w:rPr>
                <w:b/>
                <w:bCs/>
                <w:sz w:val="18"/>
                <w:szCs w:val="18"/>
                <w:lang w:val="it-IT"/>
              </w:rPr>
              <w:t>Prestazione</w:t>
            </w:r>
          </w:p>
          <w:p w14:paraId="18EBDFEE" w14:textId="77777777" w:rsidR="00B2000A" w:rsidRPr="0048499A" w:rsidRDefault="00B2000A" w:rsidP="00B2000A">
            <w:pPr>
              <w:tabs>
                <w:tab w:val="left" w:pos="993"/>
              </w:tabs>
              <w:spacing w:line="360" w:lineRule="auto"/>
              <w:jc w:val="both"/>
              <w:rPr>
                <w:b/>
                <w:bCs/>
                <w:i/>
                <w:iCs/>
                <w:sz w:val="18"/>
                <w:szCs w:val="18"/>
                <w:lang w:val="it-IT"/>
              </w:rPr>
            </w:pPr>
          </w:p>
        </w:tc>
      </w:tr>
      <w:bookmarkStart w:id="16" w:name="_Hlk41483489"/>
      <w:tr w:rsidR="00B2000A" w:rsidRPr="0048499A" w14:paraId="6C6552C1" w14:textId="77777777" w:rsidTr="00E759D0">
        <w:tc>
          <w:tcPr>
            <w:tcW w:w="2268" w:type="dxa"/>
            <w:vAlign w:val="center"/>
          </w:tcPr>
          <w:p w14:paraId="616A6DBB" w14:textId="2D7DDC71" w:rsidR="00B2000A" w:rsidRPr="0048499A" w:rsidRDefault="00ED344E" w:rsidP="00ED344E">
            <w:pPr>
              <w:snapToGrid w:val="0"/>
              <w:spacing w:line="360" w:lineRule="auto"/>
              <w:rPr>
                <w:sz w:val="18"/>
                <w:szCs w:val="18"/>
                <w:lang w:val="it-IT"/>
              </w:rPr>
            </w:pPr>
            <w:r w:rsidRPr="0048499A">
              <w:rPr>
                <w:sz w:val="18"/>
                <w:szCs w:val="18"/>
                <w:lang w:val="it-IT"/>
              </w:rPr>
              <w:fldChar w:fldCharType="begin">
                <w:ffData>
                  <w:name w:val="Text3"/>
                  <w:enabled/>
                  <w:calcOnExit w:val="0"/>
                  <w:textInput/>
                </w:ffData>
              </w:fldChar>
            </w:r>
            <w:r w:rsidRPr="0048499A">
              <w:rPr>
                <w:sz w:val="18"/>
                <w:szCs w:val="18"/>
                <w:lang w:val="it-IT"/>
              </w:rPr>
              <w:instrText xml:space="preserve"> FORMTEXT </w:instrText>
            </w:r>
            <w:r w:rsidRPr="0048499A">
              <w:rPr>
                <w:sz w:val="18"/>
                <w:szCs w:val="18"/>
                <w:lang w:val="it-IT"/>
              </w:rPr>
            </w:r>
            <w:r w:rsidRPr="0048499A">
              <w:rPr>
                <w:sz w:val="18"/>
                <w:szCs w:val="18"/>
                <w:lang w:val="it-IT"/>
              </w:rPr>
              <w:fldChar w:fldCharType="separate"/>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t> </w:t>
            </w:r>
            <w:r w:rsidRPr="0048499A">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4B007A6C" w14:textId="51906AEE" w:rsidR="00B2000A" w:rsidRPr="0048499A" w:rsidRDefault="00ED344E" w:rsidP="00B2000A">
            <w:pPr>
              <w:snapToGrid w:val="0"/>
              <w:spacing w:line="360" w:lineRule="auto"/>
              <w:jc w:val="center"/>
              <w:rPr>
                <w:sz w:val="18"/>
                <w:szCs w:val="18"/>
                <w:lang w:val="it-IT"/>
              </w:rPr>
            </w:pPr>
            <w:r w:rsidRPr="0048499A">
              <w:rPr>
                <w:sz w:val="18"/>
                <w:szCs w:val="18"/>
                <w:lang w:val="it-IT"/>
              </w:rPr>
              <w:t>Coordinamento della sicurezza</w:t>
            </w:r>
          </w:p>
        </w:tc>
      </w:tr>
      <w:bookmarkEnd w:id="16"/>
      <w:bookmarkEnd w:id="14"/>
    </w:tbl>
    <w:p w14:paraId="5DF24C27" w14:textId="77777777" w:rsidR="00441A34" w:rsidRPr="0048499A" w:rsidRDefault="00441A34" w:rsidP="00441A34">
      <w:pPr>
        <w:tabs>
          <w:tab w:val="left" w:pos="993"/>
        </w:tabs>
        <w:spacing w:line="360" w:lineRule="auto"/>
        <w:ind w:left="426"/>
        <w:jc w:val="both"/>
        <w:rPr>
          <w:b/>
          <w:bCs/>
          <w:i/>
          <w:iCs/>
          <w:sz w:val="18"/>
          <w:szCs w:val="18"/>
          <w:highlight w:val="green"/>
          <w:lang w:val="it-IT"/>
        </w:rPr>
      </w:pPr>
    </w:p>
    <w:bookmarkEnd w:id="15"/>
    <w:p w14:paraId="377F3B22" w14:textId="77777777" w:rsidR="00DC2152" w:rsidRPr="008E51C6" w:rsidRDefault="00DC2152" w:rsidP="00C92152">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C92152" w:rsidRPr="008E51C6" w14:paraId="5AA905E9" w14:textId="77777777" w:rsidTr="00BD2ECF">
        <w:tc>
          <w:tcPr>
            <w:tcW w:w="9788" w:type="dxa"/>
            <w:tcBorders>
              <w:top w:val="single" w:sz="4" w:space="0" w:color="000000"/>
              <w:left w:val="single" w:sz="4" w:space="0" w:color="000000"/>
              <w:bottom w:val="single" w:sz="4" w:space="0" w:color="000000"/>
              <w:right w:val="single" w:sz="4" w:space="0" w:color="000000"/>
            </w:tcBorders>
          </w:tcPr>
          <w:p w14:paraId="6F833620" w14:textId="77777777" w:rsidR="00C92152" w:rsidRPr="008E51C6" w:rsidRDefault="00C92152" w:rsidP="00BD2ECF">
            <w:pPr>
              <w:pStyle w:val="sche3"/>
              <w:spacing w:line="360" w:lineRule="auto"/>
              <w:rPr>
                <w:b/>
                <w:bCs/>
                <w:i/>
                <w:iCs/>
                <w:sz w:val="18"/>
                <w:szCs w:val="18"/>
                <w:lang w:val="it-IT"/>
              </w:rPr>
            </w:pPr>
            <w:r w:rsidRPr="008E51C6">
              <w:rPr>
                <w:b/>
                <w:bCs/>
                <w:i/>
                <w:iCs/>
                <w:sz w:val="18"/>
                <w:szCs w:val="18"/>
                <w:lang w:val="it-IT"/>
              </w:rPr>
              <w:t>ANNOTAZIONI</w:t>
            </w:r>
          </w:p>
          <w:p w14:paraId="49D710B7" w14:textId="27873A89" w:rsidR="00C92152" w:rsidRPr="008E51C6" w:rsidRDefault="00C92152" w:rsidP="00BD2ECF">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bookmarkStart w:id="17" w:name="Testo60"/>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bookmarkEnd w:id="17"/>
          </w:p>
        </w:tc>
      </w:tr>
    </w:tbl>
    <w:p w14:paraId="07D7E4D0" w14:textId="6CCA8207" w:rsidR="00EE3F46" w:rsidRDefault="00EE3F46" w:rsidP="00454FD8">
      <w:pPr>
        <w:tabs>
          <w:tab w:val="left" w:pos="540"/>
        </w:tabs>
        <w:suppressAutoHyphens w:val="0"/>
        <w:autoSpaceDE w:val="0"/>
        <w:autoSpaceDN w:val="0"/>
        <w:adjustRightInd w:val="0"/>
        <w:spacing w:line="480" w:lineRule="auto"/>
        <w:jc w:val="both"/>
        <w:rPr>
          <w:noProof/>
          <w:sz w:val="18"/>
          <w:szCs w:val="18"/>
          <w:lang w:val="it-IT" w:eastAsia="en-US"/>
        </w:rPr>
      </w:pPr>
    </w:p>
    <w:p w14:paraId="0C21190B" w14:textId="240FC25B" w:rsidR="00454FD8" w:rsidRPr="00607DE4" w:rsidRDefault="00EE3F46" w:rsidP="00270143">
      <w:pPr>
        <w:suppressAutoHyphens w:val="0"/>
        <w:rPr>
          <w:noProof/>
          <w:sz w:val="18"/>
          <w:szCs w:val="18"/>
          <w:lang w:val="it-IT" w:eastAsia="en-US"/>
        </w:rPr>
      </w:pPr>
      <w:r>
        <w:rPr>
          <w:noProof/>
          <w:sz w:val="18"/>
          <w:szCs w:val="18"/>
          <w:lang w:val="it-I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C92152" w:rsidRPr="00835705" w14:paraId="53D9D1E7"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5A075F" w14:textId="77460C5C" w:rsidR="00C92152" w:rsidRPr="00C92152" w:rsidRDefault="00C92152" w:rsidP="00C92152">
            <w:pPr>
              <w:tabs>
                <w:tab w:val="left" w:pos="540"/>
              </w:tabs>
              <w:suppressAutoHyphens w:val="0"/>
              <w:autoSpaceDE w:val="0"/>
              <w:autoSpaceDN w:val="0"/>
              <w:adjustRightInd w:val="0"/>
              <w:spacing w:line="480" w:lineRule="auto"/>
              <w:jc w:val="both"/>
              <w:rPr>
                <w:b/>
                <w:noProof/>
                <w:sz w:val="18"/>
                <w:szCs w:val="18"/>
                <w:lang w:val="it-IT" w:eastAsia="en-US"/>
              </w:rPr>
            </w:pPr>
            <w:r w:rsidRPr="008E51C6">
              <w:rPr>
                <w:b/>
                <w:noProof/>
                <w:sz w:val="18"/>
                <w:szCs w:val="18"/>
                <w:lang w:val="it-IT" w:eastAsia="en-US"/>
              </w:rPr>
              <w:lastRenderedPageBreak/>
              <w:t>D</w:t>
            </w:r>
            <w:r w:rsidRPr="00C92152">
              <w:rPr>
                <w:b/>
                <w:noProof/>
                <w:sz w:val="18"/>
                <w:szCs w:val="18"/>
                <w:lang w:val="it-IT" w:eastAsia="en-US"/>
              </w:rPr>
              <w:t xml:space="preserve">a compilare in caso di </w:t>
            </w:r>
            <w:r w:rsidRPr="00C92152">
              <w:rPr>
                <w:b/>
                <w:noProof/>
                <w:sz w:val="18"/>
                <w:szCs w:val="18"/>
                <w:u w:val="single"/>
                <w:lang w:val="it-IT" w:eastAsia="en-US"/>
              </w:rPr>
              <w:t>consorzio stabile</w:t>
            </w:r>
            <w:r w:rsidR="003D488B">
              <w:rPr>
                <w:b/>
                <w:noProof/>
                <w:sz w:val="18"/>
                <w:szCs w:val="18"/>
                <w:u w:val="single"/>
                <w:lang w:val="it-IT" w:eastAsia="en-US"/>
              </w:rPr>
              <w:t>:</w:t>
            </w:r>
          </w:p>
        </w:tc>
      </w:tr>
    </w:tbl>
    <w:p w14:paraId="136DE4E2" w14:textId="3C8187CE" w:rsidR="00DC2AF4" w:rsidRDefault="00DC2AF4" w:rsidP="00C92152">
      <w:pPr>
        <w:tabs>
          <w:tab w:val="left" w:pos="540"/>
        </w:tabs>
        <w:suppressAutoHyphens w:val="0"/>
        <w:autoSpaceDE w:val="0"/>
        <w:autoSpaceDN w:val="0"/>
        <w:adjustRightInd w:val="0"/>
        <w:spacing w:line="480" w:lineRule="auto"/>
        <w:jc w:val="both"/>
        <w:rPr>
          <w:b/>
          <w:noProof/>
          <w:sz w:val="18"/>
          <w:szCs w:val="18"/>
          <w:lang w:val="it-IT" w:eastAsia="en-US"/>
        </w:rPr>
      </w:pPr>
    </w:p>
    <w:p w14:paraId="6EA22953" w14:textId="079BEE90" w:rsidR="00EF1902" w:rsidRPr="00EF1902" w:rsidRDefault="00EF1902" w:rsidP="00EF1902">
      <w:pPr>
        <w:tabs>
          <w:tab w:val="left" w:pos="540"/>
        </w:tabs>
        <w:suppressAutoHyphens w:val="0"/>
        <w:autoSpaceDE w:val="0"/>
        <w:autoSpaceDN w:val="0"/>
        <w:adjustRightInd w:val="0"/>
        <w:spacing w:line="480" w:lineRule="auto"/>
        <w:jc w:val="both"/>
        <w:rPr>
          <w:i/>
          <w:noProof/>
          <w:sz w:val="18"/>
          <w:szCs w:val="18"/>
          <w:lang w:val="it-IT" w:eastAsia="en-US"/>
        </w:rPr>
      </w:pPr>
      <w:r w:rsidRPr="00EF1902">
        <w:rPr>
          <w:i/>
          <w:noProof/>
          <w:sz w:val="18"/>
          <w:szCs w:val="18"/>
          <w:lang w:val="it-IT" w:eastAsia="en-US"/>
        </w:rPr>
        <w:t>(</w:t>
      </w:r>
      <w:r w:rsidRPr="003D488B">
        <w:rPr>
          <w:b/>
          <w:bCs/>
          <w:i/>
          <w:noProof/>
          <w:sz w:val="18"/>
          <w:szCs w:val="18"/>
          <w:u w:val="single"/>
          <w:lang w:val="it-IT" w:eastAsia="en-US"/>
        </w:rPr>
        <w:t>Indicare la denominazione del consorzio stabile, fornendo i dati richiesti</w:t>
      </w:r>
      <w:r>
        <w:rPr>
          <w:i/>
          <w:noProof/>
          <w:sz w:val="18"/>
          <w:szCs w:val="18"/>
          <w:lang w:val="it-IT" w:eastAsia="en-US"/>
        </w:rPr>
        <w:t xml:space="preserve">. </w:t>
      </w:r>
      <w:r w:rsidRPr="00EF1902">
        <w:rPr>
          <w:i/>
          <w:noProof/>
          <w:sz w:val="18"/>
          <w:szCs w:val="18"/>
          <w:u w:val="single"/>
          <w:lang w:val="it-IT" w:eastAsia="en-US"/>
        </w:rPr>
        <w:t>Indicare il nome e cognome o la denominazione del/la consorziata/o per il quale il consorzio stabile concorre</w:t>
      </w:r>
      <w:r>
        <w:rPr>
          <w:i/>
          <w:noProof/>
          <w:sz w:val="18"/>
          <w:szCs w:val="18"/>
          <w:lang w:val="it-IT" w:eastAsia="en-US"/>
        </w:rPr>
        <w:t>, indicando nom e cognome</w:t>
      </w:r>
      <w:r w:rsidRPr="00EF1902">
        <w:rPr>
          <w:i/>
          <w:noProof/>
          <w:sz w:val="18"/>
          <w:szCs w:val="18"/>
          <w:lang w:val="it-IT" w:eastAsia="en-US"/>
        </w:rPr>
        <w:t xml:space="preserve"> del/della libero/a professionista singolo/a ovvero la denominazione dello studio associato / della società)</w:t>
      </w:r>
    </w:p>
    <w:p w14:paraId="15536CCC" w14:textId="77777777" w:rsidR="00EF1902" w:rsidRDefault="00EF1902" w:rsidP="00C92152">
      <w:pPr>
        <w:tabs>
          <w:tab w:val="left" w:pos="540"/>
        </w:tabs>
        <w:suppressAutoHyphens w:val="0"/>
        <w:autoSpaceDE w:val="0"/>
        <w:autoSpaceDN w:val="0"/>
        <w:adjustRightInd w:val="0"/>
        <w:spacing w:line="480" w:lineRule="auto"/>
        <w:jc w:val="both"/>
        <w:rPr>
          <w:b/>
          <w:noProof/>
          <w:sz w:val="18"/>
          <w:szCs w:val="18"/>
          <w:lang w:val="it-IT" w:eastAsia="en-US"/>
        </w:rPr>
      </w:pPr>
    </w:p>
    <w:tbl>
      <w:tblPr>
        <w:tblStyle w:val="Tabellenraster"/>
        <w:tblW w:w="0" w:type="auto"/>
        <w:tblLook w:val="04A0" w:firstRow="1" w:lastRow="0" w:firstColumn="1" w:lastColumn="0" w:noHBand="0" w:noVBand="1"/>
      </w:tblPr>
      <w:tblGrid>
        <w:gridCol w:w="5211"/>
        <w:gridCol w:w="4416"/>
      </w:tblGrid>
      <w:tr w:rsidR="00BD2ECF" w14:paraId="1B7F5AA6" w14:textId="77777777" w:rsidTr="009042F7">
        <w:tc>
          <w:tcPr>
            <w:tcW w:w="5211" w:type="dxa"/>
          </w:tcPr>
          <w:p w14:paraId="55B55BA4" w14:textId="46ECDE96"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Denominazione del consorzio</w:t>
            </w:r>
          </w:p>
        </w:tc>
        <w:tc>
          <w:tcPr>
            <w:tcW w:w="4416" w:type="dxa"/>
          </w:tcPr>
          <w:p w14:paraId="29898350" w14:textId="75AC15AC"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74F5501" w14:textId="77777777" w:rsidTr="009042F7">
        <w:tc>
          <w:tcPr>
            <w:tcW w:w="5211" w:type="dxa"/>
          </w:tcPr>
          <w:p w14:paraId="7FC549D3" w14:textId="2D2346AE"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sede legale</w:t>
            </w:r>
          </w:p>
        </w:tc>
        <w:tc>
          <w:tcPr>
            <w:tcW w:w="4416" w:type="dxa"/>
          </w:tcPr>
          <w:p w14:paraId="4EAE1458" w14:textId="37EBFBCD"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1BE8C1D" w14:textId="77777777" w:rsidTr="009042F7">
        <w:tc>
          <w:tcPr>
            <w:tcW w:w="5211" w:type="dxa"/>
          </w:tcPr>
          <w:p w14:paraId="097CC376" w14:textId="7118982B"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codice fiscale</w:t>
            </w:r>
            <w:r w:rsidR="009042F7">
              <w:rPr>
                <w:i/>
                <w:sz w:val="18"/>
                <w:szCs w:val="18"/>
                <w:lang w:val="it-IT" w:eastAsia="it-IT"/>
              </w:rPr>
              <w:t xml:space="preserve"> </w:t>
            </w:r>
            <w:r w:rsidRPr="009042F7">
              <w:rPr>
                <w:i/>
                <w:sz w:val="18"/>
                <w:szCs w:val="18"/>
                <w:lang w:val="it-IT" w:eastAsia="it-IT"/>
              </w:rPr>
              <w:t>/ partita IVA</w:t>
            </w:r>
          </w:p>
        </w:tc>
        <w:tc>
          <w:tcPr>
            <w:tcW w:w="4416" w:type="dxa"/>
          </w:tcPr>
          <w:p w14:paraId="12632CE8" w14:textId="351D7640"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rsidRPr="00EF1902" w14:paraId="5A1CF748" w14:textId="77777777" w:rsidTr="009042F7">
        <w:tc>
          <w:tcPr>
            <w:tcW w:w="5211" w:type="dxa"/>
          </w:tcPr>
          <w:p w14:paraId="0611E11F" w14:textId="14550BDA"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bookmarkStart w:id="18" w:name="_Hlk4217899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76F618A9" w14:textId="3EE65265" w:rsidR="00BD2ECF" w:rsidRPr="009042F7" w:rsidRDefault="00BD2ECF"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8"/>
      <w:tr w:rsidR="00DC2AF4" w:rsidRPr="00EF1902" w14:paraId="09A7D9FE" w14:textId="77777777" w:rsidTr="009042F7">
        <w:tc>
          <w:tcPr>
            <w:tcW w:w="5211" w:type="dxa"/>
          </w:tcPr>
          <w:p w14:paraId="52A2C011" w14:textId="2C889500"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38E6AE7" w14:textId="24F3B573" w:rsidR="00DC2AF4" w:rsidRPr="009042F7" w:rsidRDefault="00DC2AF4"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DC2AF4" w:rsidRPr="00EF1902" w14:paraId="40F8D5B5" w14:textId="77777777" w:rsidTr="009042F7">
        <w:tc>
          <w:tcPr>
            <w:tcW w:w="5211" w:type="dxa"/>
          </w:tcPr>
          <w:p w14:paraId="067F1BE4" w14:textId="4EAAE305"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bookmarkStart w:id="19" w:name="_Hlk4449535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555A072" w14:textId="6C2E14F1"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9"/>
      <w:tr w:rsidR="00C100A3" w:rsidRPr="00EF1902" w14:paraId="23D104B2" w14:textId="77777777" w:rsidTr="009042F7">
        <w:tc>
          <w:tcPr>
            <w:tcW w:w="5211" w:type="dxa"/>
          </w:tcPr>
          <w:p w14:paraId="60489E35"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5CEA4E77"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3C6A97A6" w14:textId="77777777" w:rsidTr="009042F7">
        <w:tc>
          <w:tcPr>
            <w:tcW w:w="5211" w:type="dxa"/>
          </w:tcPr>
          <w:p w14:paraId="1C4A231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632FD0D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372F926" w14:textId="77777777" w:rsidTr="009042F7">
        <w:tc>
          <w:tcPr>
            <w:tcW w:w="5211" w:type="dxa"/>
          </w:tcPr>
          <w:p w14:paraId="56C0C0DF"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3BB4000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A0779EB" w14:textId="77777777" w:rsidTr="009042F7">
        <w:tc>
          <w:tcPr>
            <w:tcW w:w="5211" w:type="dxa"/>
          </w:tcPr>
          <w:p w14:paraId="7A9A224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06230F1D"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1"/>
    </w:tbl>
    <w:p w14:paraId="20B399D5" w14:textId="410F2386" w:rsidR="004F0800" w:rsidRDefault="004F0800" w:rsidP="004F0800">
      <w:pPr>
        <w:tabs>
          <w:tab w:val="left" w:pos="993"/>
        </w:tabs>
        <w:spacing w:line="360" w:lineRule="auto"/>
        <w:jc w:val="both"/>
        <w:rPr>
          <w:b/>
          <w:bCs/>
          <w:i/>
          <w:iCs/>
          <w:sz w:val="18"/>
          <w:szCs w:val="18"/>
          <w:lang w:val="it-IT"/>
        </w:rPr>
      </w:pPr>
    </w:p>
    <w:p w14:paraId="7CD2B3D4" w14:textId="77777777" w:rsidR="00DC2152" w:rsidRDefault="00DC2152" w:rsidP="004F0800">
      <w:pPr>
        <w:tabs>
          <w:tab w:val="left" w:pos="993"/>
        </w:tabs>
        <w:spacing w:line="360" w:lineRule="auto"/>
        <w:jc w:val="both"/>
        <w:rPr>
          <w:b/>
          <w:bCs/>
          <w:i/>
          <w:iCs/>
          <w:sz w:val="18"/>
          <w:szCs w:val="18"/>
          <w:lang w:val="it-IT"/>
        </w:rPr>
      </w:pPr>
    </w:p>
    <w:tbl>
      <w:tblPr>
        <w:tblpPr w:leftFromText="141" w:rightFromText="141" w:vertAnchor="text" w:horzAnchor="margin" w:tblpY="80"/>
        <w:tblW w:w="9788" w:type="dxa"/>
        <w:tblLook w:val="0000" w:firstRow="0" w:lastRow="0" w:firstColumn="0" w:lastColumn="0" w:noHBand="0" w:noVBand="0"/>
      </w:tblPr>
      <w:tblGrid>
        <w:gridCol w:w="9788"/>
      </w:tblGrid>
      <w:tr w:rsidR="00DC2152" w:rsidRPr="008E51C6" w14:paraId="0EC1EF89" w14:textId="77777777" w:rsidTr="00DC2152">
        <w:tc>
          <w:tcPr>
            <w:tcW w:w="9788" w:type="dxa"/>
            <w:tcBorders>
              <w:top w:val="single" w:sz="4" w:space="0" w:color="000000"/>
              <w:left w:val="single" w:sz="4" w:space="0" w:color="000000"/>
              <w:bottom w:val="single" w:sz="4" w:space="0" w:color="000000"/>
              <w:right w:val="single" w:sz="4" w:space="0" w:color="000000"/>
            </w:tcBorders>
          </w:tcPr>
          <w:p w14:paraId="2EEE172A" w14:textId="77777777" w:rsidR="00DC2152" w:rsidRPr="008E51C6" w:rsidRDefault="00DC2152" w:rsidP="00DC2152">
            <w:pPr>
              <w:pStyle w:val="sche3"/>
              <w:spacing w:line="360" w:lineRule="auto"/>
              <w:rPr>
                <w:b/>
                <w:bCs/>
                <w:i/>
                <w:iCs/>
                <w:sz w:val="18"/>
                <w:szCs w:val="18"/>
                <w:lang w:val="it-IT"/>
              </w:rPr>
            </w:pPr>
            <w:r w:rsidRPr="008E51C6">
              <w:rPr>
                <w:b/>
                <w:bCs/>
                <w:i/>
                <w:iCs/>
                <w:sz w:val="18"/>
                <w:szCs w:val="18"/>
                <w:lang w:val="it-IT"/>
              </w:rPr>
              <w:t>ANNOTAZIONI</w:t>
            </w:r>
          </w:p>
          <w:p w14:paraId="7EFB6E43" w14:textId="77777777" w:rsidR="00DC2152" w:rsidRPr="008E51C6" w:rsidRDefault="00DC2152" w:rsidP="00DC2152">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r>
    </w:tbl>
    <w:p w14:paraId="607C064F" w14:textId="1DDB0915" w:rsidR="009042F7" w:rsidRDefault="009042F7" w:rsidP="004F0800">
      <w:pPr>
        <w:tabs>
          <w:tab w:val="left" w:pos="993"/>
        </w:tabs>
        <w:spacing w:line="360" w:lineRule="auto"/>
        <w:jc w:val="both"/>
        <w:rPr>
          <w:b/>
          <w:bCs/>
          <w:i/>
          <w:iCs/>
          <w:sz w:val="18"/>
          <w:szCs w:val="18"/>
          <w:lang w:val="it-IT"/>
        </w:rPr>
      </w:pPr>
    </w:p>
    <w:p w14:paraId="18A1699D" w14:textId="77777777" w:rsidR="00DC2152" w:rsidRDefault="00DC2152" w:rsidP="004F0800">
      <w:pPr>
        <w:tabs>
          <w:tab w:val="left" w:pos="993"/>
        </w:tabs>
        <w:spacing w:line="360" w:lineRule="auto"/>
        <w:jc w:val="both"/>
        <w:rPr>
          <w:b/>
          <w:bCs/>
          <w:i/>
          <w:iCs/>
          <w:sz w:val="18"/>
          <w:szCs w:val="18"/>
          <w:lang w:val="it-IT"/>
        </w:rPr>
      </w:pPr>
    </w:p>
    <w:p w14:paraId="34721C96" w14:textId="65131B18" w:rsidR="0060326D" w:rsidRDefault="004F0800" w:rsidP="004F0800">
      <w:pPr>
        <w:suppressAutoHyphens w:val="0"/>
        <w:rPr>
          <w:b/>
          <w:bCs/>
          <w:i/>
          <w:iCs/>
          <w:sz w:val="18"/>
          <w:szCs w:val="18"/>
          <w:lang w:val="it-IT"/>
        </w:rPr>
      </w:pPr>
      <w:r>
        <w:rPr>
          <w:b/>
          <w:bCs/>
          <w:i/>
          <w:iCs/>
          <w:sz w:val="18"/>
          <w:szCs w:val="18"/>
          <w:lang w:val="it-IT"/>
        </w:rPr>
        <w:br w:type="page"/>
      </w:r>
    </w:p>
    <w:p w14:paraId="5AA1FB87" w14:textId="77777777" w:rsidR="009042F7" w:rsidRDefault="009042F7"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22CC031" w14:textId="3C3172F4" w:rsidR="00D26709" w:rsidRDefault="00D26709"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Pr>
          <w:b/>
          <w:bCs/>
          <w:i/>
          <w:iCs/>
          <w:sz w:val="18"/>
          <w:szCs w:val="18"/>
          <w:lang w:val="it-IT"/>
        </w:rPr>
        <w:t>S</w:t>
      </w:r>
      <w:r w:rsidR="009042F7">
        <w:rPr>
          <w:b/>
          <w:bCs/>
          <w:i/>
          <w:iCs/>
          <w:sz w:val="18"/>
          <w:szCs w:val="18"/>
          <w:lang w:val="it-IT"/>
        </w:rPr>
        <w:t>ez</w:t>
      </w:r>
      <w:r>
        <w:rPr>
          <w:b/>
          <w:bCs/>
          <w:i/>
          <w:iCs/>
          <w:sz w:val="18"/>
          <w:szCs w:val="18"/>
          <w:lang w:val="it-IT"/>
        </w:rPr>
        <w:t>. II</w:t>
      </w:r>
    </w:p>
    <w:p w14:paraId="09B91669" w14:textId="133B53EB" w:rsidR="009A17F5" w:rsidRDefault="00B579F5"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B579F5">
        <w:rPr>
          <w:b/>
          <w:bCs/>
          <w:i/>
          <w:iCs/>
          <w:sz w:val="18"/>
          <w:szCs w:val="18"/>
          <w:lang w:val="it-IT"/>
        </w:rPr>
        <w:t>IDENTIFICAZIONE DEL CONCORRENTE</w:t>
      </w:r>
    </w:p>
    <w:p w14:paraId="660F2B18" w14:textId="77777777" w:rsidR="009042F7" w:rsidRPr="0072234D" w:rsidRDefault="009042F7"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1D9C3621" w14:textId="77777777" w:rsidR="009A17F5" w:rsidRDefault="009A17F5" w:rsidP="009A17F5">
      <w:pPr>
        <w:autoSpaceDE w:val="0"/>
        <w:spacing w:line="360" w:lineRule="auto"/>
        <w:ind w:left="426" w:hanging="426"/>
        <w:jc w:val="both"/>
        <w:rPr>
          <w:sz w:val="18"/>
          <w:szCs w:val="18"/>
          <w:shd w:val="clear" w:color="auto" w:fill="FFFF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835705" w14:paraId="727CBD55"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841E1B5" w14:textId="67A0A77B" w:rsidR="007457F6" w:rsidRPr="007457F6" w:rsidRDefault="007457F6" w:rsidP="007457F6">
            <w:pPr>
              <w:tabs>
                <w:tab w:val="left" w:pos="540"/>
              </w:tabs>
              <w:suppressAutoHyphens w:val="0"/>
              <w:spacing w:before="60" w:after="60"/>
              <w:rPr>
                <w:szCs w:val="24"/>
                <w:lang w:val="it-IT" w:eastAsia="it-IT"/>
              </w:rPr>
            </w:pPr>
            <w:r w:rsidRPr="007457F6">
              <w:rPr>
                <w:b/>
                <w:lang w:val="it-IT" w:eastAsia="it-IT"/>
              </w:rPr>
              <w:t xml:space="preserve">da compilare in caso di </w:t>
            </w:r>
            <w:r w:rsidRPr="007457F6">
              <w:rPr>
                <w:b/>
                <w:u w:val="single"/>
                <w:lang w:val="it-IT" w:eastAsia="it-IT"/>
              </w:rPr>
              <w:t>professionista singola/o</w:t>
            </w:r>
          </w:p>
        </w:tc>
      </w:tr>
    </w:tbl>
    <w:p w14:paraId="36786B41" w14:textId="2D84D75E" w:rsidR="007457F6" w:rsidRDefault="007457F6" w:rsidP="007457F6">
      <w:pPr>
        <w:suppressAutoHyphens w:val="0"/>
        <w:spacing w:before="60" w:after="120"/>
        <w:ind w:right="-6"/>
        <w:rPr>
          <w:i/>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FE668A" w14:paraId="4E546740" w14:textId="77777777" w:rsidTr="00FE668A">
        <w:tc>
          <w:tcPr>
            <w:tcW w:w="4813" w:type="dxa"/>
          </w:tcPr>
          <w:p w14:paraId="03E1331C" w14:textId="047DB10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Nome e cognome:</w:t>
            </w:r>
          </w:p>
        </w:tc>
        <w:tc>
          <w:tcPr>
            <w:tcW w:w="4814" w:type="dxa"/>
          </w:tcPr>
          <w:p w14:paraId="7172708B" w14:textId="77EC4EF9"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756E5F30" w14:textId="77777777" w:rsidTr="00FE668A">
        <w:tc>
          <w:tcPr>
            <w:tcW w:w="4813" w:type="dxa"/>
          </w:tcPr>
          <w:p w14:paraId="1709EBAD" w14:textId="30E8FE3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sede legale:</w:t>
            </w:r>
          </w:p>
        </w:tc>
        <w:tc>
          <w:tcPr>
            <w:tcW w:w="4814" w:type="dxa"/>
          </w:tcPr>
          <w:p w14:paraId="72A31520" w14:textId="09CFD05D"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1F1F409A" w14:textId="77777777" w:rsidTr="00FE668A">
        <w:tc>
          <w:tcPr>
            <w:tcW w:w="4813" w:type="dxa"/>
          </w:tcPr>
          <w:p w14:paraId="2646AA4D" w14:textId="2A9CBE97"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0001B2D" w14:textId="3466031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26834F52" w14:textId="77777777" w:rsidTr="00FE668A">
        <w:tc>
          <w:tcPr>
            <w:tcW w:w="4813" w:type="dxa"/>
          </w:tcPr>
          <w:p w14:paraId="0CFE10B8" w14:textId="1547622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9D409A9" w14:textId="31B16415"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3E875849" w14:textId="77777777" w:rsidTr="00FE668A">
        <w:tc>
          <w:tcPr>
            <w:tcW w:w="4813" w:type="dxa"/>
          </w:tcPr>
          <w:p w14:paraId="1686B5BD" w14:textId="6368FE9D"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8F6C8EF" w14:textId="1C542C4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3A517D" w:rsidRPr="003A517D" w14:paraId="263AE366" w14:textId="77777777" w:rsidTr="00FE668A">
        <w:tc>
          <w:tcPr>
            <w:tcW w:w="4813" w:type="dxa"/>
          </w:tcPr>
          <w:p w14:paraId="2085BF02" w14:textId="6378AB6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5FD6C91" w14:textId="27036EC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FE668A" w14:paraId="58E02820" w14:textId="77777777" w:rsidTr="00FE668A">
        <w:tc>
          <w:tcPr>
            <w:tcW w:w="4813" w:type="dxa"/>
          </w:tcPr>
          <w:p w14:paraId="6952ABBA" w14:textId="5D154931"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telefono:</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c>
          <w:tcPr>
            <w:tcW w:w="4814" w:type="dxa"/>
          </w:tcPr>
          <w:p w14:paraId="2392FC27" w14:textId="14397755"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fax:</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r>
      <w:tr w:rsidR="00FE668A" w14:paraId="339A866F" w14:textId="77777777" w:rsidTr="00FE668A">
        <w:tc>
          <w:tcPr>
            <w:tcW w:w="4813" w:type="dxa"/>
          </w:tcPr>
          <w:p w14:paraId="2A704A2A" w14:textId="5A4067CE"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partita IVA:</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c>
          <w:tcPr>
            <w:tcW w:w="4814" w:type="dxa"/>
          </w:tcPr>
          <w:p w14:paraId="30D9EE5F" w14:textId="2887AFB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codice fiscale:</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r>
    </w:tbl>
    <w:p w14:paraId="1A9FD606" w14:textId="59F6C089" w:rsidR="00FE668A" w:rsidRPr="007457F6" w:rsidRDefault="004325D6" w:rsidP="00270143">
      <w:pPr>
        <w:suppressAutoHyphens w:val="0"/>
        <w:spacing w:before="60" w:after="120"/>
        <w:ind w:right="-6"/>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835705">
        <w:rPr>
          <w:i/>
          <w:sz w:val="16"/>
          <w:szCs w:val="16"/>
          <w:lang w:val="it-IT" w:eastAsia="it-IT"/>
        </w:rPr>
      </w:r>
      <w:r w:rsidR="00835705">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I</w:t>
      </w:r>
      <w:r>
        <w:rPr>
          <w:i/>
          <w:sz w:val="16"/>
          <w:szCs w:val="16"/>
          <w:lang w:val="it-IT" w:eastAsia="it-IT"/>
        </w:rPr>
        <w:t>l professionista singolo è una PMI (</w:t>
      </w:r>
      <w:r w:rsidRPr="004325D6">
        <w:rPr>
          <w:i/>
          <w:sz w:val="16"/>
          <w:szCs w:val="16"/>
          <w:lang w:val="it-IT" w:eastAsia="it-IT"/>
        </w:rPr>
        <w:t xml:space="preserve">come definito nella raccomandazione 2003/361/EC della </w:t>
      </w:r>
      <w:r>
        <w:rPr>
          <w:i/>
          <w:sz w:val="16"/>
          <w:szCs w:val="16"/>
          <w:lang w:val="it-IT" w:eastAsia="it-IT"/>
        </w:rPr>
        <w:t xml:space="preserve">Commissione: </w:t>
      </w:r>
      <w:r w:rsidR="006A0A53" w:rsidRPr="006A0A53">
        <w:rPr>
          <w:i/>
          <w:sz w:val="16"/>
          <w:szCs w:val="16"/>
          <w:lang w:val="it-IT" w:eastAsia="it-IT"/>
        </w:rPr>
        <w:t xml:space="preserve">se si occupano meno di 250 persone e il fatturato annuo non supera i 50 mln di </w:t>
      </w:r>
      <w:proofErr w:type="gramStart"/>
      <w:r w:rsidR="006A0A53" w:rsidRPr="006A0A53">
        <w:rPr>
          <w:i/>
          <w:sz w:val="16"/>
          <w:szCs w:val="16"/>
          <w:lang w:val="it-IT" w:eastAsia="it-IT"/>
        </w:rPr>
        <w:t>Euro</w:t>
      </w:r>
      <w:proofErr w:type="gramEnd"/>
      <w:r w:rsidR="006A0A53" w:rsidRPr="006A0A53">
        <w:rPr>
          <w:i/>
          <w:sz w:val="16"/>
          <w:szCs w:val="16"/>
          <w:lang w:val="it-IT" w:eastAsia="it-IT"/>
        </w:rPr>
        <w:t xml:space="preserve"> oppure il bilancio annuo non supera i 43 mln di Euro barrare la casella).</w:t>
      </w:r>
    </w:p>
    <w:p w14:paraId="08F10D29" w14:textId="77777777" w:rsidR="007457F6" w:rsidRPr="007457F6" w:rsidRDefault="007457F6" w:rsidP="007457F6">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7457F6" w:rsidRPr="00835705" w14:paraId="1A71F9D5" w14:textId="77777777" w:rsidTr="00BD2ECF">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6D7AC8B0" w14:textId="1C538C3E" w:rsidR="007457F6" w:rsidRPr="007457F6" w:rsidRDefault="007457F6" w:rsidP="004F0800">
            <w:pPr>
              <w:tabs>
                <w:tab w:val="left" w:pos="540"/>
              </w:tabs>
              <w:suppressAutoHyphens w:val="0"/>
              <w:spacing w:before="60" w:after="60"/>
              <w:rPr>
                <w:szCs w:val="24"/>
                <w:lang w:val="it-IT" w:eastAsia="it-IT"/>
              </w:rPr>
            </w:pPr>
            <w:r w:rsidRPr="00C100A3">
              <w:rPr>
                <w:b/>
                <w:lang w:val="it-IT" w:eastAsia="it-IT"/>
              </w:rPr>
              <w:t>da compilare</w:t>
            </w:r>
            <w:r w:rsidRPr="00C100A3">
              <w:rPr>
                <w:sz w:val="24"/>
                <w:szCs w:val="24"/>
                <w:lang w:val="it-IT" w:eastAsia="it-IT"/>
              </w:rPr>
              <w:t xml:space="preserve"> </w:t>
            </w:r>
            <w:r w:rsidRPr="00C100A3">
              <w:rPr>
                <w:b/>
                <w:lang w:val="it-IT" w:eastAsia="it-IT"/>
              </w:rPr>
              <w:t xml:space="preserve">in caso di </w:t>
            </w:r>
            <w:r w:rsidR="004F0800" w:rsidRPr="00C100A3">
              <w:rPr>
                <w:b/>
                <w:u w:val="single"/>
                <w:lang w:val="it-IT" w:eastAsia="it-IT"/>
              </w:rPr>
              <w:t>associazione professionale/studio associato</w:t>
            </w:r>
          </w:p>
        </w:tc>
      </w:tr>
    </w:tbl>
    <w:p w14:paraId="218A1774" w14:textId="10F5CED3" w:rsidR="007457F6" w:rsidRDefault="007457F6" w:rsidP="007457F6">
      <w:pPr>
        <w:suppressAutoHyphens w:val="0"/>
        <w:spacing w:before="60" w:after="120"/>
        <w:rPr>
          <w:i/>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4325D6" w:rsidRPr="004325D6" w14:paraId="301A932E" w14:textId="77777777" w:rsidTr="00B579F5">
        <w:tc>
          <w:tcPr>
            <w:tcW w:w="4813" w:type="dxa"/>
          </w:tcPr>
          <w:p w14:paraId="24FEF4B4" w14:textId="7E7B0628"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Denominazione dello studio associato</w:t>
            </w:r>
            <w:r w:rsidRPr="004325D6">
              <w:rPr>
                <w:i/>
                <w:sz w:val="16"/>
                <w:szCs w:val="16"/>
                <w:lang w:val="it-IT" w:eastAsia="it-IT"/>
              </w:rPr>
              <w:t>:</w:t>
            </w:r>
          </w:p>
        </w:tc>
        <w:tc>
          <w:tcPr>
            <w:tcW w:w="4814" w:type="dxa"/>
          </w:tcPr>
          <w:p w14:paraId="63FE5BF4"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453A288D" w14:textId="77777777" w:rsidTr="00B579F5">
        <w:tc>
          <w:tcPr>
            <w:tcW w:w="4813" w:type="dxa"/>
          </w:tcPr>
          <w:p w14:paraId="068D2900" w14:textId="77CF6DE3" w:rsidR="004325D6" w:rsidRPr="004325D6" w:rsidRDefault="003A517D" w:rsidP="004325D6">
            <w:pPr>
              <w:suppressAutoHyphens w:val="0"/>
              <w:spacing w:before="60" w:after="120"/>
              <w:rPr>
                <w:i/>
                <w:sz w:val="16"/>
                <w:szCs w:val="16"/>
                <w:lang w:val="it-IT" w:eastAsia="it-IT"/>
              </w:rPr>
            </w:pPr>
            <w:r>
              <w:rPr>
                <w:i/>
                <w:sz w:val="16"/>
                <w:szCs w:val="16"/>
                <w:lang w:val="it-IT" w:eastAsia="it-IT"/>
              </w:rPr>
              <w:t>S</w:t>
            </w:r>
            <w:r w:rsidR="004325D6" w:rsidRPr="004325D6">
              <w:rPr>
                <w:i/>
                <w:sz w:val="16"/>
                <w:szCs w:val="16"/>
                <w:lang w:val="it-IT" w:eastAsia="it-IT"/>
              </w:rPr>
              <w:t>ede legale:</w:t>
            </w:r>
          </w:p>
        </w:tc>
        <w:tc>
          <w:tcPr>
            <w:tcW w:w="4814" w:type="dxa"/>
          </w:tcPr>
          <w:p w14:paraId="706A9DF1"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5917B420" w14:textId="77777777" w:rsidTr="00B579F5">
        <w:tc>
          <w:tcPr>
            <w:tcW w:w="4813" w:type="dxa"/>
          </w:tcPr>
          <w:p w14:paraId="633288C1" w14:textId="7E88F0A4" w:rsidR="004325D6" w:rsidRPr="004325D6" w:rsidRDefault="004325D6" w:rsidP="004325D6">
            <w:pPr>
              <w:suppressAutoHyphens w:val="0"/>
              <w:spacing w:before="60" w:after="120"/>
              <w:rPr>
                <w:i/>
                <w:sz w:val="16"/>
                <w:szCs w:val="16"/>
                <w:lang w:val="it-IT" w:eastAsia="it-IT"/>
              </w:rPr>
            </w:pPr>
            <w:r>
              <w:rPr>
                <w:i/>
                <w:sz w:val="16"/>
                <w:szCs w:val="16"/>
                <w:lang w:val="it-IT" w:eastAsia="it-IT"/>
              </w:rPr>
              <w:t>Associato/i con potere di legale rappresentanza dello studio associato</w:t>
            </w:r>
            <w:r w:rsidRPr="004325D6">
              <w:rPr>
                <w:i/>
                <w:sz w:val="16"/>
                <w:szCs w:val="16"/>
                <w:lang w:val="it-IT" w:eastAsia="it-IT"/>
              </w:rPr>
              <w:t>:</w:t>
            </w:r>
          </w:p>
        </w:tc>
        <w:tc>
          <w:tcPr>
            <w:tcW w:w="4814" w:type="dxa"/>
          </w:tcPr>
          <w:p w14:paraId="24B544A8"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6E9AE7C7" w14:textId="77777777" w:rsidTr="00B579F5">
        <w:tc>
          <w:tcPr>
            <w:tcW w:w="4813" w:type="dxa"/>
          </w:tcPr>
          <w:p w14:paraId="7D661A52" w14:textId="34848536" w:rsidR="004325D6" w:rsidRPr="004325D6" w:rsidRDefault="004325D6" w:rsidP="004325D6">
            <w:pPr>
              <w:suppressAutoHyphens w:val="0"/>
              <w:spacing w:before="60" w:after="120"/>
              <w:rPr>
                <w:i/>
                <w:sz w:val="16"/>
                <w:szCs w:val="16"/>
                <w:lang w:val="it-IT" w:eastAsia="it-IT"/>
              </w:rPr>
            </w:pPr>
            <w:r w:rsidRPr="007457F6">
              <w:rPr>
                <w:bCs/>
                <w:i/>
                <w:iCs/>
                <w:sz w:val="16"/>
                <w:szCs w:val="16"/>
                <w:lang w:val="it-IT" w:eastAsia="it-IT"/>
              </w:rPr>
              <w:t>indirizzo PEC</w:t>
            </w:r>
            <w:r w:rsidRPr="007457F6">
              <w:rPr>
                <w:i/>
                <w:sz w:val="16"/>
                <w:szCs w:val="16"/>
                <w:lang w:val="it-IT" w:eastAsia="it-IT"/>
              </w:rPr>
              <w:t>:</w:t>
            </w:r>
          </w:p>
        </w:tc>
        <w:tc>
          <w:tcPr>
            <w:tcW w:w="4814" w:type="dxa"/>
          </w:tcPr>
          <w:p w14:paraId="510CAEC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EDAFA11" w14:textId="77777777" w:rsidTr="00B579F5">
        <w:tc>
          <w:tcPr>
            <w:tcW w:w="4813" w:type="dxa"/>
          </w:tcPr>
          <w:p w14:paraId="47BAC06B" w14:textId="51F305B6"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indirizzo di posta elettronica</w:t>
            </w:r>
          </w:p>
        </w:tc>
        <w:tc>
          <w:tcPr>
            <w:tcW w:w="4814" w:type="dxa"/>
          </w:tcPr>
          <w:p w14:paraId="62749DEA"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088E87AC" w14:textId="77777777" w:rsidTr="00B579F5">
        <w:tc>
          <w:tcPr>
            <w:tcW w:w="4813" w:type="dxa"/>
          </w:tcPr>
          <w:p w14:paraId="21B832C6"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telefono:</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2808C2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fax:</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8CC7542" w14:textId="77777777" w:rsidTr="00B579F5">
        <w:tc>
          <w:tcPr>
            <w:tcW w:w="4813" w:type="dxa"/>
          </w:tcPr>
          <w:p w14:paraId="5EF7857C"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8C8C222"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bookmarkStart w:id="20" w:name="_Hlk39656919"/>
    <w:p w14:paraId="46BB35D3" w14:textId="661DBFD8" w:rsidR="004325D6" w:rsidRPr="004325D6" w:rsidRDefault="004325D6" w:rsidP="00270143">
      <w:pPr>
        <w:suppressAutoHyphens w:val="0"/>
        <w:spacing w:before="60" w:after="120"/>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835705">
        <w:rPr>
          <w:i/>
          <w:sz w:val="16"/>
          <w:szCs w:val="16"/>
          <w:lang w:val="it-IT" w:eastAsia="it-IT"/>
        </w:rPr>
      </w:r>
      <w:r w:rsidR="00835705">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L</w:t>
      </w:r>
      <w:r w:rsidR="004A77C1">
        <w:rPr>
          <w:i/>
          <w:sz w:val="16"/>
          <w:szCs w:val="16"/>
          <w:lang w:val="it-IT" w:eastAsia="it-IT"/>
        </w:rPr>
        <w:t xml:space="preserve">o studio associato </w:t>
      </w:r>
      <w:r w:rsidRPr="004325D6">
        <w:rPr>
          <w:i/>
          <w:sz w:val="16"/>
          <w:szCs w:val="16"/>
          <w:lang w:val="it-IT" w:eastAsia="it-IT"/>
        </w:rPr>
        <w:t xml:space="preserve">è una PMI (come definito nella raccomandazione 2003/361/EC della Commissione: </w:t>
      </w:r>
      <w:r w:rsidR="006A0A53" w:rsidRPr="006A0A53">
        <w:rPr>
          <w:i/>
          <w:sz w:val="16"/>
          <w:szCs w:val="16"/>
          <w:lang w:val="it-IT" w:eastAsia="it-IT"/>
        </w:rPr>
        <w:t xml:space="preserve">(se si occupano meno di 250 persone e il fatturato annuo non supera i 50 mln di </w:t>
      </w:r>
      <w:proofErr w:type="gramStart"/>
      <w:r w:rsidR="006A0A53" w:rsidRPr="006A0A53">
        <w:rPr>
          <w:i/>
          <w:sz w:val="16"/>
          <w:szCs w:val="16"/>
          <w:lang w:val="it-IT" w:eastAsia="it-IT"/>
        </w:rPr>
        <w:t>Euro</w:t>
      </w:r>
      <w:proofErr w:type="gramEnd"/>
      <w:r w:rsidR="006A0A53" w:rsidRPr="006A0A53">
        <w:rPr>
          <w:i/>
          <w:sz w:val="16"/>
          <w:szCs w:val="16"/>
          <w:lang w:val="it-IT" w:eastAsia="it-IT"/>
        </w:rPr>
        <w:t xml:space="preserve"> oppure il bilancio annuo non supera i 43 mln di Euro barrare la casella).</w:t>
      </w:r>
    </w:p>
    <w:bookmarkEnd w:id="20"/>
    <w:p w14:paraId="4A42EAD3" w14:textId="77777777" w:rsidR="006A0A53" w:rsidRDefault="006A0A53" w:rsidP="007457F6">
      <w:pPr>
        <w:suppressAutoHyphens w:val="0"/>
        <w:spacing w:before="60" w:after="120"/>
        <w:rPr>
          <w:i/>
          <w:sz w:val="16"/>
          <w:szCs w:val="16"/>
          <w:lang w:val="it-IT" w:eastAsia="it-IT"/>
        </w:rPr>
      </w:pPr>
    </w:p>
    <w:p w14:paraId="4A439BCF" w14:textId="14C77E70" w:rsidR="004325D6" w:rsidRDefault="004325D6" w:rsidP="007457F6">
      <w:pPr>
        <w:suppressAutoHyphens w:val="0"/>
        <w:spacing w:before="60" w:after="120"/>
        <w:rPr>
          <w:i/>
          <w:sz w:val="16"/>
          <w:szCs w:val="16"/>
          <w:lang w:val="it-IT" w:eastAsia="it-IT"/>
        </w:rPr>
      </w:pPr>
      <w:r w:rsidRPr="00890E0B">
        <w:rPr>
          <w:i/>
          <w:sz w:val="16"/>
          <w:szCs w:val="16"/>
          <w:lang w:val="it-IT" w:eastAsia="it-IT"/>
        </w:rPr>
        <w:t>(</w:t>
      </w:r>
      <w:r w:rsidRPr="00890E0B">
        <w:rPr>
          <w:i/>
          <w:sz w:val="18"/>
          <w:szCs w:val="18"/>
          <w:lang w:val="it-IT" w:eastAsia="it-IT"/>
        </w:rPr>
        <w:t>co</w:t>
      </w:r>
      <w:r w:rsidR="00C100A3" w:rsidRPr="00890E0B">
        <w:rPr>
          <w:i/>
          <w:sz w:val="18"/>
          <w:szCs w:val="18"/>
          <w:lang w:val="it-IT" w:eastAsia="it-IT"/>
        </w:rPr>
        <w:t>mpilare</w:t>
      </w:r>
      <w:r w:rsidRPr="00890E0B">
        <w:rPr>
          <w:i/>
          <w:sz w:val="18"/>
          <w:szCs w:val="18"/>
          <w:lang w:val="it-IT" w:eastAsia="it-IT"/>
        </w:rPr>
        <w:t xml:space="preserve"> le parti </w:t>
      </w:r>
      <w:r w:rsidRPr="00890E0B">
        <w:rPr>
          <w:b/>
          <w:i/>
          <w:sz w:val="18"/>
          <w:szCs w:val="18"/>
          <w:u w:val="single"/>
          <w:lang w:val="it-IT" w:eastAsia="it-IT"/>
        </w:rPr>
        <w:t xml:space="preserve">per ciascun </w:t>
      </w:r>
      <w:r w:rsidR="004F0800" w:rsidRPr="00890E0B">
        <w:rPr>
          <w:b/>
          <w:i/>
          <w:sz w:val="18"/>
          <w:szCs w:val="18"/>
          <w:u w:val="single"/>
          <w:lang w:val="it-IT" w:eastAsia="it-IT"/>
        </w:rPr>
        <w:t>as</w:t>
      </w:r>
      <w:r w:rsidR="00EA6DB0" w:rsidRPr="00890E0B">
        <w:rPr>
          <w:b/>
          <w:i/>
          <w:sz w:val="18"/>
          <w:szCs w:val="18"/>
          <w:u w:val="single"/>
          <w:lang w:val="it-IT" w:eastAsia="it-IT"/>
        </w:rPr>
        <w:t>s</w:t>
      </w:r>
      <w:r w:rsidR="004F0800" w:rsidRPr="00890E0B">
        <w:rPr>
          <w:b/>
          <w:i/>
          <w:sz w:val="18"/>
          <w:szCs w:val="18"/>
          <w:u w:val="single"/>
          <w:lang w:val="it-IT" w:eastAsia="it-IT"/>
        </w:rPr>
        <w:t>ociato</w:t>
      </w:r>
      <w:r w:rsidRPr="00890E0B">
        <w:rPr>
          <w:i/>
          <w:sz w:val="18"/>
          <w:szCs w:val="18"/>
          <w:lang w:val="it-IT" w:eastAsia="it-IT"/>
        </w:rPr>
        <w:t xml:space="preserve"> </w:t>
      </w:r>
      <w:r w:rsidRPr="00890E0B">
        <w:rPr>
          <w:b/>
          <w:i/>
          <w:sz w:val="18"/>
          <w:szCs w:val="18"/>
          <w:lang w:val="it-IT" w:eastAsia="it-IT"/>
        </w:rPr>
        <w:t>ed inserire i dati richiesti</w:t>
      </w:r>
      <w:r w:rsidRPr="00890E0B">
        <w:rPr>
          <w:i/>
          <w:sz w:val="16"/>
          <w:szCs w:val="16"/>
          <w:lang w:val="it-IT" w:eastAsia="it-IT"/>
        </w:rPr>
        <w:t>)</w:t>
      </w:r>
    </w:p>
    <w:tbl>
      <w:tblPr>
        <w:tblStyle w:val="Tabellenraster"/>
        <w:tblW w:w="0" w:type="auto"/>
        <w:tblLook w:val="04A0" w:firstRow="1" w:lastRow="0" w:firstColumn="1" w:lastColumn="0" w:noHBand="0" w:noVBand="1"/>
      </w:tblPr>
      <w:tblGrid>
        <w:gridCol w:w="4813"/>
        <w:gridCol w:w="4814"/>
      </w:tblGrid>
      <w:tr w:rsidR="004A77C1" w:rsidRPr="004A77C1" w14:paraId="047ADD87" w14:textId="77777777" w:rsidTr="00B579F5">
        <w:tc>
          <w:tcPr>
            <w:tcW w:w="4813" w:type="dxa"/>
          </w:tcPr>
          <w:p w14:paraId="7E8A17E7" w14:textId="4D042EA2" w:rsidR="004A77C1" w:rsidRPr="004A77C1" w:rsidRDefault="004A77C1" w:rsidP="004A77C1">
            <w:pPr>
              <w:suppressAutoHyphens w:val="0"/>
              <w:spacing w:before="60" w:after="120"/>
              <w:rPr>
                <w:i/>
                <w:sz w:val="16"/>
                <w:szCs w:val="16"/>
                <w:lang w:val="it-IT" w:eastAsia="it-IT"/>
              </w:rPr>
            </w:pPr>
            <w:bookmarkStart w:id="21" w:name="_Hlk39655081"/>
            <w:r>
              <w:rPr>
                <w:i/>
                <w:sz w:val="16"/>
                <w:szCs w:val="16"/>
                <w:lang w:val="it-IT" w:eastAsia="it-IT"/>
              </w:rPr>
              <w:t>N</w:t>
            </w:r>
            <w:r w:rsidR="00B579F5">
              <w:rPr>
                <w:i/>
                <w:sz w:val="16"/>
                <w:szCs w:val="16"/>
                <w:lang w:val="it-IT" w:eastAsia="it-IT"/>
              </w:rPr>
              <w:t>ome e Cognome dell’</w:t>
            </w:r>
            <w:r w:rsidRPr="004A77C1">
              <w:rPr>
                <w:i/>
                <w:sz w:val="16"/>
                <w:szCs w:val="16"/>
                <w:lang w:val="it-IT" w:eastAsia="it-IT"/>
              </w:rPr>
              <w:t>associato:</w:t>
            </w:r>
          </w:p>
        </w:tc>
        <w:tc>
          <w:tcPr>
            <w:tcW w:w="4814" w:type="dxa"/>
          </w:tcPr>
          <w:p w14:paraId="12C40184" w14:textId="77777777" w:rsidR="004A77C1" w:rsidRPr="004A77C1" w:rsidRDefault="004A77C1" w:rsidP="004A77C1">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fldChar w:fldCharType="end"/>
            </w:r>
          </w:p>
        </w:tc>
      </w:tr>
      <w:tr w:rsidR="004A77C1" w:rsidRPr="004A77C1" w14:paraId="5098B39C" w14:textId="77777777" w:rsidTr="00B579F5">
        <w:tc>
          <w:tcPr>
            <w:tcW w:w="4813" w:type="dxa"/>
          </w:tcPr>
          <w:p w14:paraId="78913CD6" w14:textId="0EE4397D" w:rsidR="004A77C1" w:rsidRPr="004A77C1" w:rsidRDefault="003A517D" w:rsidP="004A77C1">
            <w:pPr>
              <w:suppressAutoHyphens w:val="0"/>
              <w:spacing w:before="60" w:after="120"/>
              <w:rPr>
                <w:i/>
                <w:sz w:val="16"/>
                <w:szCs w:val="16"/>
                <w:lang w:val="it-IT" w:eastAsia="it-IT"/>
              </w:rPr>
            </w:pPr>
            <w:bookmarkStart w:id="22" w:name="_Hlk39655537"/>
            <w:r>
              <w:rPr>
                <w:bCs/>
                <w:i/>
                <w:sz w:val="16"/>
                <w:szCs w:val="16"/>
                <w:lang w:val="it-IT" w:eastAsia="it-IT"/>
              </w:rPr>
              <w:t>D</w:t>
            </w:r>
            <w:r w:rsidR="000D3DDB" w:rsidRPr="000D3DDB">
              <w:rPr>
                <w:bCs/>
                <w:i/>
                <w:sz w:val="16"/>
                <w:szCs w:val="16"/>
                <w:lang w:val="it-IT" w:eastAsia="it-IT"/>
              </w:rPr>
              <w:t xml:space="preserve">ata e luogo di nascita </w:t>
            </w:r>
          </w:p>
        </w:tc>
        <w:tc>
          <w:tcPr>
            <w:tcW w:w="4814" w:type="dxa"/>
          </w:tcPr>
          <w:p w14:paraId="76D7D1CE" w14:textId="77777777" w:rsidR="004A77C1" w:rsidRPr="004A77C1" w:rsidRDefault="004A77C1" w:rsidP="004A77C1">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fldChar w:fldCharType="end"/>
            </w:r>
          </w:p>
        </w:tc>
      </w:tr>
      <w:bookmarkEnd w:id="22"/>
      <w:tr w:rsidR="000D3DDB" w:rsidRPr="004A77C1" w14:paraId="7344E60C" w14:textId="77777777" w:rsidTr="00B579F5">
        <w:tc>
          <w:tcPr>
            <w:tcW w:w="4813" w:type="dxa"/>
          </w:tcPr>
          <w:p w14:paraId="79C528E2" w14:textId="54CF1D2C" w:rsidR="000D3DDB" w:rsidRPr="000D3DDB" w:rsidRDefault="003A517D" w:rsidP="004A77C1">
            <w:pPr>
              <w:suppressAutoHyphens w:val="0"/>
              <w:spacing w:before="60" w:after="120"/>
              <w:rPr>
                <w:bCs/>
                <w:i/>
                <w:sz w:val="16"/>
                <w:szCs w:val="16"/>
                <w:lang w:val="it-IT" w:eastAsia="it-IT"/>
              </w:rPr>
            </w:pPr>
            <w:r>
              <w:rPr>
                <w:i/>
                <w:sz w:val="16"/>
                <w:szCs w:val="16"/>
                <w:lang w:val="it-IT" w:eastAsia="it-IT"/>
              </w:rPr>
              <w:t>R</w:t>
            </w:r>
            <w:r w:rsidR="000D3DDB">
              <w:rPr>
                <w:i/>
                <w:sz w:val="16"/>
                <w:szCs w:val="16"/>
                <w:lang w:val="it-IT" w:eastAsia="it-IT"/>
              </w:rPr>
              <w:t>esidenza</w:t>
            </w:r>
            <w:r w:rsidR="000D3DDB" w:rsidRPr="004A77C1">
              <w:rPr>
                <w:i/>
                <w:sz w:val="16"/>
                <w:szCs w:val="16"/>
                <w:lang w:val="it-IT" w:eastAsia="it-IT"/>
              </w:rPr>
              <w:t>:</w:t>
            </w:r>
          </w:p>
        </w:tc>
        <w:tc>
          <w:tcPr>
            <w:tcW w:w="4814" w:type="dxa"/>
          </w:tcPr>
          <w:p w14:paraId="1BBE6C13" w14:textId="32F4AB5B" w:rsidR="000D3DDB" w:rsidRPr="004A77C1" w:rsidRDefault="000D3DDB" w:rsidP="004A77C1">
            <w:pPr>
              <w:suppressAutoHyphens w:val="0"/>
              <w:spacing w:before="60" w:after="120"/>
              <w:rPr>
                <w:i/>
                <w:sz w:val="16"/>
                <w:szCs w:val="16"/>
                <w:lang w:val="it-IT" w:eastAsia="it-IT"/>
              </w:rPr>
            </w:pPr>
            <w:r w:rsidRPr="000D3DDB">
              <w:rPr>
                <w:i/>
                <w:sz w:val="16"/>
                <w:szCs w:val="16"/>
                <w:lang w:val="it-IT" w:eastAsia="it-IT"/>
              </w:rPr>
              <w:fldChar w:fldCharType="begin">
                <w:ffData>
                  <w:name w:val="Testo33"/>
                  <w:enabled/>
                  <w:calcOnExit w:val="0"/>
                  <w:textInput/>
                </w:ffData>
              </w:fldChar>
            </w:r>
            <w:r w:rsidRPr="000D3DDB">
              <w:rPr>
                <w:i/>
                <w:sz w:val="16"/>
                <w:szCs w:val="16"/>
                <w:lang w:val="it-IT" w:eastAsia="it-IT"/>
              </w:rPr>
              <w:instrText xml:space="preserve"> FORMTEXT </w:instrText>
            </w:r>
            <w:r w:rsidRPr="000D3DDB">
              <w:rPr>
                <w:i/>
                <w:sz w:val="16"/>
                <w:szCs w:val="16"/>
                <w:lang w:val="it-IT" w:eastAsia="it-IT"/>
              </w:rPr>
            </w:r>
            <w:r w:rsidRPr="000D3DDB">
              <w:rPr>
                <w:i/>
                <w:sz w:val="16"/>
                <w:szCs w:val="16"/>
                <w:lang w:val="it-IT" w:eastAsia="it-IT"/>
              </w:rPr>
              <w:fldChar w:fldCharType="separate"/>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fldChar w:fldCharType="end"/>
            </w:r>
            <w:r w:rsidRPr="000D3DDB">
              <w:rPr>
                <w:i/>
                <w:sz w:val="16"/>
                <w:szCs w:val="16"/>
                <w:lang w:val="it-IT" w:eastAsia="it-IT"/>
              </w:rPr>
              <w:t xml:space="preserve">    </w:t>
            </w:r>
          </w:p>
        </w:tc>
      </w:tr>
      <w:tr w:rsidR="004A77C1" w:rsidRPr="004A77C1" w14:paraId="27E74F96" w14:textId="77777777" w:rsidTr="00B579F5">
        <w:tc>
          <w:tcPr>
            <w:tcW w:w="4813" w:type="dxa"/>
          </w:tcPr>
          <w:p w14:paraId="0D2F578B" w14:textId="2656196E" w:rsidR="004A77C1" w:rsidRPr="004A77C1" w:rsidRDefault="000D3DDB" w:rsidP="004A77C1">
            <w:pPr>
              <w:suppressAutoHyphens w:val="0"/>
              <w:spacing w:before="60" w:after="120"/>
              <w:rPr>
                <w:i/>
                <w:sz w:val="16"/>
                <w:szCs w:val="16"/>
                <w:lang w:val="it-IT" w:eastAsia="it-IT"/>
              </w:rPr>
            </w:pPr>
            <w:r>
              <w:rPr>
                <w:i/>
                <w:sz w:val="16"/>
                <w:szCs w:val="16"/>
                <w:lang w:val="it-IT" w:eastAsia="it-IT"/>
              </w:rPr>
              <w:t>Qualifica professionale:</w:t>
            </w:r>
          </w:p>
        </w:tc>
        <w:tc>
          <w:tcPr>
            <w:tcW w:w="4814" w:type="dxa"/>
          </w:tcPr>
          <w:p w14:paraId="6C3E2A3D" w14:textId="77777777" w:rsidR="004A77C1" w:rsidRPr="004A77C1" w:rsidRDefault="004A77C1" w:rsidP="004A77C1">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fldChar w:fldCharType="end"/>
            </w:r>
          </w:p>
        </w:tc>
      </w:tr>
      <w:tr w:rsidR="004A77C1" w:rsidRPr="004A77C1" w14:paraId="23F90FD1" w14:textId="77777777" w:rsidTr="00B579F5">
        <w:tc>
          <w:tcPr>
            <w:tcW w:w="4813" w:type="dxa"/>
          </w:tcPr>
          <w:p w14:paraId="6FE4F6D8" w14:textId="5DBBA9D0" w:rsidR="004A77C1" w:rsidRPr="004A77C1" w:rsidRDefault="000D3DDB" w:rsidP="004A77C1">
            <w:pPr>
              <w:suppressAutoHyphens w:val="0"/>
              <w:spacing w:before="60" w:after="120"/>
              <w:rPr>
                <w:i/>
                <w:sz w:val="16"/>
                <w:szCs w:val="16"/>
                <w:lang w:val="it-IT" w:eastAsia="it-IT"/>
              </w:rPr>
            </w:pPr>
            <w:r w:rsidRPr="000D3DDB">
              <w:rPr>
                <w:i/>
                <w:sz w:val="16"/>
                <w:szCs w:val="16"/>
                <w:lang w:val="it-IT" w:eastAsia="it-IT"/>
              </w:rPr>
              <w:t>Ordine professionale di appartenenza:</w:t>
            </w:r>
          </w:p>
        </w:tc>
        <w:tc>
          <w:tcPr>
            <w:tcW w:w="4814" w:type="dxa"/>
          </w:tcPr>
          <w:p w14:paraId="3DDEB601" w14:textId="77777777" w:rsidR="004A77C1" w:rsidRPr="004A77C1" w:rsidRDefault="004A77C1" w:rsidP="004A77C1">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t> </w:t>
            </w:r>
            <w:r w:rsidRPr="004A77C1">
              <w:rPr>
                <w:i/>
                <w:sz w:val="16"/>
                <w:szCs w:val="16"/>
                <w:lang w:val="it-IT" w:eastAsia="it-IT"/>
              </w:rPr>
              <w:fldChar w:fldCharType="end"/>
            </w:r>
          </w:p>
        </w:tc>
      </w:tr>
      <w:tr w:rsidR="002C07CD" w:rsidRPr="002C07CD" w14:paraId="414C080B" w14:textId="77777777" w:rsidTr="002C07CD">
        <w:tc>
          <w:tcPr>
            <w:tcW w:w="4813" w:type="dxa"/>
          </w:tcPr>
          <w:p w14:paraId="6BD4E9E8" w14:textId="5CECA9B0" w:rsidR="002C07CD" w:rsidRPr="000D3DDB" w:rsidRDefault="000332E8" w:rsidP="006134A9">
            <w:pPr>
              <w:suppressAutoHyphens w:val="0"/>
              <w:spacing w:before="60" w:after="120"/>
              <w:rPr>
                <w:i/>
                <w:sz w:val="16"/>
                <w:szCs w:val="16"/>
                <w:lang w:val="it-IT" w:eastAsia="it-IT"/>
              </w:rPr>
            </w:pPr>
            <w:r>
              <w:rPr>
                <w:i/>
                <w:sz w:val="16"/>
                <w:szCs w:val="16"/>
                <w:lang w:val="it-IT" w:eastAsia="it-IT"/>
              </w:rPr>
              <w:t>(</w:t>
            </w:r>
            <w:r w:rsidR="002C07CD" w:rsidRPr="000D3DDB">
              <w:rPr>
                <w:i/>
                <w:sz w:val="16"/>
                <w:szCs w:val="16"/>
                <w:lang w:val="it-IT" w:eastAsia="it-IT"/>
              </w:rPr>
              <w:t>Nel caso di prof</w:t>
            </w:r>
            <w:r>
              <w:rPr>
                <w:i/>
                <w:sz w:val="16"/>
                <w:szCs w:val="16"/>
                <w:lang w:val="it-IT" w:eastAsia="it-IT"/>
              </w:rPr>
              <w:t>essionista con sede all’estero)</w:t>
            </w:r>
            <w:r w:rsidR="002C07CD" w:rsidRPr="000D3DDB">
              <w:rPr>
                <w:i/>
                <w:sz w:val="16"/>
                <w:szCs w:val="16"/>
                <w:lang w:val="it-IT" w:eastAsia="it-IT"/>
              </w:rPr>
              <w:t xml:space="preserve"> di essere iscritto nel seguente albo dello Stato di appartenenza</w:t>
            </w:r>
            <w:r>
              <w:rPr>
                <w:i/>
                <w:sz w:val="16"/>
                <w:szCs w:val="16"/>
                <w:lang w:val="it-IT" w:eastAsia="it-IT"/>
              </w:rPr>
              <w:t>:</w:t>
            </w:r>
          </w:p>
        </w:tc>
        <w:tc>
          <w:tcPr>
            <w:tcW w:w="4814" w:type="dxa"/>
          </w:tcPr>
          <w:p w14:paraId="621E5913" w14:textId="77777777" w:rsidR="002C07CD" w:rsidRPr="000D3DDB" w:rsidRDefault="002C07CD" w:rsidP="006134A9">
            <w:pPr>
              <w:suppressAutoHyphens w:val="0"/>
              <w:spacing w:before="60" w:after="120"/>
              <w:rPr>
                <w:i/>
                <w:sz w:val="16"/>
                <w:szCs w:val="16"/>
                <w:lang w:val="it-IT" w:eastAsia="it-IT"/>
              </w:rPr>
            </w:pPr>
            <w:r w:rsidRPr="000D3DDB">
              <w:rPr>
                <w:i/>
                <w:sz w:val="16"/>
                <w:szCs w:val="16"/>
                <w:lang w:val="it-IT" w:eastAsia="it-IT"/>
              </w:rPr>
              <w:fldChar w:fldCharType="begin">
                <w:ffData>
                  <w:name w:val="Testo33"/>
                  <w:enabled/>
                  <w:calcOnExit w:val="0"/>
                  <w:textInput/>
                </w:ffData>
              </w:fldChar>
            </w:r>
            <w:r w:rsidRPr="000D3DDB">
              <w:rPr>
                <w:i/>
                <w:sz w:val="16"/>
                <w:szCs w:val="16"/>
                <w:lang w:val="it-IT" w:eastAsia="it-IT"/>
              </w:rPr>
              <w:instrText xml:space="preserve"> FORMTEXT </w:instrText>
            </w:r>
            <w:r w:rsidRPr="000D3DDB">
              <w:rPr>
                <w:i/>
                <w:sz w:val="16"/>
                <w:szCs w:val="16"/>
                <w:lang w:val="it-IT" w:eastAsia="it-IT"/>
              </w:rPr>
            </w:r>
            <w:r w:rsidRPr="000D3DDB">
              <w:rPr>
                <w:i/>
                <w:sz w:val="16"/>
                <w:szCs w:val="16"/>
                <w:lang w:val="it-IT" w:eastAsia="it-IT"/>
              </w:rPr>
              <w:fldChar w:fldCharType="separate"/>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t> </w:t>
            </w:r>
            <w:r w:rsidRPr="000D3DDB">
              <w:rPr>
                <w:i/>
                <w:sz w:val="16"/>
                <w:szCs w:val="16"/>
                <w:lang w:val="it-IT" w:eastAsia="it-IT"/>
              </w:rPr>
              <w:fldChar w:fldCharType="end"/>
            </w:r>
          </w:p>
        </w:tc>
      </w:tr>
      <w:tr w:rsidR="002C07CD" w:rsidRPr="009042F7" w14:paraId="5981131F" w14:textId="77777777" w:rsidTr="002C07CD">
        <w:tc>
          <w:tcPr>
            <w:tcW w:w="4813" w:type="dxa"/>
          </w:tcPr>
          <w:p w14:paraId="1CDD552E" w14:textId="77777777" w:rsidR="002C07CD" w:rsidRPr="009042F7" w:rsidRDefault="002C07CD" w:rsidP="006134A9">
            <w:pPr>
              <w:suppressAutoHyphens w:val="0"/>
              <w:spacing w:before="60" w:after="120"/>
              <w:rPr>
                <w:i/>
                <w:sz w:val="16"/>
                <w:szCs w:val="16"/>
                <w:lang w:val="it-IT" w:eastAsia="it-IT"/>
              </w:rPr>
            </w:pPr>
            <w:r w:rsidRPr="009042F7">
              <w:rPr>
                <w:i/>
                <w:sz w:val="16"/>
                <w:szCs w:val="16"/>
                <w:lang w:val="it-IT" w:eastAsia="it-IT"/>
              </w:rPr>
              <w:lastRenderedPageBreak/>
              <w:t>Numero di iscrizione all’Albo professionale:</w:t>
            </w:r>
          </w:p>
        </w:tc>
        <w:tc>
          <w:tcPr>
            <w:tcW w:w="4814" w:type="dxa"/>
          </w:tcPr>
          <w:p w14:paraId="72198E9D" w14:textId="77777777" w:rsidR="002C07CD" w:rsidRPr="009042F7" w:rsidRDefault="002C07CD" w:rsidP="006134A9">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2C07CD" w:rsidRPr="009042F7" w14:paraId="2C932A6B" w14:textId="77777777" w:rsidTr="002C07CD">
        <w:tc>
          <w:tcPr>
            <w:tcW w:w="4813" w:type="dxa"/>
          </w:tcPr>
          <w:p w14:paraId="47C7704A" w14:textId="77777777" w:rsidR="002C07CD" w:rsidRPr="009042F7" w:rsidRDefault="002C07CD" w:rsidP="006134A9">
            <w:pPr>
              <w:suppressAutoHyphens w:val="0"/>
              <w:spacing w:before="60" w:after="120"/>
              <w:rPr>
                <w:i/>
                <w:sz w:val="16"/>
                <w:szCs w:val="16"/>
                <w:lang w:val="it-IT" w:eastAsia="it-IT"/>
              </w:rPr>
            </w:pPr>
            <w:r w:rsidRPr="009042F7">
              <w:rPr>
                <w:i/>
                <w:sz w:val="16"/>
                <w:szCs w:val="16"/>
                <w:lang w:val="it-IT" w:eastAsia="it-IT"/>
              </w:rPr>
              <w:t>Anno di iscrizione all’Albo professionale:</w:t>
            </w:r>
          </w:p>
        </w:tc>
        <w:tc>
          <w:tcPr>
            <w:tcW w:w="4814" w:type="dxa"/>
          </w:tcPr>
          <w:p w14:paraId="492BB387" w14:textId="77777777" w:rsidR="002C07CD" w:rsidRPr="009042F7" w:rsidRDefault="002C07CD" w:rsidP="006134A9">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4A77C1" w:rsidRPr="009042F7" w14:paraId="69251DAB" w14:textId="77777777" w:rsidTr="00B579F5">
        <w:tc>
          <w:tcPr>
            <w:tcW w:w="4813" w:type="dxa"/>
          </w:tcPr>
          <w:p w14:paraId="01BB5C4F" w14:textId="77777777" w:rsidR="004A77C1" w:rsidRPr="009042F7" w:rsidRDefault="004A77C1" w:rsidP="004A77C1">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0BD0ED1D" w14:textId="77777777" w:rsidR="004A77C1" w:rsidRPr="009042F7" w:rsidRDefault="004A77C1" w:rsidP="004A77C1">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4A77C1" w:rsidRPr="009042F7" w14:paraId="7BBAB408" w14:textId="77777777" w:rsidTr="00B579F5">
        <w:tc>
          <w:tcPr>
            <w:tcW w:w="4813" w:type="dxa"/>
          </w:tcPr>
          <w:p w14:paraId="4FF0196E" w14:textId="77777777" w:rsidR="004A77C1" w:rsidRPr="009042F7" w:rsidRDefault="004A77C1" w:rsidP="004A77C1">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490C663B" w14:textId="77777777" w:rsidR="004A77C1" w:rsidRPr="009042F7" w:rsidRDefault="004A77C1" w:rsidP="004A77C1">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bookmarkEnd w:id="21"/>
    </w:tbl>
    <w:p w14:paraId="5FCF9BB1" w14:textId="6590EDFE" w:rsidR="007457F6" w:rsidRPr="009042F7" w:rsidRDefault="007457F6" w:rsidP="007457F6">
      <w:pPr>
        <w:suppressAutoHyphens w:val="0"/>
        <w:jc w:val="both"/>
        <w:rPr>
          <w:b/>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C100A3" w:rsidRPr="009042F7" w14:paraId="2E565891" w14:textId="77777777" w:rsidTr="00C100A3">
        <w:tc>
          <w:tcPr>
            <w:tcW w:w="4813" w:type="dxa"/>
          </w:tcPr>
          <w:p w14:paraId="30DCDC2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Nome e Cognome dell’associato:</w:t>
            </w:r>
          </w:p>
        </w:tc>
        <w:tc>
          <w:tcPr>
            <w:tcW w:w="4814" w:type="dxa"/>
          </w:tcPr>
          <w:p w14:paraId="23F5F8CB"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04A341F3" w14:textId="77777777" w:rsidTr="00C100A3">
        <w:tc>
          <w:tcPr>
            <w:tcW w:w="4813" w:type="dxa"/>
          </w:tcPr>
          <w:p w14:paraId="41907DD4" w14:textId="77777777" w:rsidR="00C100A3" w:rsidRPr="009042F7" w:rsidRDefault="00C100A3" w:rsidP="00C100A3">
            <w:pPr>
              <w:suppressAutoHyphens w:val="0"/>
              <w:spacing w:before="60" w:after="120"/>
              <w:rPr>
                <w:i/>
                <w:sz w:val="16"/>
                <w:szCs w:val="16"/>
                <w:lang w:val="it-IT" w:eastAsia="it-IT"/>
              </w:rPr>
            </w:pPr>
            <w:r w:rsidRPr="009042F7">
              <w:rPr>
                <w:bCs/>
                <w:i/>
                <w:sz w:val="16"/>
                <w:szCs w:val="16"/>
                <w:lang w:val="it-IT" w:eastAsia="it-IT"/>
              </w:rPr>
              <w:t xml:space="preserve">Data e luogo di nascita </w:t>
            </w:r>
          </w:p>
        </w:tc>
        <w:tc>
          <w:tcPr>
            <w:tcW w:w="4814" w:type="dxa"/>
          </w:tcPr>
          <w:p w14:paraId="5F380EF9"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4ECBC18B" w14:textId="77777777" w:rsidTr="00C100A3">
        <w:tc>
          <w:tcPr>
            <w:tcW w:w="4813" w:type="dxa"/>
          </w:tcPr>
          <w:p w14:paraId="0625B271" w14:textId="77777777" w:rsidR="00C100A3" w:rsidRPr="009042F7" w:rsidRDefault="00C100A3" w:rsidP="00C100A3">
            <w:pPr>
              <w:suppressAutoHyphens w:val="0"/>
              <w:spacing w:before="60" w:after="120"/>
              <w:rPr>
                <w:bCs/>
                <w:i/>
                <w:sz w:val="16"/>
                <w:szCs w:val="16"/>
                <w:lang w:val="it-IT" w:eastAsia="it-IT"/>
              </w:rPr>
            </w:pPr>
            <w:r w:rsidRPr="009042F7">
              <w:rPr>
                <w:i/>
                <w:sz w:val="16"/>
                <w:szCs w:val="16"/>
                <w:lang w:val="it-IT" w:eastAsia="it-IT"/>
              </w:rPr>
              <w:t>Residenza:</w:t>
            </w:r>
          </w:p>
        </w:tc>
        <w:tc>
          <w:tcPr>
            <w:tcW w:w="4814" w:type="dxa"/>
          </w:tcPr>
          <w:p w14:paraId="6F3B3E2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r w:rsidRPr="009042F7">
              <w:rPr>
                <w:i/>
                <w:sz w:val="16"/>
                <w:szCs w:val="16"/>
                <w:lang w:val="it-IT" w:eastAsia="it-IT"/>
              </w:rPr>
              <w:t xml:space="preserve">    </w:t>
            </w:r>
          </w:p>
        </w:tc>
      </w:tr>
      <w:tr w:rsidR="00C100A3" w:rsidRPr="009042F7" w14:paraId="2BD36700" w14:textId="77777777" w:rsidTr="00C100A3">
        <w:tc>
          <w:tcPr>
            <w:tcW w:w="4813" w:type="dxa"/>
          </w:tcPr>
          <w:p w14:paraId="79CCE302"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Qualifica professionale:</w:t>
            </w:r>
          </w:p>
        </w:tc>
        <w:tc>
          <w:tcPr>
            <w:tcW w:w="4814" w:type="dxa"/>
          </w:tcPr>
          <w:p w14:paraId="442DCB0C"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748E9276" w14:textId="77777777" w:rsidTr="00C100A3">
        <w:tc>
          <w:tcPr>
            <w:tcW w:w="4813" w:type="dxa"/>
          </w:tcPr>
          <w:p w14:paraId="68232418"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Ordine professionale di appartenenza:</w:t>
            </w:r>
          </w:p>
        </w:tc>
        <w:tc>
          <w:tcPr>
            <w:tcW w:w="4814" w:type="dxa"/>
          </w:tcPr>
          <w:p w14:paraId="272C964B"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77253DCD" w14:textId="77777777" w:rsidTr="00C100A3">
        <w:tc>
          <w:tcPr>
            <w:tcW w:w="4813" w:type="dxa"/>
          </w:tcPr>
          <w:p w14:paraId="1C95A331"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(Nel caso di professionista con sede all’estero) di essere iscritto nel seguente albo dello Stato di appartenenza:</w:t>
            </w:r>
          </w:p>
        </w:tc>
        <w:tc>
          <w:tcPr>
            <w:tcW w:w="4814" w:type="dxa"/>
          </w:tcPr>
          <w:p w14:paraId="33A25F0D"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161CE93B" w14:textId="77777777" w:rsidTr="00C100A3">
        <w:tc>
          <w:tcPr>
            <w:tcW w:w="4813" w:type="dxa"/>
          </w:tcPr>
          <w:p w14:paraId="6AC0D7A2"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Numero di iscrizione all’Albo professionale:</w:t>
            </w:r>
          </w:p>
        </w:tc>
        <w:tc>
          <w:tcPr>
            <w:tcW w:w="4814" w:type="dxa"/>
          </w:tcPr>
          <w:p w14:paraId="031D4CEE"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4CCA3871" w14:textId="77777777" w:rsidTr="00C100A3">
        <w:tc>
          <w:tcPr>
            <w:tcW w:w="4813" w:type="dxa"/>
          </w:tcPr>
          <w:p w14:paraId="6E2C3AB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Anno di iscrizione all’Albo professionale:</w:t>
            </w:r>
          </w:p>
        </w:tc>
        <w:tc>
          <w:tcPr>
            <w:tcW w:w="4814" w:type="dxa"/>
          </w:tcPr>
          <w:p w14:paraId="31D4D3B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3885A4B9" w14:textId="77777777" w:rsidTr="00C100A3">
        <w:tc>
          <w:tcPr>
            <w:tcW w:w="4813" w:type="dxa"/>
          </w:tcPr>
          <w:p w14:paraId="04E42CA8"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4091E832"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1264E066" w14:textId="77777777" w:rsidTr="00C100A3">
        <w:tc>
          <w:tcPr>
            <w:tcW w:w="4813" w:type="dxa"/>
          </w:tcPr>
          <w:p w14:paraId="7A0D2FE2"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66F2F9C5"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040727C2" w14:textId="218CE1F8" w:rsidR="00C100A3" w:rsidRPr="009042F7" w:rsidRDefault="00C100A3" w:rsidP="007457F6">
      <w:pPr>
        <w:suppressAutoHyphens w:val="0"/>
        <w:jc w:val="both"/>
        <w:rPr>
          <w:b/>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C100A3" w:rsidRPr="009042F7" w14:paraId="5E1CA0D2" w14:textId="77777777" w:rsidTr="00C100A3">
        <w:tc>
          <w:tcPr>
            <w:tcW w:w="4813" w:type="dxa"/>
          </w:tcPr>
          <w:p w14:paraId="2D163936"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Nome e Cognome dell’associato:</w:t>
            </w:r>
          </w:p>
        </w:tc>
        <w:tc>
          <w:tcPr>
            <w:tcW w:w="4814" w:type="dxa"/>
          </w:tcPr>
          <w:p w14:paraId="489D85A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00F1CB9A" w14:textId="77777777" w:rsidTr="00C100A3">
        <w:tc>
          <w:tcPr>
            <w:tcW w:w="4813" w:type="dxa"/>
          </w:tcPr>
          <w:p w14:paraId="0B5273A1" w14:textId="77777777" w:rsidR="00C100A3" w:rsidRPr="009042F7" w:rsidRDefault="00C100A3" w:rsidP="00C100A3">
            <w:pPr>
              <w:suppressAutoHyphens w:val="0"/>
              <w:spacing w:before="60" w:after="120"/>
              <w:rPr>
                <w:i/>
                <w:sz w:val="16"/>
                <w:szCs w:val="16"/>
                <w:lang w:val="it-IT" w:eastAsia="it-IT"/>
              </w:rPr>
            </w:pPr>
            <w:r w:rsidRPr="009042F7">
              <w:rPr>
                <w:bCs/>
                <w:i/>
                <w:sz w:val="16"/>
                <w:szCs w:val="16"/>
                <w:lang w:val="it-IT" w:eastAsia="it-IT"/>
              </w:rPr>
              <w:t xml:space="preserve">Data e luogo di nascita </w:t>
            </w:r>
          </w:p>
        </w:tc>
        <w:tc>
          <w:tcPr>
            <w:tcW w:w="4814" w:type="dxa"/>
          </w:tcPr>
          <w:p w14:paraId="752AAB12"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6E318909" w14:textId="77777777" w:rsidTr="00C100A3">
        <w:tc>
          <w:tcPr>
            <w:tcW w:w="4813" w:type="dxa"/>
          </w:tcPr>
          <w:p w14:paraId="571C8260" w14:textId="77777777" w:rsidR="00C100A3" w:rsidRPr="009042F7" w:rsidRDefault="00C100A3" w:rsidP="00C100A3">
            <w:pPr>
              <w:suppressAutoHyphens w:val="0"/>
              <w:spacing w:before="60" w:after="120"/>
              <w:rPr>
                <w:bCs/>
                <w:i/>
                <w:sz w:val="16"/>
                <w:szCs w:val="16"/>
                <w:lang w:val="it-IT" w:eastAsia="it-IT"/>
              </w:rPr>
            </w:pPr>
            <w:r w:rsidRPr="009042F7">
              <w:rPr>
                <w:i/>
                <w:sz w:val="16"/>
                <w:szCs w:val="16"/>
                <w:lang w:val="it-IT" w:eastAsia="it-IT"/>
              </w:rPr>
              <w:t>Residenza:</w:t>
            </w:r>
          </w:p>
        </w:tc>
        <w:tc>
          <w:tcPr>
            <w:tcW w:w="4814" w:type="dxa"/>
          </w:tcPr>
          <w:p w14:paraId="7BC275E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r w:rsidRPr="009042F7">
              <w:rPr>
                <w:i/>
                <w:sz w:val="16"/>
                <w:szCs w:val="16"/>
                <w:lang w:val="it-IT" w:eastAsia="it-IT"/>
              </w:rPr>
              <w:t xml:space="preserve">    </w:t>
            </w:r>
          </w:p>
        </w:tc>
      </w:tr>
      <w:tr w:rsidR="00C100A3" w:rsidRPr="009042F7" w14:paraId="71F06902" w14:textId="77777777" w:rsidTr="00C100A3">
        <w:tc>
          <w:tcPr>
            <w:tcW w:w="4813" w:type="dxa"/>
          </w:tcPr>
          <w:p w14:paraId="7D631CF8"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Qualifica professionale:</w:t>
            </w:r>
          </w:p>
        </w:tc>
        <w:tc>
          <w:tcPr>
            <w:tcW w:w="4814" w:type="dxa"/>
          </w:tcPr>
          <w:p w14:paraId="5E5B5C4A"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0DB3B436" w14:textId="77777777" w:rsidTr="00C100A3">
        <w:tc>
          <w:tcPr>
            <w:tcW w:w="4813" w:type="dxa"/>
          </w:tcPr>
          <w:p w14:paraId="2EF961AC"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Ordine professionale di appartenenza:</w:t>
            </w:r>
          </w:p>
        </w:tc>
        <w:tc>
          <w:tcPr>
            <w:tcW w:w="4814" w:type="dxa"/>
          </w:tcPr>
          <w:p w14:paraId="3024C559"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164C2E62" w14:textId="77777777" w:rsidTr="00C100A3">
        <w:tc>
          <w:tcPr>
            <w:tcW w:w="4813" w:type="dxa"/>
          </w:tcPr>
          <w:p w14:paraId="42153D08"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(Nel caso di professionista con sede all’estero) di essere iscritto nel seguente albo dello Stato di appartenenza:</w:t>
            </w:r>
          </w:p>
        </w:tc>
        <w:tc>
          <w:tcPr>
            <w:tcW w:w="4814" w:type="dxa"/>
          </w:tcPr>
          <w:p w14:paraId="43D32556"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4E2ACAD2" w14:textId="77777777" w:rsidTr="00C100A3">
        <w:tc>
          <w:tcPr>
            <w:tcW w:w="4813" w:type="dxa"/>
          </w:tcPr>
          <w:p w14:paraId="039C2CCA"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Numero di iscrizione all’Albo professionale:</w:t>
            </w:r>
          </w:p>
        </w:tc>
        <w:tc>
          <w:tcPr>
            <w:tcW w:w="4814" w:type="dxa"/>
          </w:tcPr>
          <w:p w14:paraId="196EE3ED"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57F098EA" w14:textId="77777777" w:rsidTr="00C100A3">
        <w:tc>
          <w:tcPr>
            <w:tcW w:w="4813" w:type="dxa"/>
          </w:tcPr>
          <w:p w14:paraId="5AB3BE51"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Anno di iscrizione all’Albo professionale:</w:t>
            </w:r>
          </w:p>
        </w:tc>
        <w:tc>
          <w:tcPr>
            <w:tcW w:w="4814" w:type="dxa"/>
          </w:tcPr>
          <w:p w14:paraId="3C99161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13C37ED6" w14:textId="77777777" w:rsidTr="00C100A3">
        <w:tc>
          <w:tcPr>
            <w:tcW w:w="4813" w:type="dxa"/>
          </w:tcPr>
          <w:p w14:paraId="442723D2"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2C960ED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28DDF9AF" w14:textId="77777777" w:rsidTr="00C100A3">
        <w:tc>
          <w:tcPr>
            <w:tcW w:w="4813" w:type="dxa"/>
          </w:tcPr>
          <w:p w14:paraId="4DE58479"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791800A7"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34C5AC2E" w14:textId="042EF01B" w:rsidR="00C100A3" w:rsidRPr="009042F7" w:rsidRDefault="00C100A3" w:rsidP="007457F6">
      <w:pPr>
        <w:suppressAutoHyphens w:val="0"/>
        <w:jc w:val="both"/>
        <w:rPr>
          <w:b/>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C100A3" w:rsidRPr="009042F7" w14:paraId="6CD41E85" w14:textId="77777777" w:rsidTr="00C100A3">
        <w:tc>
          <w:tcPr>
            <w:tcW w:w="4813" w:type="dxa"/>
          </w:tcPr>
          <w:p w14:paraId="6042303B"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Nome e Cognome dell’associato:</w:t>
            </w:r>
          </w:p>
        </w:tc>
        <w:tc>
          <w:tcPr>
            <w:tcW w:w="4814" w:type="dxa"/>
          </w:tcPr>
          <w:p w14:paraId="6641292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63A1B855" w14:textId="77777777" w:rsidTr="00C100A3">
        <w:tc>
          <w:tcPr>
            <w:tcW w:w="4813" w:type="dxa"/>
          </w:tcPr>
          <w:p w14:paraId="20A3C95B" w14:textId="77777777" w:rsidR="00C100A3" w:rsidRPr="009042F7" w:rsidRDefault="00C100A3" w:rsidP="00C100A3">
            <w:pPr>
              <w:suppressAutoHyphens w:val="0"/>
              <w:spacing w:before="60" w:after="120"/>
              <w:rPr>
                <w:i/>
                <w:sz w:val="16"/>
                <w:szCs w:val="16"/>
                <w:lang w:val="it-IT" w:eastAsia="it-IT"/>
              </w:rPr>
            </w:pPr>
            <w:r w:rsidRPr="009042F7">
              <w:rPr>
                <w:bCs/>
                <w:i/>
                <w:sz w:val="16"/>
                <w:szCs w:val="16"/>
                <w:lang w:val="it-IT" w:eastAsia="it-IT"/>
              </w:rPr>
              <w:t xml:space="preserve">Data e luogo di nascita </w:t>
            </w:r>
          </w:p>
        </w:tc>
        <w:tc>
          <w:tcPr>
            <w:tcW w:w="4814" w:type="dxa"/>
          </w:tcPr>
          <w:p w14:paraId="46707768"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063C1DD1" w14:textId="77777777" w:rsidTr="00C100A3">
        <w:tc>
          <w:tcPr>
            <w:tcW w:w="4813" w:type="dxa"/>
          </w:tcPr>
          <w:p w14:paraId="4E296FC4" w14:textId="77777777" w:rsidR="00C100A3" w:rsidRPr="009042F7" w:rsidRDefault="00C100A3" w:rsidP="00C100A3">
            <w:pPr>
              <w:suppressAutoHyphens w:val="0"/>
              <w:spacing w:before="60" w:after="120"/>
              <w:rPr>
                <w:bCs/>
                <w:i/>
                <w:sz w:val="16"/>
                <w:szCs w:val="16"/>
                <w:lang w:val="it-IT" w:eastAsia="it-IT"/>
              </w:rPr>
            </w:pPr>
            <w:r w:rsidRPr="009042F7">
              <w:rPr>
                <w:i/>
                <w:sz w:val="16"/>
                <w:szCs w:val="16"/>
                <w:lang w:val="it-IT" w:eastAsia="it-IT"/>
              </w:rPr>
              <w:t>Residenza:</w:t>
            </w:r>
          </w:p>
        </w:tc>
        <w:tc>
          <w:tcPr>
            <w:tcW w:w="4814" w:type="dxa"/>
          </w:tcPr>
          <w:p w14:paraId="26B198B5"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r w:rsidRPr="009042F7">
              <w:rPr>
                <w:i/>
                <w:sz w:val="16"/>
                <w:szCs w:val="16"/>
                <w:lang w:val="it-IT" w:eastAsia="it-IT"/>
              </w:rPr>
              <w:t xml:space="preserve">    </w:t>
            </w:r>
          </w:p>
        </w:tc>
      </w:tr>
      <w:tr w:rsidR="00C100A3" w:rsidRPr="009042F7" w14:paraId="15AE3E0B" w14:textId="77777777" w:rsidTr="00C100A3">
        <w:tc>
          <w:tcPr>
            <w:tcW w:w="4813" w:type="dxa"/>
          </w:tcPr>
          <w:p w14:paraId="4B508808"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Qualifica professionale:</w:t>
            </w:r>
          </w:p>
        </w:tc>
        <w:tc>
          <w:tcPr>
            <w:tcW w:w="4814" w:type="dxa"/>
          </w:tcPr>
          <w:p w14:paraId="6B7F8215"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26913751" w14:textId="77777777" w:rsidTr="00C100A3">
        <w:tc>
          <w:tcPr>
            <w:tcW w:w="4813" w:type="dxa"/>
          </w:tcPr>
          <w:p w14:paraId="588EDA60"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Ordine professionale di appartenenza:</w:t>
            </w:r>
          </w:p>
        </w:tc>
        <w:tc>
          <w:tcPr>
            <w:tcW w:w="4814" w:type="dxa"/>
          </w:tcPr>
          <w:p w14:paraId="7B5C7F6B"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16185848" w14:textId="77777777" w:rsidTr="00C100A3">
        <w:tc>
          <w:tcPr>
            <w:tcW w:w="4813" w:type="dxa"/>
          </w:tcPr>
          <w:p w14:paraId="2C03D340"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(Nel caso di professionista con sede all’estero) di essere iscritto nel seguente albo dello Stato di appartenenza:</w:t>
            </w:r>
          </w:p>
        </w:tc>
        <w:tc>
          <w:tcPr>
            <w:tcW w:w="4814" w:type="dxa"/>
          </w:tcPr>
          <w:p w14:paraId="29CC1A4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543DA02D" w14:textId="77777777" w:rsidTr="00C100A3">
        <w:tc>
          <w:tcPr>
            <w:tcW w:w="4813" w:type="dxa"/>
          </w:tcPr>
          <w:p w14:paraId="3EFF70C3"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Numero di iscrizione all’Albo professionale:</w:t>
            </w:r>
          </w:p>
        </w:tc>
        <w:tc>
          <w:tcPr>
            <w:tcW w:w="4814" w:type="dxa"/>
          </w:tcPr>
          <w:p w14:paraId="6895C1ED"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7E63D70F" w14:textId="77777777" w:rsidTr="00C100A3">
        <w:tc>
          <w:tcPr>
            <w:tcW w:w="4813" w:type="dxa"/>
          </w:tcPr>
          <w:p w14:paraId="5B36BA95"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Anno di iscrizione all’Albo professionale:</w:t>
            </w:r>
          </w:p>
        </w:tc>
        <w:tc>
          <w:tcPr>
            <w:tcW w:w="4814" w:type="dxa"/>
          </w:tcPr>
          <w:p w14:paraId="5DA0D6F8"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6BB01672" w14:textId="77777777" w:rsidTr="00C100A3">
        <w:tc>
          <w:tcPr>
            <w:tcW w:w="4813" w:type="dxa"/>
          </w:tcPr>
          <w:p w14:paraId="573E5B06"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0E36E9B2"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C100A3" w:rsidRPr="009042F7" w14:paraId="5B2CB403" w14:textId="77777777" w:rsidTr="00C100A3">
        <w:tc>
          <w:tcPr>
            <w:tcW w:w="4813" w:type="dxa"/>
          </w:tcPr>
          <w:p w14:paraId="5D5A09E0"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lastRenderedPageBreak/>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6239B6F5" w14:textId="77777777" w:rsidR="00C100A3" w:rsidRPr="009042F7" w:rsidRDefault="00C100A3" w:rsidP="00C100A3">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20C51CBD" w14:textId="14334272" w:rsidR="00C100A3" w:rsidRDefault="00C100A3" w:rsidP="007457F6">
      <w:pPr>
        <w:suppressAutoHyphens w:val="0"/>
        <w:jc w:val="both"/>
        <w:rPr>
          <w:b/>
          <w:lang w:val="de-DE" w:eastAsia="it-IT"/>
        </w:rPr>
      </w:pPr>
    </w:p>
    <w:p w14:paraId="0D88DB52" w14:textId="77777777" w:rsidR="00C100A3" w:rsidRPr="007457F6" w:rsidRDefault="00C100A3" w:rsidP="007457F6">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835705" w14:paraId="75C7C178"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A94B3F0" w14:textId="0D7FC3CB" w:rsidR="007457F6" w:rsidRPr="007457F6" w:rsidRDefault="007457F6" w:rsidP="007457F6">
            <w:pPr>
              <w:tabs>
                <w:tab w:val="left" w:pos="540"/>
              </w:tabs>
              <w:suppressAutoHyphens w:val="0"/>
              <w:spacing w:before="60" w:after="60"/>
              <w:rPr>
                <w:szCs w:val="24"/>
                <w:lang w:val="it-IT" w:eastAsia="it-IT"/>
              </w:rPr>
            </w:pPr>
            <w:bookmarkStart w:id="23" w:name="_Hlk39658313"/>
            <w:r w:rsidRPr="007457F6">
              <w:rPr>
                <w:b/>
                <w:color w:val="000000"/>
                <w:lang w:val="it-IT" w:eastAsia="it-IT"/>
              </w:rPr>
              <w:t xml:space="preserve">da compilare in caso di </w:t>
            </w:r>
            <w:r w:rsidRPr="007457F6">
              <w:rPr>
                <w:b/>
                <w:color w:val="000000"/>
                <w:u w:val="single"/>
                <w:lang w:val="it-IT" w:eastAsia="it-IT"/>
              </w:rPr>
              <w:t>società di professionisti</w:t>
            </w:r>
          </w:p>
        </w:tc>
      </w:tr>
    </w:tbl>
    <w:p w14:paraId="0B561D25" w14:textId="54CAE293" w:rsidR="007457F6" w:rsidRDefault="007457F6" w:rsidP="007457F6">
      <w:pPr>
        <w:suppressAutoHyphens w:val="0"/>
        <w:spacing w:before="60" w:after="120"/>
        <w:rPr>
          <w:i/>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3A517D" w:rsidRPr="003A517D" w14:paraId="1F3BAF0D" w14:textId="77777777" w:rsidTr="006134A9">
        <w:tc>
          <w:tcPr>
            <w:tcW w:w="4813" w:type="dxa"/>
          </w:tcPr>
          <w:p w14:paraId="38283879" w14:textId="598832EF"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Denominazione sociale:</w:t>
            </w:r>
          </w:p>
        </w:tc>
        <w:tc>
          <w:tcPr>
            <w:tcW w:w="4814" w:type="dxa"/>
          </w:tcPr>
          <w:p w14:paraId="7A0B5152"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655572F5" w14:textId="77777777" w:rsidTr="006134A9">
        <w:tc>
          <w:tcPr>
            <w:tcW w:w="4813" w:type="dxa"/>
          </w:tcPr>
          <w:p w14:paraId="4FB74DBA" w14:textId="5E32EA7D" w:rsidR="003A517D" w:rsidRPr="009042F7" w:rsidRDefault="002C07CD" w:rsidP="003A517D">
            <w:pPr>
              <w:suppressAutoHyphens w:val="0"/>
              <w:spacing w:before="60" w:after="120"/>
              <w:rPr>
                <w:i/>
                <w:sz w:val="16"/>
                <w:szCs w:val="16"/>
                <w:lang w:val="it-IT" w:eastAsia="it-IT"/>
              </w:rPr>
            </w:pPr>
            <w:r w:rsidRPr="009042F7">
              <w:rPr>
                <w:bCs/>
                <w:i/>
                <w:sz w:val="16"/>
                <w:szCs w:val="16"/>
                <w:lang w:val="it-IT" w:eastAsia="it-IT"/>
              </w:rPr>
              <w:t>I</w:t>
            </w:r>
            <w:r w:rsidR="003A517D" w:rsidRPr="009042F7">
              <w:rPr>
                <w:bCs/>
                <w:i/>
                <w:sz w:val="16"/>
                <w:szCs w:val="16"/>
                <w:lang w:val="it-IT" w:eastAsia="it-IT"/>
              </w:rPr>
              <w:t>scrizione alla CCIAA di:</w:t>
            </w:r>
            <w:r w:rsidR="003A517D" w:rsidRPr="009042F7">
              <w:rPr>
                <w:bCs/>
                <w:i/>
                <w:iCs/>
                <w:sz w:val="16"/>
                <w:szCs w:val="16"/>
                <w:lang w:val="it-IT" w:eastAsia="it-IT"/>
              </w:rPr>
              <w:t xml:space="preserve"> </w:t>
            </w:r>
          </w:p>
        </w:tc>
        <w:tc>
          <w:tcPr>
            <w:tcW w:w="4814" w:type="dxa"/>
          </w:tcPr>
          <w:p w14:paraId="462DC7C4"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091AF997" w14:textId="77777777" w:rsidTr="006134A9">
        <w:tc>
          <w:tcPr>
            <w:tcW w:w="4813" w:type="dxa"/>
          </w:tcPr>
          <w:p w14:paraId="1A280928" w14:textId="5076C757" w:rsidR="003A517D" w:rsidRPr="009042F7" w:rsidRDefault="000332E8" w:rsidP="003A517D">
            <w:pPr>
              <w:suppressAutoHyphens w:val="0"/>
              <w:spacing w:before="60" w:after="120"/>
              <w:rPr>
                <w:i/>
                <w:sz w:val="16"/>
                <w:szCs w:val="16"/>
                <w:lang w:val="it-IT" w:eastAsia="it-IT"/>
              </w:rPr>
            </w:pPr>
            <w:r w:rsidRPr="009042F7">
              <w:rPr>
                <w:bCs/>
                <w:i/>
                <w:iCs/>
                <w:sz w:val="16"/>
                <w:szCs w:val="16"/>
                <w:lang w:val="it-IT" w:eastAsia="it-IT"/>
              </w:rPr>
              <w:t>(</w:t>
            </w:r>
            <w:r w:rsidR="002C07CD" w:rsidRPr="009042F7">
              <w:rPr>
                <w:bCs/>
                <w:i/>
                <w:iCs/>
                <w:sz w:val="16"/>
                <w:szCs w:val="16"/>
                <w:lang w:val="it-IT" w:eastAsia="it-IT"/>
              </w:rPr>
              <w:t>Per gli stranieri</w:t>
            </w:r>
            <w:r w:rsidRPr="009042F7">
              <w:rPr>
                <w:bCs/>
                <w:i/>
                <w:iCs/>
                <w:sz w:val="16"/>
                <w:szCs w:val="16"/>
                <w:lang w:val="it-IT" w:eastAsia="it-IT"/>
              </w:rPr>
              <w:t xml:space="preserve">) </w:t>
            </w:r>
            <w:r w:rsidR="002C07CD" w:rsidRPr="009042F7">
              <w:rPr>
                <w:bCs/>
                <w:i/>
                <w:iCs/>
                <w:sz w:val="16"/>
                <w:szCs w:val="16"/>
                <w:lang w:val="it-IT" w:eastAsia="it-IT"/>
              </w:rPr>
              <w:t>iscrizione nei registri equipollenti di</w:t>
            </w:r>
            <w:r w:rsidR="002C07CD" w:rsidRPr="009042F7">
              <w:rPr>
                <w:i/>
                <w:sz w:val="16"/>
                <w:szCs w:val="16"/>
                <w:lang w:val="it-IT" w:eastAsia="it-IT"/>
              </w:rPr>
              <w:t>:</w:t>
            </w:r>
          </w:p>
        </w:tc>
        <w:tc>
          <w:tcPr>
            <w:tcW w:w="4814" w:type="dxa"/>
          </w:tcPr>
          <w:p w14:paraId="0CF40971"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4BB1BA41" w14:textId="77777777" w:rsidTr="006134A9">
        <w:tc>
          <w:tcPr>
            <w:tcW w:w="4813" w:type="dxa"/>
          </w:tcPr>
          <w:p w14:paraId="6AE5B88C" w14:textId="3A563BE3" w:rsidR="003A517D" w:rsidRPr="009042F7" w:rsidRDefault="002C07CD" w:rsidP="002C07CD">
            <w:pPr>
              <w:suppressAutoHyphens w:val="0"/>
              <w:spacing w:before="60" w:after="120"/>
              <w:rPr>
                <w:i/>
                <w:sz w:val="16"/>
                <w:szCs w:val="16"/>
                <w:lang w:val="it-IT" w:eastAsia="it-IT"/>
              </w:rPr>
            </w:pPr>
            <w:r w:rsidRPr="009042F7">
              <w:rPr>
                <w:i/>
                <w:sz w:val="16"/>
                <w:szCs w:val="16"/>
                <w:lang w:val="it-IT" w:eastAsia="it-IT"/>
              </w:rPr>
              <w:t>Numero di iscrizione:</w:t>
            </w:r>
          </w:p>
        </w:tc>
        <w:tc>
          <w:tcPr>
            <w:tcW w:w="4814" w:type="dxa"/>
          </w:tcPr>
          <w:p w14:paraId="09E5B086"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DD5DA23" w14:textId="77777777" w:rsidTr="006134A9">
        <w:tc>
          <w:tcPr>
            <w:tcW w:w="4813" w:type="dxa"/>
          </w:tcPr>
          <w:p w14:paraId="7C432494" w14:textId="25DF93B8"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 xml:space="preserve">Data di </w:t>
            </w:r>
            <w:r w:rsidR="008741B2" w:rsidRPr="009042F7">
              <w:rPr>
                <w:i/>
                <w:sz w:val="16"/>
                <w:szCs w:val="16"/>
                <w:lang w:val="it-IT" w:eastAsia="it-IT"/>
              </w:rPr>
              <w:t>costituzione</w:t>
            </w:r>
            <w:r w:rsidR="003A517D" w:rsidRPr="009042F7">
              <w:rPr>
                <w:i/>
                <w:sz w:val="16"/>
                <w:szCs w:val="16"/>
                <w:lang w:val="it-IT" w:eastAsia="it-IT"/>
              </w:rPr>
              <w:t>:</w:t>
            </w:r>
          </w:p>
        </w:tc>
        <w:tc>
          <w:tcPr>
            <w:tcW w:w="4814" w:type="dxa"/>
          </w:tcPr>
          <w:p w14:paraId="36DF4138"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C27D8AD" w14:textId="77777777" w:rsidTr="006134A9">
        <w:tc>
          <w:tcPr>
            <w:tcW w:w="4813" w:type="dxa"/>
          </w:tcPr>
          <w:p w14:paraId="001E2D90" w14:textId="107E6F7E"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Durata della società</w:t>
            </w:r>
            <w:r w:rsidR="003A517D" w:rsidRPr="009042F7">
              <w:rPr>
                <w:i/>
                <w:sz w:val="16"/>
                <w:szCs w:val="16"/>
                <w:lang w:val="it-IT" w:eastAsia="it-IT"/>
              </w:rPr>
              <w:t>:</w:t>
            </w:r>
          </w:p>
        </w:tc>
        <w:tc>
          <w:tcPr>
            <w:tcW w:w="4814" w:type="dxa"/>
          </w:tcPr>
          <w:p w14:paraId="20C68D4F"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8741B2" w:rsidRPr="003A517D" w14:paraId="56A91C8F" w14:textId="77777777" w:rsidTr="006134A9">
        <w:tc>
          <w:tcPr>
            <w:tcW w:w="4813" w:type="dxa"/>
          </w:tcPr>
          <w:p w14:paraId="09A39D2E" w14:textId="792B3A7A"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t>Oggetto sociale</w:t>
            </w:r>
          </w:p>
        </w:tc>
        <w:tc>
          <w:tcPr>
            <w:tcW w:w="4814" w:type="dxa"/>
          </w:tcPr>
          <w:p w14:paraId="64D190B3" w14:textId="56C95AD8"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C411960" w14:textId="77777777" w:rsidTr="006134A9">
        <w:tc>
          <w:tcPr>
            <w:tcW w:w="4813" w:type="dxa"/>
          </w:tcPr>
          <w:p w14:paraId="0645C52A"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3DA98ADD"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7409C32" w14:textId="77777777" w:rsidTr="006134A9">
        <w:tc>
          <w:tcPr>
            <w:tcW w:w="4813" w:type="dxa"/>
          </w:tcPr>
          <w:p w14:paraId="5877509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745B8D1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3A517D" w14:paraId="1F7012C5" w14:textId="77777777" w:rsidTr="006134A9">
        <w:tc>
          <w:tcPr>
            <w:tcW w:w="4813" w:type="dxa"/>
          </w:tcPr>
          <w:p w14:paraId="4F50FE09" w14:textId="5998B877"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Legale/i rappresentante/i</w:t>
            </w:r>
          </w:p>
        </w:tc>
        <w:tc>
          <w:tcPr>
            <w:tcW w:w="4814" w:type="dxa"/>
          </w:tcPr>
          <w:p w14:paraId="712E7CA1" w14:textId="6B724AFC"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56BFBA9B" w14:textId="77777777" w:rsidTr="006134A9">
        <w:tc>
          <w:tcPr>
            <w:tcW w:w="4813" w:type="dxa"/>
          </w:tcPr>
          <w:p w14:paraId="314D66CB" w14:textId="3E4121B3"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Amministratore/i muniti di legale rappresentanza</w:t>
            </w:r>
          </w:p>
        </w:tc>
        <w:tc>
          <w:tcPr>
            <w:tcW w:w="4814" w:type="dxa"/>
          </w:tcPr>
          <w:p w14:paraId="016D3CBC" w14:textId="0DB563A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6D3B11CE" w14:textId="77777777" w:rsidTr="006134A9">
        <w:tc>
          <w:tcPr>
            <w:tcW w:w="4813" w:type="dxa"/>
          </w:tcPr>
          <w:p w14:paraId="310E1AD4" w14:textId="1FFE8DB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Procuratore/i</w:t>
            </w:r>
          </w:p>
        </w:tc>
        <w:tc>
          <w:tcPr>
            <w:tcW w:w="4814" w:type="dxa"/>
          </w:tcPr>
          <w:p w14:paraId="052811AF" w14:textId="3F23B429"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548B9903" w14:textId="2126E9DD" w:rsidR="008741B2" w:rsidRPr="00347B83" w:rsidRDefault="008741B2" w:rsidP="00270143">
      <w:pPr>
        <w:suppressAutoHyphens w:val="0"/>
        <w:spacing w:before="60" w:after="120"/>
        <w:jc w:val="both"/>
        <w:rPr>
          <w:i/>
          <w:sz w:val="16"/>
          <w:szCs w:val="16"/>
          <w:lang w:val="it-IT" w:eastAsia="it-IT"/>
        </w:rPr>
      </w:pPr>
      <w:r w:rsidRPr="008741B2">
        <w:rPr>
          <w:i/>
          <w:sz w:val="18"/>
          <w:szCs w:val="18"/>
          <w:lang w:val="it-IT" w:eastAsia="it-IT"/>
        </w:rPr>
        <w:fldChar w:fldCharType="begin">
          <w:ffData>
            <w:name w:val="Controllo2"/>
            <w:enabled/>
            <w:calcOnExit w:val="0"/>
            <w:checkBox>
              <w:sizeAuto/>
              <w:default w:val="0"/>
              <w:checked w:val="0"/>
            </w:checkBox>
          </w:ffData>
        </w:fldChar>
      </w:r>
      <w:r w:rsidRPr="008741B2">
        <w:rPr>
          <w:i/>
          <w:sz w:val="18"/>
          <w:szCs w:val="18"/>
          <w:lang w:val="it-IT" w:eastAsia="it-IT"/>
        </w:rPr>
        <w:instrText xml:space="preserve"> FORMCHECKBOX </w:instrText>
      </w:r>
      <w:r w:rsidR="00835705">
        <w:rPr>
          <w:i/>
          <w:sz w:val="18"/>
          <w:szCs w:val="18"/>
          <w:lang w:val="it-IT" w:eastAsia="it-IT"/>
        </w:rPr>
      </w:r>
      <w:r w:rsidR="00835705">
        <w:rPr>
          <w:i/>
          <w:sz w:val="18"/>
          <w:szCs w:val="18"/>
          <w:lang w:val="it-IT" w:eastAsia="it-IT"/>
        </w:rPr>
        <w:fldChar w:fldCharType="separate"/>
      </w:r>
      <w:r w:rsidRPr="008741B2">
        <w:rPr>
          <w:i/>
          <w:sz w:val="18"/>
          <w:szCs w:val="18"/>
          <w:lang w:val="it-IT" w:eastAsia="it-IT"/>
        </w:rPr>
        <w:fldChar w:fldCharType="end"/>
      </w:r>
      <w:r w:rsidRPr="008741B2">
        <w:rPr>
          <w:i/>
          <w:sz w:val="18"/>
          <w:szCs w:val="18"/>
          <w:lang w:val="it-IT" w:eastAsia="it-IT"/>
        </w:rPr>
        <w:t xml:space="preserve"> </w:t>
      </w:r>
      <w:r w:rsidRPr="00347B83">
        <w:rPr>
          <w:i/>
          <w:sz w:val="16"/>
          <w:szCs w:val="16"/>
          <w:lang w:val="it-IT" w:eastAsia="it-IT"/>
        </w:rPr>
        <w:t xml:space="preserve">La società è una PMI (come definito nella raccomandazione 2003/361/EC della Commissione: </w:t>
      </w:r>
      <w:r w:rsidR="006A0A53" w:rsidRPr="00347B83">
        <w:rPr>
          <w:i/>
          <w:sz w:val="16"/>
          <w:szCs w:val="16"/>
          <w:lang w:val="it-IT" w:eastAsia="it-IT"/>
        </w:rPr>
        <w:t xml:space="preserve">se si occupano </w:t>
      </w:r>
      <w:r w:rsidRPr="00347B83">
        <w:rPr>
          <w:i/>
          <w:sz w:val="16"/>
          <w:szCs w:val="16"/>
          <w:lang w:val="it-IT" w:eastAsia="it-IT"/>
        </w:rPr>
        <w:t xml:space="preserve">meno di 250 dipendenti e un fatturato annuo inferiore a 50 milioni di </w:t>
      </w:r>
      <w:proofErr w:type="gramStart"/>
      <w:r w:rsidR="00347B83">
        <w:rPr>
          <w:i/>
          <w:sz w:val="16"/>
          <w:szCs w:val="16"/>
          <w:lang w:val="it-IT" w:eastAsia="it-IT"/>
        </w:rPr>
        <w:t>E</w:t>
      </w:r>
      <w:r w:rsidRPr="00347B83">
        <w:rPr>
          <w:i/>
          <w:sz w:val="16"/>
          <w:szCs w:val="16"/>
          <w:lang w:val="it-IT" w:eastAsia="it-IT"/>
        </w:rPr>
        <w:t>uro</w:t>
      </w:r>
      <w:proofErr w:type="gramEnd"/>
      <w:r w:rsidRPr="00347B83">
        <w:rPr>
          <w:i/>
          <w:sz w:val="16"/>
          <w:szCs w:val="16"/>
          <w:lang w:val="it-IT" w:eastAsia="it-IT"/>
        </w:rPr>
        <w:t xml:space="preserve"> o un bilancio inferiore a 43 milioni di </w:t>
      </w:r>
      <w:r w:rsidR="00347B83">
        <w:rPr>
          <w:i/>
          <w:sz w:val="16"/>
          <w:szCs w:val="16"/>
          <w:lang w:val="it-IT" w:eastAsia="it-IT"/>
        </w:rPr>
        <w:t>E</w:t>
      </w:r>
      <w:r w:rsidRPr="00347B83">
        <w:rPr>
          <w:i/>
          <w:sz w:val="16"/>
          <w:szCs w:val="16"/>
          <w:lang w:val="it-IT" w:eastAsia="it-IT"/>
        </w:rPr>
        <w:t>uro</w:t>
      </w:r>
      <w:r w:rsidR="006A0A53" w:rsidRPr="00347B83">
        <w:rPr>
          <w:i/>
          <w:sz w:val="16"/>
          <w:szCs w:val="16"/>
          <w:lang w:val="it-IT" w:eastAsia="it-IT"/>
        </w:rPr>
        <w:t xml:space="preserve"> barrare la casella</w:t>
      </w:r>
      <w:r w:rsidRPr="00347B83">
        <w:rPr>
          <w:i/>
          <w:sz w:val="16"/>
          <w:szCs w:val="16"/>
          <w:lang w:val="it-IT" w:eastAsia="it-IT"/>
        </w:rPr>
        <w:t>)</w:t>
      </w:r>
    </w:p>
    <w:p w14:paraId="49FF97A3" w14:textId="6B65946A" w:rsidR="006A0A53" w:rsidRPr="00C100A3" w:rsidRDefault="006A0A53" w:rsidP="00EE3F46">
      <w:pPr>
        <w:suppressAutoHyphens w:val="0"/>
        <w:spacing w:before="60" w:after="120"/>
        <w:jc w:val="center"/>
        <w:rPr>
          <w:i/>
          <w:sz w:val="18"/>
          <w:szCs w:val="18"/>
          <w:lang w:val="it-IT" w:eastAsia="it-IT"/>
        </w:rPr>
      </w:pPr>
      <w:r w:rsidRPr="00C100A3">
        <w:rPr>
          <w:b/>
          <w:bCs/>
          <w:i/>
          <w:sz w:val="18"/>
          <w:szCs w:val="18"/>
          <w:lang w:val="it-IT" w:eastAsia="it-IT"/>
        </w:rPr>
        <w:t>E DICHIARA</w:t>
      </w:r>
    </w:p>
    <w:p w14:paraId="2A430056" w14:textId="77777777" w:rsidR="00270143" w:rsidRPr="00347B83" w:rsidRDefault="006A0A5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835705">
        <w:rPr>
          <w:b/>
          <w:i/>
          <w:sz w:val="18"/>
          <w:szCs w:val="18"/>
          <w:lang w:val="it-IT" w:eastAsia="it-IT"/>
        </w:rPr>
      </w:r>
      <w:r w:rsidR="00835705">
        <w:rPr>
          <w:b/>
          <w:i/>
          <w:sz w:val="18"/>
          <w:szCs w:val="18"/>
          <w:lang w:val="it-IT" w:eastAsia="it-IT"/>
        </w:rPr>
        <w:fldChar w:fldCharType="separate"/>
      </w:r>
      <w:r w:rsidRPr="00C100A3">
        <w:rPr>
          <w:b/>
          <w:i/>
          <w:sz w:val="18"/>
          <w:szCs w:val="18"/>
          <w:lang w:val="it-IT" w:eastAsia="it-IT"/>
        </w:rPr>
        <w:fldChar w:fldCharType="end"/>
      </w:r>
      <w:r w:rsidRPr="00C100A3">
        <w:rPr>
          <w:b/>
          <w:i/>
          <w:sz w:val="18"/>
          <w:szCs w:val="18"/>
          <w:lang w:val="it-IT" w:eastAsia="it-IT"/>
        </w:rPr>
        <w:tab/>
      </w:r>
      <w:r w:rsidRPr="00347B83">
        <w:rPr>
          <w:bCs/>
          <w:i/>
          <w:iCs/>
          <w:sz w:val="16"/>
          <w:szCs w:val="16"/>
          <w:lang w:val="it-IT" w:eastAsia="it-IT"/>
        </w:rPr>
        <w:t>che</w:t>
      </w:r>
      <w:r w:rsidRPr="00347B83">
        <w:rPr>
          <w:b/>
          <w:i/>
          <w:sz w:val="16"/>
          <w:szCs w:val="16"/>
          <w:lang w:val="it-IT" w:eastAsia="it-IT"/>
        </w:rPr>
        <w:t xml:space="preserve"> </w:t>
      </w:r>
      <w:r w:rsidRPr="00347B83">
        <w:rPr>
          <w:i/>
          <w:sz w:val="16"/>
          <w:szCs w:val="16"/>
          <w:lang w:val="it-IT" w:eastAsia="it-IT"/>
        </w:rPr>
        <w:t>la società di professionisti è costituita in conformità al disposto dell’ar</w:t>
      </w:r>
      <w:r w:rsidR="00BE12EE" w:rsidRPr="00347B83">
        <w:rPr>
          <w:i/>
          <w:sz w:val="16"/>
          <w:szCs w:val="16"/>
          <w:lang w:val="it-IT" w:eastAsia="it-IT"/>
        </w:rPr>
        <w:t xml:space="preserve">t. 46, comma 1, lettera b) </w:t>
      </w:r>
      <w:r w:rsidR="00C77FC5" w:rsidRPr="00347B83">
        <w:rPr>
          <w:i/>
          <w:sz w:val="16"/>
          <w:szCs w:val="16"/>
          <w:lang w:val="it-IT" w:eastAsia="it-IT"/>
        </w:rPr>
        <w:t>D</w:t>
      </w:r>
      <w:r w:rsidR="00BE12EE" w:rsidRPr="00347B83">
        <w:rPr>
          <w:i/>
          <w:sz w:val="16"/>
          <w:szCs w:val="16"/>
          <w:lang w:val="it-IT" w:eastAsia="it-IT"/>
        </w:rPr>
        <w:t xml:space="preserve">.lgs. </w:t>
      </w:r>
      <w:r w:rsidR="00C77FC5" w:rsidRPr="00347B83">
        <w:rPr>
          <w:i/>
          <w:sz w:val="16"/>
          <w:szCs w:val="16"/>
          <w:lang w:val="it-IT" w:eastAsia="it-IT"/>
        </w:rPr>
        <w:t xml:space="preserve">n. </w:t>
      </w:r>
      <w:r w:rsidR="00BE12EE" w:rsidRPr="00347B83">
        <w:rPr>
          <w:i/>
          <w:sz w:val="16"/>
          <w:szCs w:val="16"/>
          <w:lang w:val="it-IT" w:eastAsia="it-IT"/>
        </w:rPr>
        <w:t>50/2016</w:t>
      </w:r>
      <w:r w:rsidRPr="00347B83">
        <w:rPr>
          <w:i/>
          <w:sz w:val="16"/>
          <w:szCs w:val="16"/>
          <w:lang w:val="it-IT" w:eastAsia="it-IT"/>
        </w:rPr>
        <w:t>;</w:t>
      </w:r>
    </w:p>
    <w:p w14:paraId="7346DC09" w14:textId="6A9F5788" w:rsidR="006A0A53" w:rsidRPr="00347B83" w:rsidRDefault="00347B8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835705">
        <w:rPr>
          <w:b/>
          <w:i/>
          <w:sz w:val="18"/>
          <w:szCs w:val="18"/>
          <w:lang w:val="it-IT" w:eastAsia="it-IT"/>
        </w:rPr>
      </w:r>
      <w:r w:rsidR="00835705">
        <w:rPr>
          <w:b/>
          <w:i/>
          <w:sz w:val="18"/>
          <w:szCs w:val="18"/>
          <w:lang w:val="it-IT" w:eastAsia="it-IT"/>
        </w:rPr>
        <w:fldChar w:fldCharType="separate"/>
      </w:r>
      <w:r w:rsidRPr="00C100A3">
        <w:rPr>
          <w:b/>
          <w:i/>
          <w:sz w:val="18"/>
          <w:szCs w:val="18"/>
          <w:lang w:val="it-IT" w:eastAsia="it-IT"/>
        </w:rPr>
        <w:fldChar w:fldCharType="end"/>
      </w:r>
      <w:r w:rsidR="00270143" w:rsidRPr="00347B83">
        <w:rPr>
          <w:b/>
          <w:i/>
          <w:sz w:val="16"/>
          <w:szCs w:val="16"/>
          <w:lang w:val="it-IT" w:eastAsia="it-IT"/>
        </w:rPr>
        <w:tab/>
      </w:r>
      <w:r w:rsidR="006A0A53" w:rsidRPr="00347B83">
        <w:rPr>
          <w:i/>
          <w:sz w:val="16"/>
          <w:szCs w:val="16"/>
          <w:lang w:val="it-IT" w:eastAsia="it-IT"/>
        </w:rPr>
        <w:t xml:space="preserve">che gli estremi di iscrizione ai relativi albi professionali dei soci e i dati aggiornati relativi all’organigramma di cui all’art. 2 del D.M. </w:t>
      </w:r>
      <w:r w:rsidR="0021399C" w:rsidRPr="00347B83">
        <w:rPr>
          <w:i/>
          <w:sz w:val="16"/>
          <w:szCs w:val="16"/>
          <w:lang w:val="it-IT" w:eastAsia="it-IT"/>
        </w:rPr>
        <w:t xml:space="preserve">n. </w:t>
      </w:r>
      <w:r w:rsidR="006A0A53" w:rsidRPr="00347B83">
        <w:rPr>
          <w:i/>
          <w:sz w:val="16"/>
          <w:szCs w:val="16"/>
          <w:lang w:val="it-IT" w:eastAsia="it-IT"/>
        </w:rPr>
        <w:t>263/2016 sono riscontrabili sul casellario delle società di ingeg</w:t>
      </w:r>
      <w:r w:rsidR="0021399C" w:rsidRPr="00347B83">
        <w:rPr>
          <w:i/>
          <w:sz w:val="16"/>
          <w:szCs w:val="16"/>
          <w:lang w:val="it-IT" w:eastAsia="it-IT"/>
        </w:rPr>
        <w:t>neria e professionali dell’ANAC.</w:t>
      </w:r>
    </w:p>
    <w:p w14:paraId="2D402F4B" w14:textId="77777777" w:rsidR="006A0A53" w:rsidRDefault="006A0A53" w:rsidP="007457F6">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0C1B63" w:rsidRPr="00835705" w14:paraId="098DA6D0" w14:textId="77777777" w:rsidTr="006134A9">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23"/>
          <w:p w14:paraId="40E76EAD" w14:textId="5FF10010" w:rsidR="000C1B63" w:rsidRPr="000C1B63" w:rsidRDefault="000C1B63" w:rsidP="000C1B63">
            <w:pPr>
              <w:suppressAutoHyphens w:val="0"/>
              <w:spacing w:before="60" w:after="120"/>
              <w:rPr>
                <w:i/>
                <w:sz w:val="18"/>
                <w:szCs w:val="18"/>
                <w:lang w:val="it-IT" w:eastAsia="it-IT"/>
              </w:rPr>
            </w:pPr>
            <w:r w:rsidRPr="000C1B63">
              <w:rPr>
                <w:b/>
                <w:i/>
                <w:sz w:val="18"/>
                <w:szCs w:val="18"/>
                <w:lang w:val="it-IT" w:eastAsia="it-IT"/>
              </w:rPr>
              <w:t xml:space="preserve">da compilare in caso di </w:t>
            </w:r>
            <w:r w:rsidRPr="000C1B63">
              <w:rPr>
                <w:b/>
                <w:i/>
                <w:sz w:val="18"/>
                <w:szCs w:val="18"/>
                <w:u w:val="single"/>
                <w:lang w:val="it-IT" w:eastAsia="it-IT"/>
              </w:rPr>
              <w:t>società di</w:t>
            </w:r>
            <w:r>
              <w:rPr>
                <w:b/>
                <w:i/>
                <w:sz w:val="18"/>
                <w:szCs w:val="18"/>
                <w:u w:val="single"/>
                <w:lang w:val="it-IT" w:eastAsia="it-IT"/>
              </w:rPr>
              <w:t xml:space="preserve"> ingegneria</w:t>
            </w:r>
          </w:p>
        </w:tc>
      </w:tr>
    </w:tbl>
    <w:p w14:paraId="1A452360" w14:textId="77777777" w:rsidR="000C1B63" w:rsidRPr="000C1B63" w:rsidRDefault="000C1B63" w:rsidP="000C1B63">
      <w:pPr>
        <w:suppressAutoHyphens w:val="0"/>
        <w:spacing w:before="60" w:after="120"/>
        <w:rPr>
          <w:i/>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0C1B63" w:rsidRPr="000C1B63" w14:paraId="528082A3" w14:textId="77777777" w:rsidTr="006134A9">
        <w:tc>
          <w:tcPr>
            <w:tcW w:w="4813" w:type="dxa"/>
          </w:tcPr>
          <w:p w14:paraId="696ADAFC"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Denominazione sociale:</w:t>
            </w:r>
          </w:p>
        </w:tc>
        <w:tc>
          <w:tcPr>
            <w:tcW w:w="4814" w:type="dxa"/>
          </w:tcPr>
          <w:p w14:paraId="435FEFD4"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9E9BA4C" w14:textId="77777777" w:rsidTr="006134A9">
        <w:tc>
          <w:tcPr>
            <w:tcW w:w="4813" w:type="dxa"/>
          </w:tcPr>
          <w:p w14:paraId="27209343" w14:textId="77777777" w:rsidR="000C1B63" w:rsidRPr="00347B83" w:rsidRDefault="000C1B63" w:rsidP="000C1B63">
            <w:pPr>
              <w:suppressAutoHyphens w:val="0"/>
              <w:spacing w:before="60" w:after="120"/>
              <w:rPr>
                <w:i/>
                <w:sz w:val="16"/>
                <w:szCs w:val="16"/>
                <w:lang w:val="it-IT" w:eastAsia="it-IT"/>
              </w:rPr>
            </w:pPr>
            <w:r w:rsidRPr="00347B83">
              <w:rPr>
                <w:bCs/>
                <w:i/>
                <w:sz w:val="16"/>
                <w:szCs w:val="16"/>
                <w:lang w:val="it-IT" w:eastAsia="it-IT"/>
              </w:rPr>
              <w:t>Iscrizione alla CCIAA di:</w:t>
            </w:r>
            <w:r w:rsidRPr="00347B83">
              <w:rPr>
                <w:bCs/>
                <w:i/>
                <w:iCs/>
                <w:sz w:val="16"/>
                <w:szCs w:val="16"/>
                <w:lang w:val="it-IT" w:eastAsia="it-IT"/>
              </w:rPr>
              <w:t xml:space="preserve"> </w:t>
            </w:r>
          </w:p>
        </w:tc>
        <w:tc>
          <w:tcPr>
            <w:tcW w:w="4814" w:type="dxa"/>
          </w:tcPr>
          <w:p w14:paraId="27BE485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73CF393A" w14:textId="77777777" w:rsidTr="006134A9">
        <w:tc>
          <w:tcPr>
            <w:tcW w:w="4813" w:type="dxa"/>
          </w:tcPr>
          <w:p w14:paraId="269CD226" w14:textId="77777777" w:rsidR="000C1B63" w:rsidRPr="00347B83" w:rsidRDefault="000C1B63" w:rsidP="000C1B63">
            <w:pPr>
              <w:suppressAutoHyphens w:val="0"/>
              <w:spacing w:before="60" w:after="120"/>
              <w:rPr>
                <w:i/>
                <w:sz w:val="16"/>
                <w:szCs w:val="16"/>
                <w:lang w:val="it-IT" w:eastAsia="it-IT"/>
              </w:rPr>
            </w:pPr>
            <w:r w:rsidRPr="00347B83">
              <w:rPr>
                <w:bCs/>
                <w:i/>
                <w:iCs/>
                <w:sz w:val="16"/>
                <w:szCs w:val="16"/>
                <w:lang w:val="it-IT" w:eastAsia="it-IT"/>
              </w:rPr>
              <w:t>Per gli stranieri iscrizione nei registri equipollenti di</w:t>
            </w:r>
            <w:r w:rsidRPr="00347B83">
              <w:rPr>
                <w:i/>
                <w:sz w:val="16"/>
                <w:szCs w:val="16"/>
                <w:lang w:val="it-IT" w:eastAsia="it-IT"/>
              </w:rPr>
              <w:t>:</w:t>
            </w:r>
          </w:p>
        </w:tc>
        <w:tc>
          <w:tcPr>
            <w:tcW w:w="4814" w:type="dxa"/>
          </w:tcPr>
          <w:p w14:paraId="6936BB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66BDF2E" w14:textId="77777777" w:rsidTr="006134A9">
        <w:tc>
          <w:tcPr>
            <w:tcW w:w="4813" w:type="dxa"/>
          </w:tcPr>
          <w:p w14:paraId="6FD3682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Numero di iscrizione:</w:t>
            </w:r>
          </w:p>
        </w:tc>
        <w:tc>
          <w:tcPr>
            <w:tcW w:w="4814" w:type="dxa"/>
          </w:tcPr>
          <w:p w14:paraId="1C4F39DF"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209E4AD" w14:textId="77777777" w:rsidTr="006134A9">
        <w:tc>
          <w:tcPr>
            <w:tcW w:w="4813" w:type="dxa"/>
          </w:tcPr>
          <w:p w14:paraId="135D9FE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Data di costituzione:</w:t>
            </w:r>
          </w:p>
        </w:tc>
        <w:tc>
          <w:tcPr>
            <w:tcW w:w="4814" w:type="dxa"/>
          </w:tcPr>
          <w:p w14:paraId="09CC69F7"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4C66E8E" w14:textId="77777777" w:rsidTr="006134A9">
        <w:tc>
          <w:tcPr>
            <w:tcW w:w="4813" w:type="dxa"/>
          </w:tcPr>
          <w:p w14:paraId="50968050"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Durata della società:</w:t>
            </w:r>
          </w:p>
        </w:tc>
        <w:tc>
          <w:tcPr>
            <w:tcW w:w="4814" w:type="dxa"/>
          </w:tcPr>
          <w:p w14:paraId="38C5512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DEA9920" w14:textId="77777777" w:rsidTr="006134A9">
        <w:tc>
          <w:tcPr>
            <w:tcW w:w="4813" w:type="dxa"/>
          </w:tcPr>
          <w:p w14:paraId="4B8BF1F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Oggetto sociale</w:t>
            </w:r>
          </w:p>
        </w:tc>
        <w:tc>
          <w:tcPr>
            <w:tcW w:w="4814" w:type="dxa"/>
          </w:tcPr>
          <w:p w14:paraId="52CE42E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09D03B1" w14:textId="77777777" w:rsidTr="006134A9">
        <w:tc>
          <w:tcPr>
            <w:tcW w:w="4813" w:type="dxa"/>
          </w:tcPr>
          <w:p w14:paraId="3C01335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telefono:</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151BA531"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fax:</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75DA510" w14:textId="77777777" w:rsidTr="006134A9">
        <w:tc>
          <w:tcPr>
            <w:tcW w:w="4813" w:type="dxa"/>
          </w:tcPr>
          <w:p w14:paraId="02A394AA"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partita IVA: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588AFE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codice fiscale: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47BA6E8" w14:textId="77777777" w:rsidTr="006134A9">
        <w:tc>
          <w:tcPr>
            <w:tcW w:w="4813" w:type="dxa"/>
          </w:tcPr>
          <w:p w14:paraId="0E92363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Legale/i rappresentante/i</w:t>
            </w:r>
          </w:p>
        </w:tc>
        <w:tc>
          <w:tcPr>
            <w:tcW w:w="4814" w:type="dxa"/>
          </w:tcPr>
          <w:p w14:paraId="1A35FEC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1C7EFAB0" w14:textId="77777777" w:rsidTr="006134A9">
        <w:tc>
          <w:tcPr>
            <w:tcW w:w="4813" w:type="dxa"/>
          </w:tcPr>
          <w:p w14:paraId="36BED5D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Amministratore/i muniti di legale rappresentanza</w:t>
            </w:r>
          </w:p>
        </w:tc>
        <w:tc>
          <w:tcPr>
            <w:tcW w:w="4814" w:type="dxa"/>
          </w:tcPr>
          <w:p w14:paraId="521F7958"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2C021C" w14:paraId="1EF1B27E" w14:textId="77777777" w:rsidTr="006134A9">
        <w:tc>
          <w:tcPr>
            <w:tcW w:w="4813" w:type="dxa"/>
          </w:tcPr>
          <w:p w14:paraId="4E6403FC"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Procuratore/i</w:t>
            </w:r>
          </w:p>
        </w:tc>
        <w:tc>
          <w:tcPr>
            <w:tcW w:w="4814" w:type="dxa"/>
          </w:tcPr>
          <w:p w14:paraId="6DF9B06A"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59E3BDA" w14:textId="77777777" w:rsidTr="006134A9">
        <w:tc>
          <w:tcPr>
            <w:tcW w:w="4813" w:type="dxa"/>
          </w:tcPr>
          <w:p w14:paraId="7EF01E15" w14:textId="77777777" w:rsidR="000C1B63" w:rsidRPr="002C021C" w:rsidRDefault="000C1B63" w:rsidP="000C1B63">
            <w:pPr>
              <w:suppressAutoHyphens w:val="0"/>
              <w:spacing w:before="60" w:after="120"/>
              <w:rPr>
                <w:b/>
                <w:i/>
                <w:sz w:val="16"/>
                <w:szCs w:val="16"/>
                <w:lang w:val="it-IT" w:eastAsia="it-IT"/>
              </w:rPr>
            </w:pPr>
            <w:bookmarkStart w:id="24" w:name="_Hlk39658589"/>
            <w:r w:rsidRPr="002C021C">
              <w:rPr>
                <w:b/>
                <w:i/>
                <w:sz w:val="16"/>
                <w:szCs w:val="16"/>
                <w:lang w:val="it-IT" w:eastAsia="it-IT"/>
              </w:rPr>
              <w:lastRenderedPageBreak/>
              <w:t>direttore/i tecnico/i:</w:t>
            </w:r>
          </w:p>
          <w:p w14:paraId="3959597A" w14:textId="61F9E114"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33CA5EA9" w14:textId="29520FAF"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DD86BC" w14:textId="77777777" w:rsidTr="000C1B63">
        <w:tc>
          <w:tcPr>
            <w:tcW w:w="4813" w:type="dxa"/>
          </w:tcPr>
          <w:p w14:paraId="2DB47167"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7E6F38A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24863B7" w14:textId="77777777" w:rsidTr="000C1B63">
        <w:tc>
          <w:tcPr>
            <w:tcW w:w="4813" w:type="dxa"/>
          </w:tcPr>
          <w:p w14:paraId="4C869DF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63669AA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3EE7111A" w14:textId="77777777" w:rsidTr="000C1B63">
        <w:tc>
          <w:tcPr>
            <w:tcW w:w="4813" w:type="dxa"/>
          </w:tcPr>
          <w:p w14:paraId="5E265C43"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00AE6F0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A38AE7D" w14:textId="77777777" w:rsidTr="000C1B63">
        <w:tc>
          <w:tcPr>
            <w:tcW w:w="4813" w:type="dxa"/>
          </w:tcPr>
          <w:p w14:paraId="4187E1F2"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14F3DB8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B55F6F4" w14:textId="77777777" w:rsidTr="000C1B63">
        <w:tc>
          <w:tcPr>
            <w:tcW w:w="4813" w:type="dxa"/>
          </w:tcPr>
          <w:p w14:paraId="1B8AEE5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3BE56B66"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A8F6F79" w14:textId="77777777" w:rsidTr="000C1B63">
        <w:tc>
          <w:tcPr>
            <w:tcW w:w="4813" w:type="dxa"/>
          </w:tcPr>
          <w:p w14:paraId="5BEFD2B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1A74B6A4"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EE6B10F" w14:textId="77777777" w:rsidTr="000C1B63">
        <w:tc>
          <w:tcPr>
            <w:tcW w:w="4813" w:type="dxa"/>
          </w:tcPr>
          <w:p w14:paraId="3BB429C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09B3B9A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bookmarkEnd w:id="24"/>
      <w:tr w:rsidR="000C1B63" w:rsidRPr="002C021C" w14:paraId="65A564A7" w14:textId="77777777" w:rsidTr="006134A9">
        <w:tc>
          <w:tcPr>
            <w:tcW w:w="4813" w:type="dxa"/>
          </w:tcPr>
          <w:p w14:paraId="17C874C2" w14:textId="77777777" w:rsidR="000C1B63" w:rsidRPr="002C021C" w:rsidRDefault="000C1B63" w:rsidP="000C1B63">
            <w:pPr>
              <w:suppressAutoHyphens w:val="0"/>
              <w:spacing w:before="60" w:after="120"/>
              <w:rPr>
                <w:b/>
                <w:i/>
                <w:sz w:val="16"/>
                <w:szCs w:val="16"/>
                <w:lang w:val="it-IT" w:eastAsia="it-IT"/>
              </w:rPr>
            </w:pPr>
          </w:p>
        </w:tc>
        <w:tc>
          <w:tcPr>
            <w:tcW w:w="4814" w:type="dxa"/>
          </w:tcPr>
          <w:p w14:paraId="0033FE0A" w14:textId="77777777" w:rsidR="000C1B63" w:rsidRPr="002C021C" w:rsidRDefault="000C1B63" w:rsidP="000C1B63">
            <w:pPr>
              <w:suppressAutoHyphens w:val="0"/>
              <w:spacing w:before="60" w:after="120"/>
              <w:rPr>
                <w:i/>
                <w:sz w:val="16"/>
                <w:szCs w:val="16"/>
                <w:lang w:val="it-IT" w:eastAsia="it-IT"/>
              </w:rPr>
            </w:pPr>
          </w:p>
        </w:tc>
      </w:tr>
      <w:tr w:rsidR="000C1B63" w:rsidRPr="002C021C" w14:paraId="21077F93" w14:textId="77777777" w:rsidTr="000C1B63">
        <w:tc>
          <w:tcPr>
            <w:tcW w:w="4813" w:type="dxa"/>
          </w:tcPr>
          <w:p w14:paraId="3AD6966C" w14:textId="77777777" w:rsidR="000C1B63" w:rsidRPr="002C021C" w:rsidRDefault="000C1B63" w:rsidP="006134A9">
            <w:pPr>
              <w:suppressAutoHyphens w:val="0"/>
              <w:spacing w:before="60" w:after="120"/>
              <w:rPr>
                <w:b/>
                <w:i/>
                <w:sz w:val="16"/>
                <w:szCs w:val="16"/>
                <w:lang w:val="it-IT" w:eastAsia="it-IT"/>
              </w:rPr>
            </w:pPr>
            <w:r w:rsidRPr="002C021C">
              <w:rPr>
                <w:b/>
                <w:i/>
                <w:sz w:val="16"/>
                <w:szCs w:val="16"/>
                <w:lang w:val="it-IT" w:eastAsia="it-IT"/>
              </w:rPr>
              <w:t>direttore/i tecnico/i</w:t>
            </w:r>
            <w:r w:rsidRPr="002C021C">
              <w:rPr>
                <w:b/>
                <w:sz w:val="16"/>
                <w:szCs w:val="16"/>
                <w:lang w:val="it-IT" w:eastAsia="it-IT"/>
              </w:rPr>
              <w:t xml:space="preserve"> </w:t>
            </w:r>
            <w:r w:rsidRPr="002C021C">
              <w:rPr>
                <w:b/>
                <w:i/>
                <w:sz w:val="16"/>
                <w:szCs w:val="16"/>
                <w:lang w:val="it-IT" w:eastAsia="it-IT"/>
              </w:rPr>
              <w:t>che approverà/approveranno e controfirmerà/controfirmeranno gli elaborati tecnici</w:t>
            </w:r>
          </w:p>
          <w:p w14:paraId="0B8DB9B6" w14:textId="427DBAD8"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571A24ED"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D66FA31" w14:textId="77777777" w:rsidTr="000C1B63">
        <w:tc>
          <w:tcPr>
            <w:tcW w:w="4813" w:type="dxa"/>
          </w:tcPr>
          <w:p w14:paraId="37B5FE53"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5BEA7A69"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490C4CB" w14:textId="77777777" w:rsidTr="000C1B63">
        <w:tc>
          <w:tcPr>
            <w:tcW w:w="4813" w:type="dxa"/>
          </w:tcPr>
          <w:p w14:paraId="029900C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42C0412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06BD1D2" w14:textId="77777777" w:rsidTr="000C1B63">
        <w:tc>
          <w:tcPr>
            <w:tcW w:w="4813" w:type="dxa"/>
          </w:tcPr>
          <w:p w14:paraId="20DA9D1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7DC9C3D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E7AF86A" w14:textId="77777777" w:rsidTr="000C1B63">
        <w:tc>
          <w:tcPr>
            <w:tcW w:w="4813" w:type="dxa"/>
          </w:tcPr>
          <w:p w14:paraId="035D4BB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2D2E90E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1958AEA" w14:textId="77777777" w:rsidTr="000C1B63">
        <w:tc>
          <w:tcPr>
            <w:tcW w:w="4813" w:type="dxa"/>
          </w:tcPr>
          <w:p w14:paraId="7E98E14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4A0875A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2AAF6E6B" w14:textId="77777777" w:rsidTr="000C1B63">
        <w:tc>
          <w:tcPr>
            <w:tcW w:w="4813" w:type="dxa"/>
          </w:tcPr>
          <w:p w14:paraId="20FEFC4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71216F1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207394" w14:textId="77777777" w:rsidTr="000C1B63">
        <w:tc>
          <w:tcPr>
            <w:tcW w:w="4813" w:type="dxa"/>
          </w:tcPr>
          <w:p w14:paraId="272BC707"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557F2E4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bl>
    <w:p w14:paraId="171F3CA5" w14:textId="40532552" w:rsidR="006134A9" w:rsidRPr="002C021C" w:rsidRDefault="002C021C" w:rsidP="00270143">
      <w:pPr>
        <w:suppressAutoHyphens w:val="0"/>
        <w:spacing w:before="60" w:after="120"/>
        <w:jc w:val="both"/>
        <w:rPr>
          <w:i/>
          <w:sz w:val="16"/>
          <w:szCs w:val="16"/>
          <w:lang w:val="it-IT" w:eastAsia="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C100A3">
        <w:rPr>
          <w:sz w:val="18"/>
          <w:szCs w:val="18"/>
          <w:lang w:val="it-IT"/>
        </w:rPr>
        <w:fldChar w:fldCharType="end"/>
      </w:r>
      <w:r w:rsidR="0021399C" w:rsidRPr="002C021C">
        <w:rPr>
          <w:i/>
          <w:sz w:val="16"/>
          <w:szCs w:val="16"/>
          <w:lang w:val="it-IT" w:eastAsia="it-IT"/>
        </w:rPr>
        <w:t xml:space="preserve"> La società </w:t>
      </w:r>
      <w:r w:rsidR="000C1B63" w:rsidRPr="002C021C">
        <w:rPr>
          <w:i/>
          <w:sz w:val="16"/>
          <w:szCs w:val="16"/>
          <w:lang w:val="it-IT" w:eastAsia="it-IT"/>
        </w:rPr>
        <w:t>è una PMI (come definito nella raccomandazione 2003/361/EC della Commissione:</w:t>
      </w:r>
      <w:r w:rsidR="006A0A53" w:rsidRPr="002C021C">
        <w:rPr>
          <w:i/>
          <w:sz w:val="16"/>
          <w:szCs w:val="16"/>
          <w:lang w:val="it-IT" w:eastAsia="it-IT"/>
        </w:rPr>
        <w:t xml:space="preserve"> se si occupano</w:t>
      </w:r>
      <w:r w:rsidR="000C1B63" w:rsidRPr="002C021C">
        <w:rPr>
          <w:i/>
          <w:sz w:val="16"/>
          <w:szCs w:val="16"/>
          <w:lang w:val="it-IT" w:eastAsia="it-IT"/>
        </w:rPr>
        <w:t xml:space="preserve"> meno di 250 dipendenti e </w:t>
      </w:r>
      <w:r w:rsidR="006A0A53" w:rsidRPr="002C021C">
        <w:rPr>
          <w:i/>
          <w:sz w:val="16"/>
          <w:szCs w:val="16"/>
          <w:lang w:val="it-IT" w:eastAsia="it-IT"/>
        </w:rPr>
        <w:t>il</w:t>
      </w:r>
      <w:r w:rsidR="000C1B63" w:rsidRPr="002C021C">
        <w:rPr>
          <w:i/>
          <w:sz w:val="16"/>
          <w:szCs w:val="16"/>
          <w:lang w:val="it-IT" w:eastAsia="it-IT"/>
        </w:rPr>
        <w:t xml:space="preserve"> fatturato annuo</w:t>
      </w:r>
      <w:r w:rsidR="006A0A53" w:rsidRPr="002C021C">
        <w:rPr>
          <w:i/>
          <w:sz w:val="16"/>
          <w:szCs w:val="16"/>
          <w:lang w:val="it-IT" w:eastAsia="it-IT"/>
        </w:rPr>
        <w:t xml:space="preserve"> è</w:t>
      </w:r>
      <w:r w:rsidR="000C1B63" w:rsidRPr="002C021C">
        <w:rPr>
          <w:i/>
          <w:sz w:val="16"/>
          <w:szCs w:val="16"/>
          <w:lang w:val="it-IT" w:eastAsia="it-IT"/>
        </w:rPr>
        <w:t xml:space="preserve"> inferiore a 50 milioni di </w:t>
      </w:r>
      <w:proofErr w:type="gramStart"/>
      <w:r>
        <w:rPr>
          <w:i/>
          <w:sz w:val="16"/>
          <w:szCs w:val="16"/>
          <w:lang w:val="it-IT" w:eastAsia="it-IT"/>
        </w:rPr>
        <w:t>E</w:t>
      </w:r>
      <w:r w:rsidR="000C1B63" w:rsidRPr="002C021C">
        <w:rPr>
          <w:i/>
          <w:sz w:val="16"/>
          <w:szCs w:val="16"/>
          <w:lang w:val="it-IT" w:eastAsia="it-IT"/>
        </w:rPr>
        <w:t>uro</w:t>
      </w:r>
      <w:proofErr w:type="gramEnd"/>
      <w:r w:rsidR="000C1B63" w:rsidRPr="002C021C">
        <w:rPr>
          <w:i/>
          <w:sz w:val="16"/>
          <w:szCs w:val="16"/>
          <w:lang w:val="it-IT" w:eastAsia="it-IT"/>
        </w:rPr>
        <w:t xml:space="preserve"> o </w:t>
      </w:r>
      <w:r w:rsidR="006A0A53" w:rsidRPr="002C021C">
        <w:rPr>
          <w:i/>
          <w:sz w:val="16"/>
          <w:szCs w:val="16"/>
          <w:lang w:val="it-IT" w:eastAsia="it-IT"/>
        </w:rPr>
        <w:t xml:space="preserve">il </w:t>
      </w:r>
      <w:r w:rsidR="000C1B63" w:rsidRPr="002C021C">
        <w:rPr>
          <w:i/>
          <w:sz w:val="16"/>
          <w:szCs w:val="16"/>
          <w:lang w:val="it-IT" w:eastAsia="it-IT"/>
        </w:rPr>
        <w:t xml:space="preserve">bilancio inferiore a 43 milioni di </w:t>
      </w:r>
      <w:r>
        <w:rPr>
          <w:i/>
          <w:sz w:val="16"/>
          <w:szCs w:val="16"/>
          <w:lang w:val="it-IT" w:eastAsia="it-IT"/>
        </w:rPr>
        <w:t>E</w:t>
      </w:r>
      <w:r w:rsidR="000C1B63" w:rsidRPr="002C021C">
        <w:rPr>
          <w:i/>
          <w:sz w:val="16"/>
          <w:szCs w:val="16"/>
          <w:lang w:val="it-IT" w:eastAsia="it-IT"/>
        </w:rPr>
        <w:t>uro</w:t>
      </w:r>
      <w:r w:rsidR="004D1622" w:rsidRPr="002C021C">
        <w:rPr>
          <w:i/>
          <w:sz w:val="16"/>
          <w:szCs w:val="16"/>
          <w:lang w:val="it-IT" w:eastAsia="it-IT"/>
        </w:rPr>
        <w:t xml:space="preserve"> barrare la casella</w:t>
      </w:r>
      <w:r w:rsidR="000C1B63" w:rsidRPr="002C021C">
        <w:rPr>
          <w:i/>
          <w:sz w:val="16"/>
          <w:szCs w:val="16"/>
          <w:lang w:val="it-IT" w:eastAsia="it-IT"/>
        </w:rPr>
        <w:t>)</w:t>
      </w:r>
    </w:p>
    <w:p w14:paraId="39A57E38" w14:textId="60B75D8C" w:rsidR="00D26709" w:rsidRPr="00C100A3" w:rsidRDefault="00D26709" w:rsidP="00EE3F46">
      <w:pPr>
        <w:autoSpaceDE w:val="0"/>
        <w:spacing w:line="360" w:lineRule="auto"/>
        <w:jc w:val="center"/>
        <w:rPr>
          <w:sz w:val="18"/>
          <w:szCs w:val="18"/>
          <w:lang w:val="it-IT"/>
        </w:rPr>
      </w:pPr>
      <w:bookmarkStart w:id="25" w:name="_Hlk39676198"/>
      <w:r w:rsidRPr="00C100A3">
        <w:rPr>
          <w:b/>
          <w:bCs/>
          <w:sz w:val="18"/>
          <w:szCs w:val="18"/>
          <w:lang w:val="it-IT"/>
        </w:rPr>
        <w:t>E DICHIARA</w:t>
      </w:r>
      <w:bookmarkEnd w:id="25"/>
    </w:p>
    <w:p w14:paraId="0DA47D5A" w14:textId="2386584C" w:rsidR="00D26709" w:rsidRPr="002C021C" w:rsidRDefault="00270143" w:rsidP="002C021C">
      <w:pPr>
        <w:pStyle w:val="KeinLeerraum"/>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C100A3">
        <w:rPr>
          <w:sz w:val="18"/>
          <w:szCs w:val="18"/>
          <w:lang w:val="it-IT"/>
        </w:rPr>
        <w:fldChar w:fldCharType="end"/>
      </w:r>
      <w:r w:rsidRPr="00C100A3">
        <w:rPr>
          <w:sz w:val="18"/>
          <w:szCs w:val="18"/>
          <w:lang w:val="it-IT"/>
        </w:rPr>
        <w:tab/>
      </w:r>
      <w:r w:rsidR="00E571F8" w:rsidRPr="002C021C">
        <w:rPr>
          <w:i/>
          <w:sz w:val="16"/>
          <w:szCs w:val="16"/>
          <w:lang w:val="it-IT"/>
        </w:rPr>
        <w:t>che la società di ingegneria è costituita in conformità al disposto dell’a</w:t>
      </w:r>
      <w:r w:rsidR="00C77FC5" w:rsidRPr="002C021C">
        <w:rPr>
          <w:i/>
          <w:sz w:val="16"/>
          <w:szCs w:val="16"/>
          <w:lang w:val="it-IT"/>
        </w:rPr>
        <w:t>rt. 46, comma 1, lettera c) D.lgs. n. 50/2016</w:t>
      </w:r>
      <w:r w:rsidR="00E571F8" w:rsidRPr="002C021C">
        <w:rPr>
          <w:i/>
          <w:sz w:val="16"/>
          <w:szCs w:val="16"/>
          <w:lang w:val="it-IT"/>
        </w:rPr>
        <w:t>;</w:t>
      </w:r>
    </w:p>
    <w:p w14:paraId="7A69945F" w14:textId="28F2657E" w:rsidR="00E571F8" w:rsidRPr="002C021C" w:rsidRDefault="002C021C" w:rsidP="002C021C">
      <w:pPr>
        <w:pStyle w:val="KeinLeerraum"/>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C100A3">
        <w:rPr>
          <w:sz w:val="18"/>
          <w:szCs w:val="18"/>
          <w:lang w:val="it-IT"/>
        </w:rPr>
        <w:fldChar w:fldCharType="end"/>
      </w:r>
      <w:r w:rsidR="00D26709" w:rsidRPr="002C021C">
        <w:rPr>
          <w:i/>
          <w:sz w:val="16"/>
          <w:szCs w:val="16"/>
          <w:lang w:val="it-IT"/>
        </w:rPr>
        <w:tab/>
        <w:t>c</w:t>
      </w:r>
      <w:r w:rsidR="00E571F8" w:rsidRPr="002C021C">
        <w:rPr>
          <w:i/>
          <w:sz w:val="16"/>
          <w:szCs w:val="16"/>
          <w:lang w:val="it-IT"/>
        </w:rPr>
        <w:t>he</w:t>
      </w:r>
      <w:r w:rsidR="003206CF" w:rsidRPr="002C021C">
        <w:rPr>
          <w:i/>
          <w:sz w:val="16"/>
          <w:szCs w:val="16"/>
          <w:lang w:val="it-IT"/>
        </w:rPr>
        <w:t xml:space="preserve"> gli estremi dei requisiti del direttore tecnico e</w:t>
      </w:r>
      <w:r w:rsidR="00E571F8" w:rsidRPr="002C021C">
        <w:rPr>
          <w:i/>
          <w:sz w:val="16"/>
          <w:szCs w:val="16"/>
          <w:lang w:val="it-IT"/>
        </w:rPr>
        <w:t xml:space="preserve"> i dati aggiornati relativi all’organigramma di cui all’art. 3 del D.M. </w:t>
      </w:r>
      <w:r w:rsidR="009226D7" w:rsidRPr="002C021C">
        <w:rPr>
          <w:i/>
          <w:sz w:val="16"/>
          <w:szCs w:val="16"/>
          <w:lang w:val="it-IT"/>
        </w:rPr>
        <w:t xml:space="preserve">n. </w:t>
      </w:r>
      <w:r w:rsidR="00E571F8" w:rsidRPr="002C021C">
        <w:rPr>
          <w:i/>
          <w:sz w:val="16"/>
          <w:szCs w:val="16"/>
          <w:lang w:val="it-IT"/>
        </w:rPr>
        <w:t>263/2016 sono riscontrabili sul casellario delle società di ingegneria e professionali dell’ANAC;</w:t>
      </w:r>
    </w:p>
    <w:p w14:paraId="3511362D" w14:textId="3A49B84A" w:rsidR="00E571F8" w:rsidRDefault="00E571F8" w:rsidP="002C021C">
      <w:pPr>
        <w:autoSpaceDE w:val="0"/>
        <w:spacing w:before="60" w:after="120" w:line="360" w:lineRule="auto"/>
        <w:jc w:val="both"/>
        <w:rPr>
          <w:rFonts w:eastAsia="Arial Unicode MS"/>
          <w:i/>
          <w:sz w:val="18"/>
          <w:szCs w:val="18"/>
          <w:lang w:val="it-IT"/>
        </w:rPr>
      </w:pPr>
    </w:p>
    <w:p w14:paraId="392FB47E" w14:textId="77777777" w:rsidR="00DC2152" w:rsidRPr="00270143" w:rsidRDefault="00DC2152" w:rsidP="002C021C">
      <w:pPr>
        <w:autoSpaceDE w:val="0"/>
        <w:spacing w:before="60" w:after="120" w:line="360" w:lineRule="auto"/>
        <w:jc w:val="both"/>
        <w:rPr>
          <w:rFonts w:eastAsia="Arial Unicode MS"/>
          <w:i/>
          <w:sz w:val="18"/>
          <w:szCs w:val="18"/>
          <w:lang w:val="it-IT"/>
        </w:rPr>
      </w:pPr>
    </w:p>
    <w:tbl>
      <w:tblPr>
        <w:tblW w:w="9788" w:type="dxa"/>
        <w:tblInd w:w="-5" w:type="dxa"/>
        <w:tblLayout w:type="fixed"/>
        <w:tblLook w:val="0000" w:firstRow="0" w:lastRow="0" w:firstColumn="0" w:lastColumn="0" w:noHBand="0" w:noVBand="0"/>
      </w:tblPr>
      <w:tblGrid>
        <w:gridCol w:w="9788"/>
      </w:tblGrid>
      <w:tr w:rsidR="0052320F" w:rsidRPr="0078684C" w14:paraId="2334F093" w14:textId="77777777" w:rsidTr="00D26709">
        <w:tc>
          <w:tcPr>
            <w:tcW w:w="9788" w:type="dxa"/>
            <w:tcBorders>
              <w:top w:val="single" w:sz="4" w:space="0" w:color="000000"/>
              <w:left w:val="single" w:sz="4" w:space="0" w:color="000000"/>
              <w:bottom w:val="single" w:sz="4" w:space="0" w:color="000000"/>
              <w:right w:val="single" w:sz="4" w:space="0" w:color="000000"/>
            </w:tcBorders>
          </w:tcPr>
          <w:p w14:paraId="0431D4F5"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11D13D9A" w14:textId="758CB5AC" w:rsidR="008C3552" w:rsidRPr="00EE3F46"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26"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6"/>
          </w:p>
        </w:tc>
      </w:tr>
    </w:tbl>
    <w:p w14:paraId="6905E173" w14:textId="6A45328A" w:rsidR="00E571F8" w:rsidRPr="00270143" w:rsidRDefault="009A17F5" w:rsidP="009A17F5">
      <w:pPr>
        <w:pStyle w:val="sche3"/>
        <w:spacing w:line="360" w:lineRule="auto"/>
        <w:rPr>
          <w:b/>
          <w:bCs/>
          <w:i/>
          <w:iCs/>
          <w:sz w:val="18"/>
          <w:szCs w:val="18"/>
          <w:lang w:val="it-IT"/>
        </w:rPr>
      </w:pPr>
      <w:r w:rsidRPr="0072234D">
        <w:rPr>
          <w:b/>
          <w:bCs/>
          <w:i/>
          <w:iCs/>
          <w:sz w:val="18"/>
          <w:szCs w:val="18"/>
          <w:lang w:val="it-IT"/>
        </w:rPr>
        <w:br w:type="page"/>
      </w:r>
    </w:p>
    <w:p w14:paraId="21A6EE1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C09B99C"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III</w:t>
      </w:r>
    </w:p>
    <w:p w14:paraId="3C225EC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0D9BC31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2B98941D" w14:textId="77777777" w:rsidR="00712E7E" w:rsidRDefault="00712E7E" w:rsidP="00A87685">
      <w:pPr>
        <w:autoSpaceDE w:val="0"/>
        <w:spacing w:line="360" w:lineRule="auto"/>
        <w:jc w:val="center"/>
        <w:outlineLvl w:val="0"/>
        <w:rPr>
          <w:b/>
          <w:bCs/>
          <w:sz w:val="18"/>
          <w:szCs w:val="18"/>
          <w:lang w:val="it-IT"/>
        </w:rPr>
      </w:pPr>
    </w:p>
    <w:p w14:paraId="1776E3F2" w14:textId="77777777" w:rsidR="00252599" w:rsidRPr="007F455F" w:rsidRDefault="00252599" w:rsidP="00252599">
      <w:pPr>
        <w:autoSpaceDE w:val="0"/>
        <w:spacing w:line="360" w:lineRule="auto"/>
        <w:jc w:val="center"/>
        <w:outlineLvl w:val="0"/>
        <w:rPr>
          <w:b/>
          <w:bCs/>
          <w:sz w:val="18"/>
          <w:szCs w:val="18"/>
          <w:lang w:val="it-IT"/>
        </w:rPr>
      </w:pPr>
      <w:r w:rsidRPr="007F455F">
        <w:rPr>
          <w:b/>
          <w:bCs/>
          <w:sz w:val="18"/>
          <w:szCs w:val="18"/>
          <w:lang w:val="it-IT"/>
        </w:rPr>
        <w:t>DICHIARA</w:t>
      </w:r>
    </w:p>
    <w:p w14:paraId="4713725C" w14:textId="77777777" w:rsidR="00252599" w:rsidRPr="00EE3F46" w:rsidRDefault="00252599" w:rsidP="00252599">
      <w:pPr>
        <w:autoSpaceDE w:val="0"/>
        <w:spacing w:line="360" w:lineRule="auto"/>
        <w:ind w:left="284" w:hanging="284"/>
        <w:jc w:val="center"/>
        <w:outlineLvl w:val="0"/>
        <w:rPr>
          <w:b/>
          <w:bCs/>
          <w:sz w:val="16"/>
          <w:szCs w:val="16"/>
          <w:lang w:val="it-IT"/>
        </w:rPr>
      </w:pPr>
    </w:p>
    <w:p w14:paraId="50171D25" w14:textId="77777777" w:rsidR="00252599" w:rsidRPr="00466549"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rFonts w:eastAsia="Arial Unicode MS"/>
          <w:sz w:val="18"/>
          <w:szCs w:val="18"/>
          <w:lang w:val="it-IT"/>
        </w:rPr>
        <w:t xml:space="preserve">che ai sensi e per gli effetti dell’art. 105 del </w:t>
      </w:r>
      <w:r w:rsidR="0087269A" w:rsidRPr="00466549">
        <w:rPr>
          <w:rFonts w:eastAsia="Arial Unicode MS"/>
          <w:sz w:val="18"/>
          <w:szCs w:val="18"/>
          <w:lang w:val="it-IT"/>
        </w:rPr>
        <w:t>D.lgs.</w:t>
      </w:r>
      <w:r w:rsidRPr="00466549">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sidRPr="00466549">
        <w:rPr>
          <w:rFonts w:eastAsia="Arial Unicode MS"/>
          <w:sz w:val="18"/>
          <w:szCs w:val="18"/>
          <w:lang w:val="it-IT"/>
        </w:rPr>
        <w:t>to</w:t>
      </w:r>
      <w:r w:rsidRPr="00466549">
        <w:rPr>
          <w:rFonts w:eastAsia="Arial Unicode MS"/>
          <w:sz w:val="18"/>
          <w:szCs w:val="18"/>
          <w:lang w:val="it-IT"/>
        </w:rPr>
        <w:t xml:space="preserve"> in oggetto, intende subappaltare a</w:t>
      </w:r>
      <w:r w:rsidR="00716597" w:rsidRPr="00466549">
        <w:rPr>
          <w:rFonts w:eastAsia="Arial Unicode MS"/>
          <w:sz w:val="18"/>
          <w:szCs w:val="18"/>
          <w:lang w:val="it-IT"/>
        </w:rPr>
        <w:t xml:space="preserve"> soggetti </w:t>
      </w:r>
      <w:r w:rsidRPr="00466549">
        <w:rPr>
          <w:rFonts w:eastAsia="Arial Unicode MS"/>
          <w:sz w:val="18"/>
          <w:szCs w:val="18"/>
          <w:lang w:val="it-IT"/>
        </w:rPr>
        <w:t>idone</w:t>
      </w:r>
      <w:r w:rsidR="00716597" w:rsidRPr="00466549">
        <w:rPr>
          <w:rFonts w:eastAsia="Arial Unicode MS"/>
          <w:sz w:val="18"/>
          <w:szCs w:val="18"/>
          <w:lang w:val="it-IT"/>
        </w:rPr>
        <w:t>i</w:t>
      </w:r>
      <w:r w:rsidRPr="00466549">
        <w:rPr>
          <w:rFonts w:eastAsia="Arial Unicode MS"/>
          <w:sz w:val="18"/>
          <w:szCs w:val="18"/>
          <w:lang w:val="it-IT"/>
        </w:rPr>
        <w:t xml:space="preserve"> e qualificat</w:t>
      </w:r>
      <w:r w:rsidR="00716597" w:rsidRPr="00466549">
        <w:rPr>
          <w:rFonts w:eastAsia="Arial Unicode MS"/>
          <w:sz w:val="18"/>
          <w:szCs w:val="18"/>
          <w:lang w:val="it-IT"/>
        </w:rPr>
        <w:t>i</w:t>
      </w:r>
      <w:r w:rsidRPr="00466549">
        <w:rPr>
          <w:rFonts w:eastAsia="Arial Unicode MS"/>
          <w:sz w:val="18"/>
          <w:szCs w:val="18"/>
          <w:lang w:val="it-IT"/>
        </w:rPr>
        <w:t xml:space="preserve"> ai sensi di legge, </w:t>
      </w:r>
    </w:p>
    <w:p w14:paraId="21C5F999" w14:textId="77777777" w:rsidR="00252599" w:rsidRPr="00466549" w:rsidRDefault="00252599" w:rsidP="00252599">
      <w:pPr>
        <w:autoSpaceDE w:val="0"/>
        <w:spacing w:line="360" w:lineRule="auto"/>
        <w:jc w:val="center"/>
        <w:outlineLvl w:val="0"/>
        <w:rPr>
          <w:b/>
          <w:bCs/>
          <w:sz w:val="18"/>
          <w:szCs w:val="18"/>
          <w:lang w:val="it-IT"/>
        </w:rPr>
      </w:pPr>
    </w:p>
    <w:p w14:paraId="43051E4D" w14:textId="2B2E8B20" w:rsidR="00252599" w:rsidRPr="00466549" w:rsidRDefault="00716597" w:rsidP="00252599">
      <w:pPr>
        <w:autoSpaceDE w:val="0"/>
        <w:spacing w:line="360" w:lineRule="auto"/>
        <w:jc w:val="both"/>
        <w:outlineLvl w:val="0"/>
        <w:rPr>
          <w:b/>
          <w:bCs/>
          <w:strike/>
          <w:sz w:val="18"/>
          <w:szCs w:val="18"/>
          <w:lang w:val="it-IT"/>
        </w:rPr>
      </w:pPr>
      <w:r w:rsidRPr="00466549">
        <w:rPr>
          <w:b/>
          <w:bCs/>
          <w:sz w:val="18"/>
          <w:szCs w:val="18"/>
          <w:lang w:val="it-IT"/>
        </w:rPr>
        <w:t>l</w:t>
      </w:r>
      <w:r w:rsidR="00252599" w:rsidRPr="00466549">
        <w:rPr>
          <w:sz w:val="18"/>
          <w:szCs w:val="18"/>
          <w:lang w:val="it-IT"/>
        </w:rPr>
        <w:t xml:space="preserve">e seguenti </w:t>
      </w:r>
      <w:r w:rsidR="00252599" w:rsidRPr="00466549">
        <w:rPr>
          <w:color w:val="000000"/>
          <w:sz w:val="18"/>
          <w:szCs w:val="18"/>
          <w:lang w:val="it-IT"/>
        </w:rPr>
        <w:t>prestazioni</w:t>
      </w:r>
      <w:r w:rsidR="000332E8" w:rsidRPr="00466549">
        <w:rPr>
          <w:color w:val="000000"/>
          <w:sz w:val="18"/>
          <w:szCs w:val="18"/>
          <w:lang w:val="it-IT"/>
        </w:rPr>
        <w:t xml:space="preserve"> </w:t>
      </w:r>
      <w:r w:rsidR="00890E0B">
        <w:rPr>
          <w:color w:val="000000"/>
          <w:sz w:val="18"/>
          <w:szCs w:val="18"/>
          <w:lang w:val="it-IT"/>
        </w:rPr>
        <w:t>(</w:t>
      </w:r>
      <w:r w:rsidR="000332E8" w:rsidRPr="00466549">
        <w:rPr>
          <w:color w:val="000000"/>
          <w:sz w:val="18"/>
          <w:szCs w:val="18"/>
          <w:lang w:val="it-IT"/>
        </w:rPr>
        <w:t>o parti delle seguenti prestazioni</w:t>
      </w:r>
      <w:r w:rsidR="00890E0B">
        <w:rPr>
          <w:color w:val="000000"/>
          <w:sz w:val="18"/>
          <w:szCs w:val="18"/>
          <w:lang w:val="it-IT"/>
        </w:rPr>
        <w:t>)</w:t>
      </w:r>
      <w:r w:rsidR="00FC3EBE" w:rsidRPr="00466549">
        <w:rPr>
          <w:color w:val="000000"/>
          <w:sz w:val="18"/>
          <w:szCs w:val="18"/>
          <w:lang w:val="it-IT"/>
        </w:rPr>
        <w:t>:</w:t>
      </w:r>
      <w:r w:rsidRPr="00466549">
        <w:rPr>
          <w:color w:val="000000"/>
          <w:sz w:val="18"/>
          <w:szCs w:val="18"/>
          <w:lang w:val="it-IT"/>
        </w:rPr>
        <w:t xml:space="preserve"> </w:t>
      </w:r>
      <w:r w:rsidRPr="00466549">
        <w:rPr>
          <w:color w:val="000000"/>
          <w:sz w:val="18"/>
          <w:szCs w:val="18"/>
          <w:lang w:val="it-IT"/>
        </w:rPr>
        <w:fldChar w:fldCharType="begin">
          <w:ffData>
            <w:name w:val="Testo47"/>
            <w:enabled/>
            <w:calcOnExit w:val="0"/>
            <w:textInput/>
          </w:ffData>
        </w:fldChar>
      </w:r>
      <w:r w:rsidRPr="00466549">
        <w:rPr>
          <w:color w:val="000000"/>
          <w:sz w:val="18"/>
          <w:szCs w:val="18"/>
          <w:lang w:val="it-IT"/>
        </w:rPr>
        <w:instrText xml:space="preserve"> FORMTEXT </w:instrText>
      </w:r>
      <w:r w:rsidRPr="00466549">
        <w:rPr>
          <w:color w:val="000000"/>
          <w:sz w:val="18"/>
          <w:szCs w:val="18"/>
          <w:lang w:val="it-IT"/>
        </w:rPr>
      </w:r>
      <w:r w:rsidRPr="00466549">
        <w:rPr>
          <w:color w:val="000000"/>
          <w:sz w:val="18"/>
          <w:szCs w:val="18"/>
          <w:lang w:val="it-IT"/>
        </w:rPr>
        <w:fldChar w:fldCharType="separate"/>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fldChar w:fldCharType="end"/>
      </w:r>
    </w:p>
    <w:p w14:paraId="366840E5" w14:textId="77777777" w:rsidR="00716597" w:rsidRPr="00466549" w:rsidRDefault="00716597" w:rsidP="00C77FC5">
      <w:pPr>
        <w:pStyle w:val="sche3"/>
        <w:spacing w:line="360" w:lineRule="auto"/>
        <w:rPr>
          <w:sz w:val="18"/>
          <w:szCs w:val="18"/>
          <w:lang w:val="it-IT"/>
        </w:rPr>
      </w:pPr>
    </w:p>
    <w:tbl>
      <w:tblPr>
        <w:tblStyle w:val="Tabellenraster"/>
        <w:tblW w:w="0" w:type="auto"/>
        <w:tblLook w:val="04A0" w:firstRow="1" w:lastRow="0" w:firstColumn="1" w:lastColumn="0" w:noHBand="0" w:noVBand="1"/>
      </w:tblPr>
      <w:tblGrid>
        <w:gridCol w:w="9777"/>
      </w:tblGrid>
      <w:tr w:rsidR="00C77FC5" w:rsidRPr="00835705" w14:paraId="4B0D6D17" w14:textId="77777777" w:rsidTr="00C77FC5">
        <w:tc>
          <w:tcPr>
            <w:tcW w:w="9777" w:type="dxa"/>
          </w:tcPr>
          <w:p w14:paraId="77A9E043" w14:textId="22F69F40" w:rsidR="00C77FC5" w:rsidRPr="00466549" w:rsidRDefault="00C77FC5" w:rsidP="00C77FC5">
            <w:pPr>
              <w:pStyle w:val="sche3"/>
              <w:spacing w:line="360" w:lineRule="auto"/>
              <w:rPr>
                <w:sz w:val="18"/>
                <w:szCs w:val="18"/>
                <w:lang w:val="it-IT"/>
              </w:rPr>
            </w:pPr>
            <w:r w:rsidRPr="00466549">
              <w:rPr>
                <w:b/>
                <w:i/>
                <w:sz w:val="18"/>
                <w:szCs w:val="18"/>
                <w:lang w:val="it-IT"/>
              </w:rPr>
              <w:t>Indicare le attività che sono contenute nel calcolo dell’onorario della presente gara (</w:t>
            </w:r>
            <w:r w:rsidRPr="00466549">
              <w:rPr>
                <w:b/>
                <w:i/>
                <w:sz w:val="18"/>
                <w:szCs w:val="18"/>
                <w:u w:val="single"/>
                <w:lang w:val="it-IT"/>
              </w:rPr>
              <w:t>dette attività devono rientrare tra quelle indicate tassativamente all’art. 31, comma 8 del D.Lgs. n. 50/2016</w:t>
            </w:r>
            <w:r w:rsidRPr="00466549">
              <w:rPr>
                <w:b/>
                <w:i/>
                <w:sz w:val="18"/>
                <w:szCs w:val="18"/>
                <w:lang w:val="it-IT"/>
              </w:rPr>
              <w:t>) e per le quali il concorrente, in caso di aggiudicazione, ricorre al subappalto.</w:t>
            </w:r>
          </w:p>
        </w:tc>
      </w:tr>
    </w:tbl>
    <w:p w14:paraId="0E6724AE" w14:textId="77777777" w:rsidR="00716597" w:rsidRPr="00466549" w:rsidRDefault="00716597" w:rsidP="00C77FC5">
      <w:pPr>
        <w:pStyle w:val="sche3"/>
        <w:spacing w:line="360" w:lineRule="auto"/>
        <w:rPr>
          <w:sz w:val="18"/>
          <w:szCs w:val="18"/>
          <w:lang w:val="it-IT"/>
        </w:rPr>
      </w:pPr>
    </w:p>
    <w:p w14:paraId="08AF34F1" w14:textId="77777777" w:rsidR="00141BA2" w:rsidRPr="00466549"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b/>
          <w:sz w:val="18"/>
          <w:szCs w:val="18"/>
          <w:u w:val="single"/>
          <w:lang w:val="it-IT"/>
        </w:rPr>
        <w:t xml:space="preserve">che tutte le </w:t>
      </w:r>
      <w:proofErr w:type="gramStart"/>
      <w:r w:rsidRPr="00466549">
        <w:rPr>
          <w:b/>
          <w:sz w:val="18"/>
          <w:szCs w:val="18"/>
          <w:u w:val="single"/>
          <w:lang w:val="it-IT"/>
        </w:rPr>
        <w:t>summenzionate</w:t>
      </w:r>
      <w:proofErr w:type="gramEnd"/>
      <w:r w:rsidRPr="00466549">
        <w:rPr>
          <w:b/>
          <w:sz w:val="18"/>
          <w:szCs w:val="18"/>
          <w:u w:val="single"/>
          <w:lang w:val="it-IT"/>
        </w:rPr>
        <w:t xml:space="preserve"> condizioni sono state tenute in considerazione ai fini del possesso dei requisiti di partecipazione;</w:t>
      </w:r>
    </w:p>
    <w:p w14:paraId="448EC3B6" w14:textId="77777777" w:rsidR="00141BA2" w:rsidRPr="00466549" w:rsidRDefault="00141BA2" w:rsidP="00141BA2">
      <w:pPr>
        <w:pStyle w:val="Listenabsatz"/>
        <w:rPr>
          <w:b/>
          <w:bCs/>
          <w:sz w:val="18"/>
          <w:szCs w:val="18"/>
          <w:u w:val="single"/>
          <w:lang w:val="it-IT"/>
        </w:rPr>
      </w:pPr>
    </w:p>
    <w:p w14:paraId="33F705DE" w14:textId="1D37AA6C" w:rsidR="00D75F9A" w:rsidRPr="00466549"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27" w:name="_Hlk527022960"/>
      <w:r w:rsidRPr="00466549">
        <w:rPr>
          <w:b/>
          <w:bCs/>
          <w:sz w:val="18"/>
          <w:szCs w:val="18"/>
          <w:u w:val="single"/>
          <w:lang w:val="it-IT"/>
        </w:rPr>
        <w:t xml:space="preserve">che nel caso di sub-contratti non costituenti </w:t>
      </w:r>
      <w:r w:rsidRPr="0048499A">
        <w:rPr>
          <w:b/>
          <w:bCs/>
          <w:sz w:val="18"/>
          <w:szCs w:val="18"/>
          <w:u w:val="single"/>
          <w:lang w:val="it-IT"/>
        </w:rPr>
        <w:t>subappalto ai sensi dell’a</w:t>
      </w:r>
      <w:r w:rsidR="003B290E" w:rsidRPr="0048499A">
        <w:rPr>
          <w:b/>
          <w:bCs/>
          <w:sz w:val="18"/>
          <w:szCs w:val="18"/>
          <w:u w:val="single"/>
          <w:lang w:val="it-IT"/>
        </w:rPr>
        <w:t>rt. 105, comma 3, lettera c-bis</w:t>
      </w:r>
      <w:r w:rsidRPr="0048499A">
        <w:rPr>
          <w:b/>
          <w:bCs/>
          <w:sz w:val="18"/>
          <w:szCs w:val="18"/>
          <w:u w:val="single"/>
          <w:lang w:val="it-IT"/>
        </w:rPr>
        <w:t xml:space="preserve">, </w:t>
      </w:r>
      <w:r w:rsidR="00BC3EC3" w:rsidRPr="0048499A">
        <w:rPr>
          <w:b/>
          <w:bCs/>
          <w:sz w:val="18"/>
          <w:szCs w:val="18"/>
          <w:u w:val="single"/>
          <w:lang w:val="it-IT"/>
        </w:rPr>
        <w:t>D.lgs.</w:t>
      </w:r>
      <w:r w:rsidRPr="0048499A">
        <w:rPr>
          <w:b/>
          <w:bCs/>
          <w:sz w:val="18"/>
          <w:szCs w:val="18"/>
          <w:u w:val="single"/>
          <w:lang w:val="it-IT"/>
        </w:rPr>
        <w:t xml:space="preserve"> n. 50/2016, l’operatore economico concorrente si impegna a depositare presso l’ente committente, prima</w:t>
      </w:r>
      <w:r w:rsidRPr="00466549">
        <w:rPr>
          <w:b/>
          <w:bCs/>
          <w:sz w:val="18"/>
          <w:szCs w:val="18"/>
          <w:u w:val="single"/>
          <w:lang w:val="it-IT"/>
        </w:rPr>
        <w:t xml:space="preserve"> o contestualmente alla sottoscrizione del contratto di appalto, i relativi contratti continuativi di cooperazione, servizio e/o fornitura sottoscritti in epoca anteriore alla pubblicazione della presente procedura</w:t>
      </w:r>
      <w:bookmarkEnd w:id="27"/>
      <w:r w:rsidR="00B26E59" w:rsidRPr="00466549">
        <w:rPr>
          <w:b/>
          <w:bCs/>
          <w:sz w:val="18"/>
          <w:szCs w:val="18"/>
          <w:u w:val="single"/>
          <w:lang w:val="it-IT"/>
        </w:rPr>
        <w:t>.</w:t>
      </w:r>
    </w:p>
    <w:p w14:paraId="26A8ECF1" w14:textId="77777777" w:rsidR="00D75F9A" w:rsidRPr="00466549" w:rsidRDefault="00D75F9A" w:rsidP="00141BA2">
      <w:pPr>
        <w:pStyle w:val="sche3"/>
        <w:spacing w:line="360" w:lineRule="auto"/>
        <w:rPr>
          <w:sz w:val="18"/>
          <w:szCs w:val="18"/>
          <w:lang w:val="it-IT"/>
        </w:rPr>
      </w:pPr>
    </w:p>
    <w:p w14:paraId="3996A47B" w14:textId="77777777" w:rsidR="003B290E" w:rsidRPr="00466549"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466549" w14:paraId="64177633" w14:textId="77777777" w:rsidTr="00C3081B">
        <w:tc>
          <w:tcPr>
            <w:tcW w:w="9788" w:type="dxa"/>
          </w:tcPr>
          <w:p w14:paraId="6277EA25" w14:textId="77777777" w:rsidR="009A17F5" w:rsidRPr="00466549" w:rsidRDefault="009A17F5" w:rsidP="00DC2B27">
            <w:pPr>
              <w:pStyle w:val="sche3"/>
              <w:spacing w:line="360" w:lineRule="auto"/>
              <w:rPr>
                <w:b/>
                <w:bCs/>
                <w:i/>
                <w:iCs/>
                <w:sz w:val="18"/>
                <w:szCs w:val="18"/>
                <w:lang w:val="it-IT"/>
              </w:rPr>
            </w:pPr>
            <w:r w:rsidRPr="00466549">
              <w:rPr>
                <w:b/>
                <w:bCs/>
                <w:i/>
                <w:iCs/>
                <w:sz w:val="18"/>
                <w:szCs w:val="18"/>
                <w:lang w:val="it-IT"/>
              </w:rPr>
              <w:t>ANNOTAZIONI</w:t>
            </w:r>
          </w:p>
          <w:p w14:paraId="1E0294E9" w14:textId="32228451" w:rsidR="00C3081B" w:rsidRPr="00466549" w:rsidRDefault="009A17F5" w:rsidP="00DC2B27">
            <w:pPr>
              <w:pStyle w:val="sche3"/>
              <w:spacing w:line="360" w:lineRule="auto"/>
              <w:rPr>
                <w:b/>
                <w:bCs/>
                <w:i/>
                <w:iCs/>
                <w:sz w:val="18"/>
                <w:szCs w:val="18"/>
                <w:lang w:val="it-IT"/>
              </w:rPr>
            </w:pPr>
            <w:r w:rsidRPr="00466549">
              <w:rPr>
                <w:sz w:val="18"/>
                <w:szCs w:val="18"/>
                <w:lang w:val="it-IT"/>
              </w:rPr>
              <w:fldChar w:fldCharType="begin">
                <w:ffData>
                  <w:name w:val="Testo48"/>
                  <w:enabled/>
                  <w:calcOnExit w:val="0"/>
                  <w:textInput/>
                </w:ffData>
              </w:fldChar>
            </w:r>
            <w:bookmarkStart w:id="28" w:name="Testo48"/>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28"/>
            <w:r w:rsidR="00B9613A" w:rsidRPr="00466549">
              <w:rPr>
                <w:b/>
                <w:bCs/>
                <w:i/>
                <w:iCs/>
                <w:sz w:val="18"/>
                <w:szCs w:val="18"/>
                <w:lang w:val="it-IT"/>
              </w:rPr>
              <w:br w:type="page"/>
            </w:r>
          </w:p>
        </w:tc>
      </w:tr>
    </w:tbl>
    <w:p w14:paraId="731E6E45" w14:textId="77777777" w:rsidR="009A17F5" w:rsidRPr="00466549" w:rsidRDefault="00712E7E" w:rsidP="00712E7E">
      <w:pPr>
        <w:rPr>
          <w:sz w:val="18"/>
          <w:szCs w:val="18"/>
          <w:lang w:val="it-IT"/>
        </w:rPr>
      </w:pPr>
      <w:r w:rsidRPr="00466549">
        <w:rPr>
          <w:sz w:val="18"/>
          <w:szCs w:val="18"/>
        </w:rPr>
        <w:br w:type="page"/>
      </w:r>
    </w:p>
    <w:p w14:paraId="717954E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6BB549F"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6BAA39D7"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7C79E463"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6B3BB0C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BF8F9FC" w14:textId="77777777" w:rsidR="009A17F5" w:rsidRPr="0072234D" w:rsidRDefault="009A17F5" w:rsidP="009A17F5">
      <w:pPr>
        <w:pStyle w:val="sche3"/>
        <w:spacing w:line="360" w:lineRule="auto"/>
        <w:rPr>
          <w:sz w:val="18"/>
          <w:szCs w:val="18"/>
          <w:lang w:val="it-IT"/>
        </w:rPr>
      </w:pPr>
    </w:p>
    <w:p w14:paraId="613F021E" w14:textId="46E916DA" w:rsidR="009A17F5" w:rsidRDefault="009A17F5" w:rsidP="00EE3F46">
      <w:pPr>
        <w:pStyle w:val="sche3"/>
        <w:tabs>
          <w:tab w:val="left" w:pos="540"/>
        </w:tabs>
        <w:spacing w:line="360" w:lineRule="auto"/>
        <w:ind w:left="720"/>
        <w:jc w:val="center"/>
        <w:outlineLvl w:val="0"/>
        <w:rPr>
          <w:b/>
          <w:sz w:val="18"/>
          <w:szCs w:val="18"/>
          <w:lang w:val="it-IT"/>
        </w:rPr>
      </w:pPr>
      <w:r w:rsidRPr="007F455F">
        <w:rPr>
          <w:b/>
          <w:sz w:val="18"/>
          <w:szCs w:val="18"/>
          <w:lang w:val="it-IT"/>
        </w:rPr>
        <w:t>DICHIARA</w:t>
      </w:r>
    </w:p>
    <w:p w14:paraId="771E7D56" w14:textId="77777777" w:rsidR="007F455F" w:rsidRPr="007F455F" w:rsidRDefault="007F455F" w:rsidP="00EE3F46">
      <w:pPr>
        <w:pStyle w:val="sche3"/>
        <w:tabs>
          <w:tab w:val="left" w:pos="540"/>
        </w:tabs>
        <w:spacing w:line="360" w:lineRule="auto"/>
        <w:ind w:left="720"/>
        <w:jc w:val="center"/>
        <w:outlineLvl w:val="0"/>
        <w:rPr>
          <w:b/>
          <w:sz w:val="18"/>
          <w:szCs w:val="18"/>
          <w:lang w:val="it-IT"/>
        </w:rPr>
      </w:pPr>
    </w:p>
    <w:p w14:paraId="6424A40A" w14:textId="649A5F79" w:rsidR="009A17F5" w:rsidRDefault="009A17F5" w:rsidP="00B24C8A">
      <w:pPr>
        <w:pStyle w:val="sche3"/>
        <w:spacing w:line="360" w:lineRule="auto"/>
        <w:ind w:left="567" w:hanging="567"/>
        <w:rPr>
          <w:sz w:val="18"/>
          <w:szCs w:val="18"/>
          <w:lang w:val="it-IT"/>
        </w:rPr>
      </w:pPr>
      <w:r w:rsidRPr="00466549">
        <w:rPr>
          <w:b/>
          <w:bCs/>
          <w:sz w:val="18"/>
          <w:szCs w:val="18"/>
          <w:lang w:val="it-IT"/>
        </w:rPr>
        <w:fldChar w:fldCharType="begin">
          <w:ffData>
            <w:name w:val="Controllo151"/>
            <w:enabled/>
            <w:calcOnExit w:val="0"/>
            <w:checkBox>
              <w:sizeAuto/>
              <w:default w:val="0"/>
            </w:checkBox>
          </w:ffData>
        </w:fldChar>
      </w:r>
      <w:bookmarkStart w:id="29" w:name="Controllo151"/>
      <w:r w:rsidRPr="00466549">
        <w:rPr>
          <w:b/>
          <w:bCs/>
          <w:sz w:val="18"/>
          <w:szCs w:val="18"/>
          <w:lang w:val="it-IT"/>
        </w:rPr>
        <w:instrText xml:space="preserve"> FORMCHECKBOX </w:instrText>
      </w:r>
      <w:r w:rsidR="00835705">
        <w:rPr>
          <w:b/>
          <w:bCs/>
          <w:sz w:val="18"/>
          <w:szCs w:val="18"/>
          <w:lang w:val="it-IT"/>
        </w:rPr>
      </w:r>
      <w:r w:rsidR="00835705">
        <w:rPr>
          <w:b/>
          <w:bCs/>
          <w:sz w:val="18"/>
          <w:szCs w:val="18"/>
          <w:lang w:val="it-IT"/>
        </w:rPr>
        <w:fldChar w:fldCharType="separate"/>
      </w:r>
      <w:r w:rsidRPr="00466549">
        <w:rPr>
          <w:b/>
          <w:bCs/>
          <w:sz w:val="18"/>
          <w:szCs w:val="18"/>
          <w:lang w:val="it-IT"/>
        </w:rPr>
        <w:fldChar w:fldCharType="end"/>
      </w:r>
      <w:bookmarkEnd w:id="29"/>
      <w:r w:rsidRPr="00466549">
        <w:rPr>
          <w:b/>
          <w:bCs/>
          <w:sz w:val="18"/>
          <w:szCs w:val="18"/>
          <w:lang w:val="it-IT"/>
        </w:rPr>
        <w:tab/>
      </w:r>
      <w:r w:rsidRPr="00466549">
        <w:rPr>
          <w:bCs/>
          <w:sz w:val="18"/>
          <w:szCs w:val="18"/>
          <w:lang w:val="it-IT"/>
        </w:rPr>
        <w:t xml:space="preserve">di </w:t>
      </w:r>
      <w:r w:rsidRPr="00466549">
        <w:rPr>
          <w:b/>
          <w:bCs/>
          <w:sz w:val="18"/>
          <w:szCs w:val="18"/>
          <w:lang w:val="it-IT"/>
        </w:rPr>
        <w:t xml:space="preserve">NON </w:t>
      </w:r>
      <w:r w:rsidRPr="00466549">
        <w:rPr>
          <w:bCs/>
          <w:sz w:val="18"/>
          <w:szCs w:val="18"/>
          <w:lang w:val="it-IT"/>
        </w:rPr>
        <w:t>possedere i seguenti requisiti di ordine speciale</w:t>
      </w:r>
      <w:r w:rsidRPr="00466549">
        <w:rPr>
          <w:sz w:val="18"/>
          <w:szCs w:val="18"/>
          <w:lang w:val="it-IT"/>
        </w:rPr>
        <w:t xml:space="preserve">: </w:t>
      </w:r>
      <w:r w:rsidRPr="00466549">
        <w:rPr>
          <w:sz w:val="18"/>
          <w:szCs w:val="18"/>
          <w:lang w:val="it-IT"/>
        </w:rPr>
        <w:fldChar w:fldCharType="begin">
          <w:ffData>
            <w:name w:val="Testo129"/>
            <w:enabled/>
            <w:calcOnExit w:val="0"/>
            <w:textInput/>
          </w:ffData>
        </w:fldChar>
      </w:r>
      <w:bookmarkStart w:id="30" w:name="Testo129"/>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0"/>
      <w:r w:rsidRPr="00466549">
        <w:rPr>
          <w:sz w:val="18"/>
          <w:szCs w:val="18"/>
          <w:lang w:val="it-IT"/>
        </w:rPr>
        <w:t>;</w:t>
      </w:r>
    </w:p>
    <w:p w14:paraId="7ABF5CBF" w14:textId="77777777" w:rsidR="00566005" w:rsidRPr="00B24C8A" w:rsidRDefault="00566005" w:rsidP="00B24C8A">
      <w:pPr>
        <w:pStyle w:val="sche3"/>
        <w:spacing w:line="360" w:lineRule="auto"/>
        <w:ind w:left="567" w:hanging="567"/>
        <w:rPr>
          <w:b/>
          <w:bCs/>
          <w:sz w:val="18"/>
          <w:szCs w:val="18"/>
          <w:lang w:val="it-IT"/>
        </w:rPr>
      </w:pPr>
    </w:p>
    <w:p w14:paraId="1F57B399" w14:textId="290E1CD9" w:rsidR="009A17F5" w:rsidRDefault="009A17F5" w:rsidP="00EE3F46">
      <w:pPr>
        <w:pStyle w:val="sche3"/>
        <w:spacing w:line="360" w:lineRule="auto"/>
        <w:jc w:val="center"/>
        <w:outlineLvl w:val="0"/>
        <w:rPr>
          <w:b/>
          <w:sz w:val="18"/>
          <w:szCs w:val="18"/>
          <w:lang w:val="it-IT"/>
        </w:rPr>
      </w:pPr>
      <w:r w:rsidRPr="00466549">
        <w:rPr>
          <w:b/>
          <w:sz w:val="18"/>
          <w:szCs w:val="18"/>
          <w:lang w:val="it-IT"/>
        </w:rPr>
        <w:t>CONSEGUENTEMENTE DICHIARA</w:t>
      </w:r>
    </w:p>
    <w:p w14:paraId="1A5604B3" w14:textId="77777777" w:rsidR="00566005" w:rsidRPr="00466549" w:rsidRDefault="00566005" w:rsidP="00EE3F46">
      <w:pPr>
        <w:pStyle w:val="sche3"/>
        <w:spacing w:line="360" w:lineRule="auto"/>
        <w:jc w:val="center"/>
        <w:outlineLvl w:val="0"/>
        <w:rPr>
          <w:b/>
          <w:sz w:val="18"/>
          <w:szCs w:val="18"/>
          <w:lang w:val="it-IT"/>
        </w:rPr>
      </w:pPr>
    </w:p>
    <w:bookmarkStart w:id="31" w:name="Controllo152"/>
    <w:p w14:paraId="0291BFBD" w14:textId="69CA91C9" w:rsidR="009A17F5" w:rsidRPr="00466549" w:rsidRDefault="009A17F5" w:rsidP="009A17F5">
      <w:pPr>
        <w:pStyle w:val="sche3"/>
        <w:spacing w:line="360" w:lineRule="auto"/>
        <w:ind w:left="567" w:hanging="567"/>
        <w:rPr>
          <w:sz w:val="18"/>
          <w:szCs w:val="18"/>
          <w:lang w:val="it-IT"/>
        </w:rPr>
      </w:pPr>
      <w:r w:rsidRPr="00466549">
        <w:rPr>
          <w:sz w:val="18"/>
          <w:szCs w:val="18"/>
          <w:lang w:val="it-IT"/>
        </w:rPr>
        <w:fldChar w:fldCharType="begin">
          <w:ffData>
            <w:name w:val="Controllo152"/>
            <w:enabled/>
            <w:calcOnExit w:val="0"/>
            <w:checkBox>
              <w:sizeAuto/>
              <w:default w:val="0"/>
            </w:checkBox>
          </w:ffData>
        </w:fldChar>
      </w:r>
      <w:r w:rsidRPr="00466549">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466549">
        <w:rPr>
          <w:sz w:val="18"/>
          <w:szCs w:val="18"/>
          <w:lang w:val="it-IT"/>
        </w:rPr>
        <w:fldChar w:fldCharType="end"/>
      </w:r>
      <w:bookmarkEnd w:id="31"/>
      <w:r w:rsidRPr="00466549">
        <w:rPr>
          <w:sz w:val="18"/>
          <w:szCs w:val="18"/>
          <w:lang w:val="it-IT"/>
        </w:rPr>
        <w:tab/>
        <w:t xml:space="preserve">di </w:t>
      </w:r>
      <w:r w:rsidRPr="00466549">
        <w:rPr>
          <w:b/>
          <w:bCs/>
          <w:sz w:val="18"/>
          <w:szCs w:val="18"/>
          <w:lang w:val="it-IT"/>
        </w:rPr>
        <w:t>avvalersi</w:t>
      </w:r>
      <w:r w:rsidRPr="00466549">
        <w:rPr>
          <w:sz w:val="18"/>
          <w:szCs w:val="18"/>
          <w:lang w:val="it-IT"/>
        </w:rPr>
        <w:t xml:space="preserve">, ai sensi dell’art. 89 del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per detti requisiti, dei corrispondenti </w:t>
      </w:r>
      <w:r w:rsidRPr="00466549">
        <w:rPr>
          <w:b/>
          <w:bCs/>
          <w:sz w:val="18"/>
          <w:szCs w:val="18"/>
          <w:lang w:val="it-IT"/>
        </w:rPr>
        <w:t>requisiti di ordine speciale</w:t>
      </w:r>
      <w:r w:rsidRPr="00466549">
        <w:rPr>
          <w:sz w:val="18"/>
          <w:szCs w:val="18"/>
          <w:lang w:val="it-IT"/>
        </w:rPr>
        <w:t xml:space="preserve"> posseduti da</w:t>
      </w:r>
      <w:r w:rsidR="00716597" w:rsidRPr="00466549">
        <w:rPr>
          <w:sz w:val="18"/>
          <w:szCs w:val="18"/>
          <w:lang w:val="it-IT"/>
        </w:rPr>
        <w:t>i</w:t>
      </w:r>
      <w:r w:rsidRPr="00466549">
        <w:rPr>
          <w:sz w:val="18"/>
          <w:szCs w:val="18"/>
          <w:lang w:val="it-IT"/>
        </w:rPr>
        <w:t xml:space="preserve"> seguenti </w:t>
      </w:r>
      <w:r w:rsidR="00716597" w:rsidRPr="00466549">
        <w:rPr>
          <w:sz w:val="18"/>
          <w:szCs w:val="18"/>
          <w:lang w:val="it-IT"/>
        </w:rPr>
        <w:t>operatori economici</w:t>
      </w:r>
      <w:r w:rsidRPr="00466549">
        <w:rPr>
          <w:sz w:val="18"/>
          <w:szCs w:val="18"/>
          <w:lang w:val="it-IT"/>
        </w:rPr>
        <w:t>:</w:t>
      </w:r>
    </w:p>
    <w:p w14:paraId="06A8E2CD" w14:textId="77777777" w:rsidR="007F455F" w:rsidRDefault="007F455F" w:rsidP="009A17F5">
      <w:pPr>
        <w:spacing w:line="360" w:lineRule="auto"/>
        <w:ind w:left="567"/>
        <w:jc w:val="both"/>
        <w:rPr>
          <w:sz w:val="18"/>
          <w:szCs w:val="18"/>
          <w:lang w:val="it-IT"/>
        </w:rPr>
      </w:pPr>
    </w:p>
    <w:p w14:paraId="2C757041" w14:textId="75B6F383" w:rsidR="009A17F5" w:rsidRPr="00466549" w:rsidRDefault="009A17F5" w:rsidP="009A17F5">
      <w:pPr>
        <w:spacing w:line="360" w:lineRule="auto"/>
        <w:ind w:left="567"/>
        <w:jc w:val="both"/>
        <w:rPr>
          <w:sz w:val="18"/>
          <w:szCs w:val="18"/>
          <w:lang w:val="it-IT"/>
        </w:rPr>
      </w:pPr>
      <w:r w:rsidRPr="00466549">
        <w:rPr>
          <w:sz w:val="18"/>
          <w:szCs w:val="18"/>
          <w:lang w:val="it-IT"/>
        </w:rPr>
        <w:t xml:space="preserve">per il requisito o parte del seguente requisito: </w:t>
      </w:r>
      <w:r w:rsidRPr="00466549">
        <w:rPr>
          <w:sz w:val="18"/>
          <w:szCs w:val="18"/>
          <w:lang w:val="it-IT"/>
        </w:rPr>
        <w:fldChar w:fldCharType="begin">
          <w:ffData>
            <w:name w:val="Testo120"/>
            <w:enabled/>
            <w:calcOnExit w:val="0"/>
            <w:textInput/>
          </w:ffData>
        </w:fldChar>
      </w:r>
      <w:bookmarkStart w:id="32" w:name="Testo120"/>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2"/>
    </w:p>
    <w:p w14:paraId="3060491B" w14:textId="77777777" w:rsidR="009A17F5" w:rsidRPr="00466549" w:rsidRDefault="009A17F5" w:rsidP="009A17F5">
      <w:pPr>
        <w:spacing w:line="360" w:lineRule="auto"/>
        <w:ind w:left="567"/>
        <w:jc w:val="both"/>
        <w:rPr>
          <w:sz w:val="18"/>
          <w:szCs w:val="18"/>
          <w:lang w:val="it-IT"/>
        </w:rPr>
      </w:pPr>
      <w:r w:rsidRPr="00466549">
        <w:rPr>
          <w:sz w:val="18"/>
          <w:szCs w:val="18"/>
          <w:lang w:val="it-IT"/>
        </w:rPr>
        <w:t>l’</w:t>
      </w:r>
      <w:r w:rsidR="00716597" w:rsidRPr="00466549">
        <w:rPr>
          <w:sz w:val="18"/>
          <w:szCs w:val="18"/>
          <w:lang w:val="it-IT"/>
        </w:rPr>
        <w:t>operatore economico</w:t>
      </w:r>
      <w:r w:rsidRPr="00466549">
        <w:rPr>
          <w:sz w:val="18"/>
          <w:szCs w:val="18"/>
          <w:lang w:val="it-IT"/>
        </w:rPr>
        <w:t xml:space="preserve">: </w:t>
      </w:r>
      <w:bookmarkStart w:id="33" w:name="Testo112"/>
      <w:r w:rsidRPr="00466549">
        <w:rPr>
          <w:b/>
          <w:sz w:val="18"/>
          <w:szCs w:val="18"/>
          <w:lang w:val="it-IT"/>
        </w:rPr>
        <w:fldChar w:fldCharType="begin">
          <w:ffData>
            <w:name w:val="Testo112"/>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33"/>
    </w:p>
    <w:p w14:paraId="78E152F8"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C.F: </w:t>
      </w:r>
      <w:r w:rsidRPr="00466549">
        <w:rPr>
          <w:sz w:val="18"/>
          <w:szCs w:val="18"/>
          <w:lang w:val="it-IT"/>
        </w:rPr>
        <w:fldChar w:fldCharType="begin">
          <w:ffData>
            <w:name w:val="Testo113"/>
            <w:enabled/>
            <w:calcOnExit w:val="0"/>
            <w:textInput/>
          </w:ffData>
        </w:fldChar>
      </w:r>
      <w:bookmarkStart w:id="34" w:name="Testo113"/>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4"/>
      <w:r w:rsidRPr="00466549">
        <w:rPr>
          <w:sz w:val="18"/>
          <w:szCs w:val="18"/>
          <w:lang w:val="it-IT"/>
        </w:rPr>
        <w:t xml:space="preserve">; P.IVA: </w:t>
      </w:r>
      <w:bookmarkStart w:id="35" w:name="Testo114"/>
      <w:r w:rsidRPr="00466549">
        <w:rPr>
          <w:sz w:val="18"/>
          <w:szCs w:val="18"/>
          <w:lang w:val="it-IT"/>
        </w:rPr>
        <w:fldChar w:fldCharType="begin">
          <w:ffData>
            <w:name w:val="Testo11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5"/>
      <w:r w:rsidRPr="00466549">
        <w:rPr>
          <w:sz w:val="18"/>
          <w:szCs w:val="18"/>
          <w:lang w:val="it-IT"/>
        </w:rPr>
        <w:t>;</w:t>
      </w:r>
    </w:p>
    <w:p w14:paraId="7738DCD7"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con sede legale nel Comune di </w:t>
      </w:r>
      <w:r w:rsidRPr="00466549">
        <w:rPr>
          <w:sz w:val="18"/>
          <w:szCs w:val="18"/>
          <w:lang w:val="it-IT"/>
        </w:rPr>
        <w:fldChar w:fldCharType="begin">
          <w:ffData>
            <w:name w:val="Testo115"/>
            <w:enabled/>
            <w:calcOnExit w:val="0"/>
            <w:textInput/>
          </w:ffData>
        </w:fldChar>
      </w:r>
      <w:bookmarkStart w:id="36" w:name="Testo115"/>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6"/>
      <w:r w:rsidRPr="00466549">
        <w:rPr>
          <w:sz w:val="18"/>
          <w:szCs w:val="18"/>
          <w:lang w:val="it-IT"/>
        </w:rPr>
        <w:t xml:space="preserve">, CAP </w:t>
      </w:r>
      <w:bookmarkStart w:id="37" w:name="Testo116"/>
      <w:r w:rsidRPr="00466549">
        <w:rPr>
          <w:sz w:val="18"/>
          <w:szCs w:val="18"/>
          <w:lang w:val="it-IT"/>
        </w:rPr>
        <w:fldChar w:fldCharType="begin">
          <w:ffData>
            <w:name w:val="Testo116"/>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7"/>
      <w:r w:rsidRPr="00466549">
        <w:rPr>
          <w:sz w:val="18"/>
          <w:szCs w:val="18"/>
          <w:lang w:val="it-IT"/>
        </w:rPr>
        <w:t>, prov. (</w:t>
      </w:r>
      <w:bookmarkStart w:id="38" w:name="Testo117"/>
      <w:r w:rsidRPr="00466549">
        <w:rPr>
          <w:sz w:val="18"/>
          <w:szCs w:val="18"/>
          <w:lang w:val="it-IT"/>
        </w:rPr>
        <w:fldChar w:fldCharType="begin">
          <w:ffData>
            <w:name w:val="Testo117"/>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8"/>
      <w:r w:rsidRPr="00466549">
        <w:rPr>
          <w:sz w:val="18"/>
          <w:szCs w:val="18"/>
          <w:lang w:val="it-IT"/>
        </w:rPr>
        <w:t xml:space="preserve">), Stato </w:t>
      </w:r>
      <w:bookmarkStart w:id="39" w:name="Testo118"/>
      <w:r w:rsidRPr="00466549">
        <w:rPr>
          <w:sz w:val="18"/>
          <w:szCs w:val="18"/>
          <w:lang w:val="it-IT"/>
        </w:rPr>
        <w:fldChar w:fldCharType="begin">
          <w:ffData>
            <w:name w:val="Testo118"/>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9"/>
      <w:r w:rsidRPr="00466549">
        <w:rPr>
          <w:sz w:val="18"/>
          <w:szCs w:val="18"/>
          <w:lang w:val="it-IT"/>
        </w:rPr>
        <w:t>;</w:t>
      </w:r>
    </w:p>
    <w:p w14:paraId="5B7D21E9"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via/piazza, ecc. </w:t>
      </w:r>
      <w:bookmarkStart w:id="40" w:name="Testo119"/>
      <w:r w:rsidRPr="00466549">
        <w:rPr>
          <w:sz w:val="18"/>
          <w:szCs w:val="18"/>
          <w:lang w:val="it-IT"/>
        </w:rPr>
        <w:fldChar w:fldCharType="begin">
          <w:ffData>
            <w:name w:val="Testo11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0"/>
      <w:r w:rsidRPr="00466549">
        <w:rPr>
          <w:sz w:val="18"/>
          <w:szCs w:val="18"/>
          <w:lang w:val="it-IT"/>
        </w:rPr>
        <w:t>;</w:t>
      </w:r>
    </w:p>
    <w:p w14:paraId="680B0545" w14:textId="114D8CD0" w:rsidR="009A17F5" w:rsidRDefault="009A17F5" w:rsidP="00B24C8A">
      <w:pPr>
        <w:spacing w:line="360" w:lineRule="auto"/>
        <w:ind w:left="567"/>
        <w:jc w:val="both"/>
        <w:rPr>
          <w:sz w:val="18"/>
          <w:szCs w:val="18"/>
          <w:lang w:val="it-IT"/>
        </w:rPr>
      </w:pPr>
      <w:r w:rsidRPr="00466549">
        <w:rPr>
          <w:sz w:val="18"/>
          <w:szCs w:val="18"/>
          <w:lang w:val="it-IT"/>
        </w:rPr>
        <w:t xml:space="preserve">il cui legale rappresentante è </w:t>
      </w:r>
      <w:r w:rsidRPr="00466549">
        <w:rPr>
          <w:sz w:val="18"/>
          <w:szCs w:val="18"/>
          <w:lang w:val="it-IT"/>
        </w:rPr>
        <w:fldChar w:fldCharType="begin">
          <w:ffData>
            <w:name w:val="Testo5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70FEFD7F" w14:textId="77777777" w:rsidR="00566005" w:rsidRPr="00466549" w:rsidRDefault="00566005" w:rsidP="00B24C8A">
      <w:pPr>
        <w:spacing w:line="360" w:lineRule="auto"/>
        <w:ind w:left="567"/>
        <w:jc w:val="both"/>
        <w:rPr>
          <w:sz w:val="18"/>
          <w:szCs w:val="18"/>
          <w:lang w:val="it-IT"/>
        </w:rPr>
      </w:pPr>
    </w:p>
    <w:p w14:paraId="09D60C8D" w14:textId="35655596" w:rsidR="009A17F5" w:rsidRPr="00466549" w:rsidRDefault="00181442" w:rsidP="009A17F5">
      <w:pPr>
        <w:spacing w:line="360" w:lineRule="auto"/>
        <w:ind w:left="567" w:hanging="567"/>
        <w:jc w:val="both"/>
        <w:rPr>
          <w:sz w:val="18"/>
          <w:szCs w:val="18"/>
          <w:lang w:val="it-IT" w:eastAsia="de-DE"/>
        </w:rPr>
      </w:pPr>
      <w:r w:rsidRPr="00466549">
        <w:rPr>
          <w:sz w:val="18"/>
          <w:szCs w:val="18"/>
          <w:lang w:val="it-IT" w:eastAsia="de-DE"/>
        </w:rPr>
        <w:t>-</w:t>
      </w:r>
      <w:r w:rsidR="009A17F5" w:rsidRPr="00466549">
        <w:rPr>
          <w:sz w:val="18"/>
          <w:szCs w:val="18"/>
          <w:lang w:val="it-IT" w:eastAsia="de-DE"/>
        </w:rPr>
        <w:tab/>
        <w:t>e che, se i requisiti dei quali si avvale riguardano, ai sensi del</w:t>
      </w:r>
      <w:r w:rsidR="00BC3EC3" w:rsidRPr="00466549">
        <w:rPr>
          <w:sz w:val="18"/>
          <w:szCs w:val="18"/>
          <w:lang w:val="it-IT" w:eastAsia="de-DE"/>
        </w:rPr>
        <w:t>l’</w:t>
      </w:r>
      <w:r w:rsidR="009A17F5" w:rsidRPr="00466549">
        <w:rPr>
          <w:sz w:val="18"/>
          <w:szCs w:val="18"/>
          <w:lang w:val="it-IT" w:eastAsia="de-DE"/>
        </w:rPr>
        <w:t xml:space="preserve">art. 89 comma 1 </w:t>
      </w:r>
      <w:r w:rsidR="0087269A" w:rsidRPr="00466549">
        <w:rPr>
          <w:sz w:val="18"/>
          <w:szCs w:val="18"/>
          <w:lang w:val="it-IT" w:eastAsia="de-DE"/>
        </w:rPr>
        <w:t>D.lgs.</w:t>
      </w:r>
      <w:r w:rsidR="009A17F5" w:rsidRPr="00466549">
        <w:rPr>
          <w:sz w:val="18"/>
          <w:szCs w:val="18"/>
          <w:lang w:val="it-IT" w:eastAsia="de-DE"/>
        </w:rPr>
        <w:t xml:space="preserve"> </w:t>
      </w:r>
      <w:r w:rsidR="00E46011" w:rsidRPr="00466549">
        <w:rPr>
          <w:sz w:val="18"/>
          <w:szCs w:val="18"/>
          <w:lang w:val="it-IT" w:eastAsia="de-DE"/>
        </w:rPr>
        <w:t xml:space="preserve">n. </w:t>
      </w:r>
      <w:r w:rsidR="009A17F5" w:rsidRPr="00466549">
        <w:rPr>
          <w:sz w:val="18"/>
          <w:szCs w:val="18"/>
          <w:lang w:val="it-IT" w:eastAsia="de-DE"/>
        </w:rPr>
        <w:t xml:space="preserve">50/2016 i criteri relativi all’indicazione dei titoli di studio e professionali di cui all’allegato XVII, parte II, lettera f), </w:t>
      </w:r>
      <w:r w:rsidR="009A17F5" w:rsidRPr="00466549">
        <w:rPr>
          <w:sz w:val="18"/>
          <w:szCs w:val="18"/>
          <w:u w:val="single"/>
          <w:lang w:val="it-IT" w:eastAsia="de-DE"/>
        </w:rPr>
        <w:t>le esperienze professionali pertinenti</w:t>
      </w:r>
      <w:r w:rsidR="009A17F5" w:rsidRPr="00466549">
        <w:rPr>
          <w:sz w:val="18"/>
          <w:szCs w:val="18"/>
          <w:lang w:val="it-IT" w:eastAsia="de-DE"/>
        </w:rPr>
        <w:t xml:space="preserve">, </w:t>
      </w:r>
      <w:r w:rsidR="009A17F5" w:rsidRPr="00466549">
        <w:rPr>
          <w:b/>
          <w:bCs/>
          <w:sz w:val="18"/>
          <w:szCs w:val="18"/>
          <w:lang w:val="it-IT" w:eastAsia="de-DE"/>
        </w:rPr>
        <w:t xml:space="preserve">i soggetti della cui capacità </w:t>
      </w:r>
      <w:r w:rsidR="004D1622" w:rsidRPr="00466549">
        <w:rPr>
          <w:b/>
          <w:bCs/>
          <w:sz w:val="18"/>
          <w:szCs w:val="18"/>
          <w:lang w:val="it-IT" w:eastAsia="de-DE"/>
        </w:rPr>
        <w:t>il</w:t>
      </w:r>
      <w:r w:rsidR="009A17F5" w:rsidRPr="00466549">
        <w:rPr>
          <w:b/>
          <w:bCs/>
          <w:sz w:val="18"/>
          <w:szCs w:val="18"/>
          <w:lang w:val="it-IT" w:eastAsia="de-DE"/>
        </w:rPr>
        <w:t xml:space="preserve"> concorrente si avvale eseguiranno direttamente le prestazioni per cui tali capacità sono richieste</w:t>
      </w:r>
      <w:r w:rsidR="009A17F5" w:rsidRPr="00466549">
        <w:rPr>
          <w:sz w:val="18"/>
          <w:szCs w:val="18"/>
          <w:lang w:val="it-IT" w:eastAsia="de-DE"/>
        </w:rPr>
        <w:t>.</w:t>
      </w:r>
    </w:p>
    <w:p w14:paraId="73AC2096" w14:textId="18118FD7" w:rsidR="009A17F5" w:rsidRPr="00466549" w:rsidRDefault="009A17F5" w:rsidP="00466549">
      <w:pPr>
        <w:spacing w:line="360" w:lineRule="auto"/>
        <w:ind w:left="567" w:hanging="567"/>
        <w:jc w:val="both"/>
        <w:rPr>
          <w:sz w:val="18"/>
          <w:szCs w:val="18"/>
          <w:lang w:val="it-IT"/>
        </w:rPr>
      </w:pPr>
    </w:p>
    <w:p w14:paraId="2D6B1081"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outlineLvl w:val="0"/>
        <w:rPr>
          <w:b/>
          <w:sz w:val="18"/>
          <w:szCs w:val="18"/>
          <w:lang w:val="it-IT"/>
        </w:rPr>
      </w:pPr>
      <w:bookmarkStart w:id="41" w:name="_Hlk527362179"/>
      <w:r w:rsidRPr="00466549">
        <w:rPr>
          <w:b/>
          <w:sz w:val="18"/>
          <w:szCs w:val="18"/>
          <w:lang w:val="it-IT"/>
        </w:rPr>
        <w:t>Aggiungere i dati di tutte l</w:t>
      </w:r>
      <w:r w:rsidR="00802C46" w:rsidRPr="00466549">
        <w:rPr>
          <w:b/>
          <w:sz w:val="18"/>
          <w:szCs w:val="18"/>
          <w:lang w:val="it-IT"/>
        </w:rPr>
        <w:t>e eventuali altre ausiliarie e i</w:t>
      </w:r>
      <w:r w:rsidRPr="00466549">
        <w:rPr>
          <w:b/>
          <w:sz w:val="18"/>
          <w:szCs w:val="18"/>
          <w:lang w:val="it-IT"/>
        </w:rPr>
        <w:t xml:space="preserve"> relativi requisiti oggetto di avvalimento</w:t>
      </w:r>
      <w:bookmarkEnd w:id="41"/>
      <w:r w:rsidRPr="00466549">
        <w:rPr>
          <w:b/>
          <w:sz w:val="18"/>
          <w:szCs w:val="18"/>
          <w:lang w:val="it-IT"/>
        </w:rPr>
        <w:t>:</w:t>
      </w:r>
    </w:p>
    <w:p w14:paraId="7F6501FF"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rPr>
          <w:b/>
          <w:sz w:val="18"/>
          <w:szCs w:val="18"/>
          <w:lang w:val="it-IT"/>
        </w:rPr>
      </w:pPr>
      <w:r w:rsidRPr="00466549">
        <w:rPr>
          <w:b/>
          <w:sz w:val="18"/>
          <w:szCs w:val="18"/>
          <w:lang w:val="it-IT"/>
        </w:rPr>
        <w:fldChar w:fldCharType="begin">
          <w:ffData>
            <w:name w:val="Text1"/>
            <w:enabled/>
            <w:calcOnExit w:val="0"/>
            <w:textInput/>
          </w:ffData>
        </w:fldChar>
      </w:r>
      <w:bookmarkStart w:id="42" w:name="Text1"/>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42"/>
    </w:p>
    <w:p w14:paraId="610A8B5F" w14:textId="77777777" w:rsidR="009A17F5" w:rsidRPr="00466549" w:rsidRDefault="009A17F5" w:rsidP="009A17F5">
      <w:pPr>
        <w:tabs>
          <w:tab w:val="left" w:pos="8820"/>
        </w:tabs>
        <w:spacing w:line="360" w:lineRule="auto"/>
        <w:ind w:right="818"/>
        <w:jc w:val="both"/>
        <w:rPr>
          <w:b/>
          <w:sz w:val="18"/>
          <w:szCs w:val="18"/>
          <w:lang w:val="it-IT"/>
        </w:rPr>
      </w:pPr>
    </w:p>
    <w:p w14:paraId="29A25DC8" w14:textId="2B8E870D" w:rsidR="009A17F5" w:rsidRPr="00B24C8A" w:rsidRDefault="00D5383D" w:rsidP="00B24C8A">
      <w:pPr>
        <w:pStyle w:val="sche3"/>
        <w:numPr>
          <w:ilvl w:val="0"/>
          <w:numId w:val="16"/>
        </w:numPr>
        <w:tabs>
          <w:tab w:val="clear" w:pos="720"/>
          <w:tab w:val="num" w:pos="567"/>
        </w:tabs>
        <w:spacing w:line="360" w:lineRule="auto"/>
        <w:ind w:left="567" w:right="-2" w:hanging="567"/>
        <w:rPr>
          <w:sz w:val="18"/>
          <w:szCs w:val="18"/>
          <w:lang w:val="it-IT"/>
        </w:rPr>
      </w:pPr>
      <w:r w:rsidRPr="00466549">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sidRPr="00466549">
        <w:rPr>
          <w:sz w:val="18"/>
          <w:szCs w:val="18"/>
          <w:lang w:val="it-IT"/>
        </w:rPr>
        <w:t>D.lgs.</w:t>
      </w:r>
      <w:r w:rsidRPr="00466549">
        <w:rPr>
          <w:sz w:val="18"/>
          <w:szCs w:val="18"/>
          <w:lang w:val="it-IT"/>
        </w:rPr>
        <w:t xml:space="preserve"> n. 50/2016;</w:t>
      </w:r>
    </w:p>
    <w:p w14:paraId="54F483D1" w14:textId="77777777" w:rsidR="009A17F5" w:rsidRPr="00466549" w:rsidRDefault="009A17F5" w:rsidP="00A87685">
      <w:pPr>
        <w:spacing w:line="360" w:lineRule="auto"/>
        <w:ind w:left="709" w:hanging="283"/>
        <w:jc w:val="center"/>
        <w:outlineLvl w:val="0"/>
        <w:rPr>
          <w:b/>
          <w:sz w:val="18"/>
          <w:szCs w:val="18"/>
          <w:lang w:val="it-IT"/>
        </w:rPr>
      </w:pPr>
      <w:r w:rsidRPr="00466549">
        <w:rPr>
          <w:b/>
          <w:sz w:val="18"/>
          <w:szCs w:val="18"/>
          <w:lang w:val="it-IT"/>
        </w:rPr>
        <w:t>E ALLEGA</w:t>
      </w:r>
      <w:r w:rsidR="00E62731" w:rsidRPr="00466549">
        <w:rPr>
          <w:b/>
          <w:sz w:val="18"/>
          <w:szCs w:val="18"/>
          <w:lang w:val="it-IT"/>
        </w:rPr>
        <w:t xml:space="preserve"> la seguente documentazione</w:t>
      </w:r>
    </w:p>
    <w:p w14:paraId="4371D1AD" w14:textId="77777777" w:rsidR="009A17F5" w:rsidRPr="00466549" w:rsidRDefault="009A17F5" w:rsidP="009A17F5">
      <w:pPr>
        <w:spacing w:line="360" w:lineRule="auto"/>
        <w:ind w:left="709" w:hanging="283"/>
        <w:jc w:val="center"/>
        <w:rPr>
          <w:b/>
          <w:sz w:val="18"/>
          <w:szCs w:val="18"/>
          <w:lang w:val="it-IT"/>
        </w:rPr>
      </w:pPr>
    </w:p>
    <w:p w14:paraId="23E97D02" w14:textId="1A2873D3" w:rsidR="009A17F5" w:rsidRDefault="009A17F5" w:rsidP="00B24C8A">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w:t>
      </w:r>
      <w:r w:rsidRPr="00466549">
        <w:rPr>
          <w:b/>
          <w:sz w:val="18"/>
          <w:szCs w:val="18"/>
          <w:u w:val="single"/>
          <w:lang w:val="it-IT"/>
        </w:rPr>
        <w:t>allegati A1-ter</w:t>
      </w:r>
      <w:r w:rsidRPr="00466549">
        <w:rPr>
          <w:sz w:val="18"/>
          <w:szCs w:val="18"/>
          <w:lang w:val="it-IT"/>
        </w:rPr>
        <w:t xml:space="preserve"> tanti quanti sono </w:t>
      </w:r>
      <w:r w:rsidR="002C384F" w:rsidRPr="00466549">
        <w:rPr>
          <w:sz w:val="18"/>
          <w:szCs w:val="18"/>
          <w:lang w:val="it-IT"/>
        </w:rPr>
        <w:t xml:space="preserve">gli ausiliari </w:t>
      </w:r>
      <w:r w:rsidRPr="00466549">
        <w:rPr>
          <w:sz w:val="18"/>
          <w:szCs w:val="18"/>
          <w:lang w:val="it-IT"/>
        </w:rPr>
        <w:t>contenenti le dichiara</w:t>
      </w:r>
      <w:r w:rsidR="006634E6" w:rsidRPr="00466549">
        <w:rPr>
          <w:sz w:val="18"/>
          <w:szCs w:val="18"/>
          <w:lang w:val="it-IT"/>
        </w:rPr>
        <w:t xml:space="preserve">zioni sottoscritte da parte di </w:t>
      </w:r>
      <w:r w:rsidR="002C384F" w:rsidRPr="00466549">
        <w:rPr>
          <w:sz w:val="18"/>
          <w:szCs w:val="18"/>
          <w:lang w:val="it-IT"/>
        </w:rPr>
        <w:t xml:space="preserve">questi ultimi </w:t>
      </w:r>
      <w:r w:rsidRPr="00466549">
        <w:rPr>
          <w:sz w:val="18"/>
          <w:szCs w:val="18"/>
          <w:lang w:val="it-IT"/>
        </w:rPr>
        <w:t xml:space="preserve">e attestanti il possesso da parte loro dei requisiti generali di cui all’art. 80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il possesso dei requisiti </w:t>
      </w:r>
      <w:r w:rsidR="009226D7" w:rsidRPr="00466549">
        <w:rPr>
          <w:sz w:val="18"/>
          <w:szCs w:val="18"/>
          <w:lang w:val="it-IT"/>
        </w:rPr>
        <w:t xml:space="preserve">speciali </w:t>
      </w:r>
      <w:r w:rsidRPr="00466549">
        <w:rPr>
          <w:sz w:val="18"/>
          <w:szCs w:val="18"/>
          <w:lang w:val="it-IT"/>
        </w:rPr>
        <w:t xml:space="preserve">e delle risorse oggetto di avvalimento, nonché la dichiarazione sottoscritta </w:t>
      </w:r>
      <w:r w:rsidR="002C384F" w:rsidRPr="00466549">
        <w:rPr>
          <w:sz w:val="18"/>
          <w:szCs w:val="18"/>
          <w:lang w:val="it-IT"/>
        </w:rPr>
        <w:t xml:space="preserve">dall’ausiliario con cui quest’ultimo </w:t>
      </w:r>
      <w:r w:rsidRPr="00466549">
        <w:rPr>
          <w:sz w:val="18"/>
          <w:szCs w:val="18"/>
          <w:lang w:val="it-IT"/>
        </w:rPr>
        <w:t>si obbliga verso il concorrente e verso la stazione appaltante a mettere a disposizione per tutta la durata dell’appalto le risorse necessarie cui è carente il concorrente;</w:t>
      </w:r>
    </w:p>
    <w:p w14:paraId="014FF35E" w14:textId="77777777" w:rsidR="00566005" w:rsidRPr="00B24C8A" w:rsidRDefault="00566005" w:rsidP="00566005">
      <w:pPr>
        <w:spacing w:line="360" w:lineRule="auto"/>
        <w:ind w:left="709"/>
        <w:jc w:val="both"/>
        <w:rPr>
          <w:sz w:val="18"/>
          <w:szCs w:val="18"/>
          <w:lang w:val="it-IT"/>
        </w:rPr>
      </w:pPr>
    </w:p>
    <w:p w14:paraId="3718A2A5" w14:textId="585A7FFB" w:rsidR="009A17F5" w:rsidRPr="00B24C8A"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il contratto in originale o copia autentica in virtù del quale </w:t>
      </w:r>
      <w:r w:rsidR="002C384F" w:rsidRPr="00466549">
        <w:rPr>
          <w:sz w:val="18"/>
          <w:szCs w:val="18"/>
          <w:lang w:val="it-IT"/>
        </w:rPr>
        <w:t xml:space="preserve">l’ausiliario </w:t>
      </w:r>
      <w:r w:rsidRPr="00466549">
        <w:rPr>
          <w:sz w:val="18"/>
          <w:szCs w:val="18"/>
          <w:lang w:val="it-IT"/>
        </w:rPr>
        <w:t>si obbliga nei confronti del concorrente a fornire i requisiti e a mettere a disposizione le risorse necessarie per tutta la durata dell’appalto;</w:t>
      </w:r>
    </w:p>
    <w:p w14:paraId="04AA3AED" w14:textId="06DEEDF9" w:rsidR="00DC2152"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lastRenderedPageBreak/>
        <w:t xml:space="preserve">gli ulteriori documenti prescritti dall’art. 89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50/2016 e dalla documentazione di gara.</w:t>
      </w:r>
    </w:p>
    <w:p w14:paraId="733804EF" w14:textId="77777777" w:rsidR="00566005" w:rsidRDefault="00566005" w:rsidP="00566005">
      <w:pPr>
        <w:spacing w:line="360" w:lineRule="auto"/>
        <w:jc w:val="both"/>
        <w:rPr>
          <w:sz w:val="18"/>
          <w:szCs w:val="18"/>
          <w:lang w:val="it-IT"/>
        </w:rPr>
      </w:pPr>
    </w:p>
    <w:p w14:paraId="47222FF9" w14:textId="77777777" w:rsidR="00566005" w:rsidRPr="00B24C8A" w:rsidRDefault="00566005" w:rsidP="00566005">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4D140B6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6F113E7F"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4347FB4" w14:textId="713AE294"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bl>
    <w:p w14:paraId="5C267F41" w14:textId="7022B6EB" w:rsidR="00566005" w:rsidRDefault="00566005" w:rsidP="00B24C8A">
      <w:pPr>
        <w:pStyle w:val="sche3"/>
        <w:spacing w:line="360" w:lineRule="auto"/>
        <w:rPr>
          <w:sz w:val="18"/>
          <w:szCs w:val="18"/>
          <w:lang w:val="it-IT"/>
        </w:rPr>
      </w:pPr>
    </w:p>
    <w:p w14:paraId="7ED052F3" w14:textId="77777777" w:rsidR="00566005" w:rsidRDefault="00566005">
      <w:pPr>
        <w:suppressAutoHyphens w:val="0"/>
        <w:rPr>
          <w:sz w:val="18"/>
          <w:szCs w:val="18"/>
          <w:lang w:val="it-IT"/>
        </w:rPr>
      </w:pPr>
      <w:r>
        <w:rPr>
          <w:sz w:val="18"/>
          <w:szCs w:val="18"/>
          <w:lang w:val="it-IT"/>
        </w:rPr>
        <w:br w:type="page"/>
      </w:r>
    </w:p>
    <w:p w14:paraId="165C5B2E" w14:textId="77777777" w:rsidR="009A17F5" w:rsidRPr="0072234D" w:rsidRDefault="009A17F5" w:rsidP="00B24C8A">
      <w:pPr>
        <w:pStyle w:val="sche3"/>
        <w:spacing w:line="360" w:lineRule="auto"/>
        <w:rPr>
          <w:sz w:val="18"/>
          <w:szCs w:val="18"/>
          <w:lang w:val="it-IT"/>
        </w:rPr>
      </w:pPr>
    </w:p>
    <w:p w14:paraId="4BECCC23" w14:textId="77777777" w:rsidR="00A50998" w:rsidRPr="00466549" w:rsidRDefault="00A50998"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p>
    <w:p w14:paraId="5660274A" w14:textId="77777777" w:rsidR="009A17F5" w:rsidRPr="00466549"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466549">
        <w:rPr>
          <w:b/>
          <w:bCs/>
          <w:i/>
          <w:iCs/>
          <w:sz w:val="18"/>
          <w:szCs w:val="18"/>
          <w:lang w:val="it-IT"/>
        </w:rPr>
        <w:t>Sez. V</w:t>
      </w:r>
    </w:p>
    <w:p w14:paraId="41D03426" w14:textId="6AD423EC" w:rsidR="003575A2" w:rsidRPr="00466549"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466549">
        <w:rPr>
          <w:b/>
          <w:bCs/>
          <w:i/>
          <w:iCs/>
          <w:sz w:val="18"/>
          <w:szCs w:val="18"/>
          <w:lang w:val="it-IT"/>
        </w:rPr>
        <w:t xml:space="preserve">EVENTUALE DICHIARAZIONE AGGIUNTIVA AI SENSI </w:t>
      </w:r>
      <w:r w:rsidR="003575A2" w:rsidRPr="00466549">
        <w:rPr>
          <w:b/>
          <w:bCs/>
          <w:i/>
          <w:iCs/>
          <w:sz w:val="18"/>
          <w:szCs w:val="18"/>
          <w:lang w:val="it-IT"/>
        </w:rPr>
        <w:t>DELL</w:t>
      </w:r>
      <w:r w:rsidR="00E02370">
        <w:rPr>
          <w:b/>
          <w:bCs/>
          <w:i/>
          <w:iCs/>
          <w:sz w:val="18"/>
          <w:szCs w:val="18"/>
          <w:lang w:val="it-IT"/>
        </w:rPr>
        <w:t>’</w:t>
      </w:r>
      <w:r w:rsidR="003575A2" w:rsidRPr="00466549">
        <w:rPr>
          <w:b/>
          <w:bCs/>
          <w:i/>
          <w:iCs/>
          <w:sz w:val="18"/>
          <w:szCs w:val="18"/>
          <w:lang w:val="it-IT"/>
        </w:rPr>
        <w:t>ART 110 d.lgs. 50/2016</w:t>
      </w:r>
    </w:p>
    <w:p w14:paraId="6B6D6FB7" w14:textId="77777777" w:rsidR="009A17F5" w:rsidRPr="00466549"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466549">
        <w:rPr>
          <w:b/>
          <w:bCs/>
          <w:i/>
          <w:iCs/>
          <w:sz w:val="18"/>
          <w:szCs w:val="18"/>
          <w:lang w:val="it-IT"/>
        </w:rPr>
        <w:t xml:space="preserve">E </w:t>
      </w:r>
      <w:r w:rsidR="009A17F5" w:rsidRPr="00466549">
        <w:rPr>
          <w:b/>
          <w:bCs/>
          <w:i/>
          <w:iCs/>
          <w:sz w:val="18"/>
          <w:szCs w:val="18"/>
          <w:lang w:val="it-IT"/>
        </w:rPr>
        <w:t>DELLA LEGGE FALLIMENTARE</w:t>
      </w:r>
    </w:p>
    <w:p w14:paraId="6063BE7B" w14:textId="67731589" w:rsidR="009A17F5" w:rsidRDefault="009A17F5" w:rsidP="00656640">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r w:rsidRPr="00466549">
        <w:rPr>
          <w:b/>
          <w:bCs/>
          <w:i/>
          <w:iCs/>
          <w:sz w:val="18"/>
          <w:szCs w:val="18"/>
          <w:lang w:val="it-IT"/>
        </w:rPr>
        <w:t>(</w:t>
      </w:r>
      <w:r w:rsidR="008163E8" w:rsidRPr="00466549">
        <w:rPr>
          <w:b/>
          <w:bCs/>
          <w:i/>
          <w:iCs/>
          <w:sz w:val="18"/>
          <w:szCs w:val="18"/>
          <w:lang w:val="it-IT"/>
        </w:rPr>
        <w:t>Da compilare solo se l’operatore e</w:t>
      </w:r>
      <w:r w:rsidR="00270143" w:rsidRPr="00466549">
        <w:rPr>
          <w:b/>
          <w:bCs/>
          <w:i/>
          <w:iCs/>
          <w:sz w:val="18"/>
          <w:szCs w:val="18"/>
          <w:lang w:val="it-IT"/>
        </w:rPr>
        <w:t xml:space="preserve">conomico è un’impresa singola. </w:t>
      </w:r>
      <w:r w:rsidR="008163E8" w:rsidRPr="00466549">
        <w:rPr>
          <w:b/>
          <w:bCs/>
          <w:i/>
          <w:iCs/>
          <w:sz w:val="18"/>
          <w:szCs w:val="18"/>
          <w:lang w:val="it-IT"/>
        </w:rPr>
        <w:t>In caso di RTI, consorzio, GEIE, o rete di impresa, la mandataria non può, pena l'esclusione, versare in stato di concordato preventivo con continuità aziendale, né avere proposto ricorso per l’ammissione al concordato preventivo con continuità aziendale</w:t>
      </w:r>
      <w:r w:rsidRPr="00466549">
        <w:rPr>
          <w:b/>
          <w:bCs/>
          <w:i/>
          <w:iCs/>
          <w:sz w:val="18"/>
          <w:szCs w:val="18"/>
          <w:lang w:val="it-IT"/>
        </w:rPr>
        <w:t>)</w:t>
      </w:r>
    </w:p>
    <w:p w14:paraId="450E0BE6" w14:textId="77777777" w:rsidR="00E02370" w:rsidRPr="00466549" w:rsidRDefault="00E02370"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D8F7063" w14:textId="77777777" w:rsidR="009A17F5" w:rsidRPr="00466549" w:rsidRDefault="009A17F5" w:rsidP="009A17F5">
      <w:pPr>
        <w:autoSpaceDE w:val="0"/>
        <w:spacing w:line="360" w:lineRule="auto"/>
        <w:ind w:left="426" w:hanging="426"/>
        <w:jc w:val="both"/>
        <w:rPr>
          <w:sz w:val="18"/>
          <w:szCs w:val="18"/>
          <w:lang w:val="it-IT"/>
        </w:rPr>
      </w:pPr>
    </w:p>
    <w:p w14:paraId="32D781E6" w14:textId="77777777" w:rsidR="00D06E3E" w:rsidRPr="00466549" w:rsidRDefault="00D06E3E" w:rsidP="00D06E3E">
      <w:pPr>
        <w:pStyle w:val="Listenabsatz"/>
        <w:autoSpaceDE w:val="0"/>
        <w:spacing w:line="360" w:lineRule="auto"/>
        <w:ind w:left="426"/>
        <w:jc w:val="center"/>
        <w:outlineLvl w:val="0"/>
        <w:rPr>
          <w:b/>
          <w:sz w:val="18"/>
          <w:szCs w:val="18"/>
          <w:lang w:val="it-IT"/>
        </w:rPr>
      </w:pPr>
      <w:r w:rsidRPr="00466549">
        <w:rPr>
          <w:b/>
          <w:sz w:val="18"/>
          <w:szCs w:val="18"/>
          <w:lang w:val="it-IT"/>
        </w:rPr>
        <w:t>DICHIARA</w:t>
      </w:r>
    </w:p>
    <w:p w14:paraId="4287CF9C" w14:textId="1AE697DA" w:rsidR="00915FA1" w:rsidRPr="00566005" w:rsidRDefault="008163E8" w:rsidP="008163E8">
      <w:pPr>
        <w:autoSpaceDE w:val="0"/>
        <w:spacing w:line="360" w:lineRule="auto"/>
        <w:outlineLvl w:val="0"/>
        <w:rPr>
          <w:b/>
          <w:sz w:val="18"/>
          <w:szCs w:val="18"/>
          <w:u w:val="single"/>
          <w:lang w:val="it-IT"/>
        </w:rPr>
      </w:pPr>
      <w:r w:rsidRPr="00566005">
        <w:rPr>
          <w:b/>
          <w:sz w:val="18"/>
          <w:szCs w:val="18"/>
          <w:u w:val="single"/>
          <w:lang w:val="it-IT"/>
        </w:rPr>
        <w:t>IPOTESI 1)</w:t>
      </w:r>
    </w:p>
    <w:p w14:paraId="190B1E9A" w14:textId="77777777" w:rsidR="00566005" w:rsidRPr="00566005" w:rsidRDefault="00566005" w:rsidP="008163E8">
      <w:pPr>
        <w:autoSpaceDE w:val="0"/>
        <w:spacing w:line="360" w:lineRule="auto"/>
        <w:outlineLvl w:val="0"/>
        <w:rPr>
          <w:b/>
          <w:sz w:val="18"/>
          <w:szCs w:val="18"/>
          <w:u w:val="single"/>
          <w:lang w:val="it-IT"/>
        </w:rPr>
      </w:pPr>
    </w:p>
    <w:bookmarkStart w:id="43" w:name="_Hlk8026895"/>
    <w:p w14:paraId="6F346AA9" w14:textId="77777777" w:rsidR="00915FA1" w:rsidRPr="00566005" w:rsidRDefault="008163E8" w:rsidP="00DE097A">
      <w:pPr>
        <w:autoSpaceDE w:val="0"/>
        <w:spacing w:line="360" w:lineRule="auto"/>
        <w:outlineLvl w:val="0"/>
        <w:rPr>
          <w:b/>
          <w:sz w:val="18"/>
          <w:szCs w:val="18"/>
          <w:lang w:val="it-IT"/>
        </w:rPr>
      </w:pPr>
      <w:r w:rsidRPr="00566005">
        <w:rPr>
          <w:sz w:val="18"/>
          <w:szCs w:val="18"/>
          <w:lang w:val="it-IT"/>
        </w:rPr>
        <w:fldChar w:fldCharType="begin">
          <w:ffData>
            <w:name w:val="Controllo152"/>
            <w:enabled/>
            <w:calcOnExit w:val="0"/>
            <w:checkBox>
              <w:sizeAuto/>
              <w:default w:val="0"/>
            </w:checkBox>
          </w:ffData>
        </w:fldChar>
      </w:r>
      <w:r w:rsidRPr="00566005">
        <w:rPr>
          <w:sz w:val="18"/>
          <w:szCs w:val="18"/>
          <w:lang w:val="it-IT"/>
        </w:rPr>
        <w:instrText xml:space="preserve"> FORMCHECKBOX </w:instrText>
      </w:r>
      <w:r w:rsidR="00835705">
        <w:rPr>
          <w:sz w:val="18"/>
          <w:szCs w:val="18"/>
          <w:lang w:val="it-IT"/>
        </w:rPr>
      </w:r>
      <w:r w:rsidR="00835705">
        <w:rPr>
          <w:sz w:val="18"/>
          <w:szCs w:val="18"/>
          <w:lang w:val="it-IT"/>
        </w:rPr>
        <w:fldChar w:fldCharType="separate"/>
      </w:r>
      <w:r w:rsidRPr="00566005">
        <w:rPr>
          <w:sz w:val="18"/>
          <w:szCs w:val="18"/>
          <w:lang w:val="it-IT"/>
        </w:rPr>
        <w:fldChar w:fldCharType="end"/>
      </w:r>
      <w:r w:rsidRPr="00566005">
        <w:rPr>
          <w:sz w:val="18"/>
          <w:szCs w:val="18"/>
          <w:lang w:val="it-IT"/>
        </w:rPr>
        <w:t xml:space="preserve"> </w:t>
      </w:r>
      <w:bookmarkEnd w:id="43"/>
      <w:r w:rsidRPr="00566005">
        <w:rPr>
          <w:b/>
          <w:sz w:val="18"/>
          <w:szCs w:val="18"/>
          <w:lang w:val="it-IT"/>
        </w:rPr>
        <w:t xml:space="preserve">Di trovarsi tra il momento del deposito della domanda di </w:t>
      </w:r>
      <w:r w:rsidR="00915FA1" w:rsidRPr="00566005">
        <w:rPr>
          <w:b/>
          <w:sz w:val="18"/>
          <w:szCs w:val="18"/>
          <w:lang w:val="it-IT"/>
        </w:rPr>
        <w:t>concordato preventivo con continuità aziendale o di concordato ex art. 161, comma 6 del regio decreto 16 marzo 1942, n. 267</w:t>
      </w:r>
      <w:r w:rsidRPr="00566005">
        <w:rPr>
          <w:b/>
          <w:sz w:val="18"/>
          <w:szCs w:val="18"/>
          <w:lang w:val="it-IT"/>
        </w:rPr>
        <w:t xml:space="preserve"> </w:t>
      </w:r>
      <w:r w:rsidR="00915FA1" w:rsidRPr="00566005">
        <w:rPr>
          <w:b/>
          <w:sz w:val="18"/>
          <w:szCs w:val="18"/>
          <w:lang w:val="it-IT"/>
        </w:rPr>
        <w:t>(</w:t>
      </w:r>
      <w:proofErr w:type="gramStart"/>
      <w:r w:rsidR="00915FA1" w:rsidRPr="00566005">
        <w:rPr>
          <w:b/>
          <w:sz w:val="18"/>
          <w:szCs w:val="18"/>
          <w:lang w:val="it-IT"/>
        </w:rPr>
        <w:t>L.Fall</w:t>
      </w:r>
      <w:proofErr w:type="gramEnd"/>
      <w:r w:rsidR="00915FA1" w:rsidRPr="00566005">
        <w:rPr>
          <w:b/>
          <w:sz w:val="18"/>
          <w:szCs w:val="18"/>
          <w:lang w:val="it-IT"/>
        </w:rPr>
        <w:t xml:space="preserve">.) </w:t>
      </w:r>
      <w:r w:rsidRPr="00566005">
        <w:rPr>
          <w:b/>
          <w:sz w:val="18"/>
          <w:szCs w:val="18"/>
          <w:lang w:val="it-IT"/>
        </w:rPr>
        <w:t xml:space="preserve">ed il momento del deposito del decreto previsto dall’articolo 163 </w:t>
      </w:r>
      <w:r w:rsidR="00915FA1" w:rsidRPr="00566005">
        <w:rPr>
          <w:b/>
          <w:sz w:val="18"/>
          <w:szCs w:val="18"/>
          <w:lang w:val="it-IT"/>
        </w:rPr>
        <w:t xml:space="preserve">L.Fall. e quindi: </w:t>
      </w:r>
    </w:p>
    <w:p w14:paraId="48ECD12D" w14:textId="77777777" w:rsidR="00915FA1" w:rsidRPr="00566005" w:rsidRDefault="00915FA1" w:rsidP="00E02370">
      <w:pPr>
        <w:pStyle w:val="Listenabsatz"/>
        <w:numPr>
          <w:ilvl w:val="0"/>
          <w:numId w:val="16"/>
        </w:numPr>
        <w:spacing w:line="360" w:lineRule="auto"/>
        <w:ind w:left="284"/>
        <w:jc w:val="both"/>
        <w:rPr>
          <w:sz w:val="18"/>
          <w:szCs w:val="18"/>
          <w:lang w:val="it-IT"/>
        </w:rPr>
      </w:pPr>
      <w:r w:rsidRPr="00566005">
        <w:rPr>
          <w:sz w:val="18"/>
          <w:szCs w:val="18"/>
          <w:lang w:val="it-IT"/>
        </w:rPr>
        <w:t>allega copia del</w:t>
      </w:r>
      <w:r w:rsidR="00D06E3E" w:rsidRPr="00566005">
        <w:rPr>
          <w:sz w:val="18"/>
          <w:szCs w:val="18"/>
          <w:lang w:val="it-IT"/>
        </w:rPr>
        <w:t xml:space="preserve">l’autorizzazione alla partecipazione a procedure di affidamento di contratti pubblici da parte del Tribunale di </w:t>
      </w:r>
      <w:r w:rsidR="00D06E3E" w:rsidRPr="00566005">
        <w:rPr>
          <w:sz w:val="18"/>
          <w:szCs w:val="18"/>
          <w:lang w:val="it-IT"/>
        </w:rPr>
        <w:fldChar w:fldCharType="begin">
          <w:ffData>
            <w:name w:val="Testo69"/>
            <w:enabled/>
            <w:calcOnExit w:val="0"/>
            <w:textInput/>
          </w:ffData>
        </w:fldChar>
      </w:r>
      <w:r w:rsidR="00D06E3E" w:rsidRPr="00566005">
        <w:rPr>
          <w:sz w:val="18"/>
          <w:szCs w:val="18"/>
          <w:lang w:val="it-IT"/>
        </w:rPr>
        <w:instrText xml:space="preserve"> FORMTEXT </w:instrText>
      </w:r>
      <w:r w:rsidR="00D06E3E" w:rsidRPr="00566005">
        <w:rPr>
          <w:sz w:val="18"/>
          <w:szCs w:val="18"/>
          <w:lang w:val="it-IT"/>
        </w:rPr>
      </w:r>
      <w:r w:rsidR="00D06E3E" w:rsidRPr="00566005">
        <w:rPr>
          <w:sz w:val="18"/>
          <w:szCs w:val="18"/>
          <w:lang w:val="it-IT"/>
        </w:rPr>
        <w:fldChar w:fldCharType="separate"/>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fldChar w:fldCharType="end"/>
      </w:r>
      <w:r w:rsidR="00D06E3E" w:rsidRPr="00566005">
        <w:rPr>
          <w:sz w:val="18"/>
          <w:szCs w:val="18"/>
          <w:lang w:val="it-IT"/>
        </w:rPr>
        <w:t xml:space="preserve"> in data </w:t>
      </w:r>
      <w:r w:rsidR="00D06E3E" w:rsidRPr="00566005">
        <w:rPr>
          <w:sz w:val="18"/>
          <w:szCs w:val="18"/>
          <w:lang w:val="it-IT"/>
        </w:rPr>
        <w:fldChar w:fldCharType="begin">
          <w:ffData>
            <w:name w:val="Testo69"/>
            <w:enabled/>
            <w:calcOnExit w:val="0"/>
            <w:textInput/>
          </w:ffData>
        </w:fldChar>
      </w:r>
      <w:r w:rsidR="00D06E3E" w:rsidRPr="00566005">
        <w:rPr>
          <w:sz w:val="18"/>
          <w:szCs w:val="18"/>
          <w:lang w:val="it-IT"/>
        </w:rPr>
        <w:instrText xml:space="preserve"> FORMTEXT </w:instrText>
      </w:r>
      <w:r w:rsidR="00D06E3E" w:rsidRPr="00566005">
        <w:rPr>
          <w:sz w:val="18"/>
          <w:szCs w:val="18"/>
          <w:lang w:val="it-IT"/>
        </w:rPr>
      </w:r>
      <w:r w:rsidR="00D06E3E" w:rsidRPr="00566005">
        <w:rPr>
          <w:sz w:val="18"/>
          <w:szCs w:val="18"/>
          <w:lang w:val="it-IT"/>
        </w:rPr>
        <w:fldChar w:fldCharType="separate"/>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fldChar w:fldCharType="end"/>
      </w:r>
      <w:r w:rsidR="00D06E3E" w:rsidRPr="00566005">
        <w:rPr>
          <w:sz w:val="18"/>
          <w:szCs w:val="18"/>
          <w:lang w:val="it-IT"/>
        </w:rPr>
        <w:t xml:space="preserve"> con provvedimento n. </w:t>
      </w:r>
      <w:r w:rsidR="00D06E3E" w:rsidRPr="00566005">
        <w:rPr>
          <w:sz w:val="18"/>
          <w:szCs w:val="18"/>
          <w:lang w:val="it-IT"/>
        </w:rPr>
        <w:fldChar w:fldCharType="begin">
          <w:ffData>
            <w:name w:val="Testo69"/>
            <w:enabled/>
            <w:calcOnExit w:val="0"/>
            <w:textInput/>
          </w:ffData>
        </w:fldChar>
      </w:r>
      <w:r w:rsidR="00D06E3E" w:rsidRPr="00566005">
        <w:rPr>
          <w:sz w:val="18"/>
          <w:szCs w:val="18"/>
          <w:lang w:val="it-IT"/>
        </w:rPr>
        <w:instrText xml:space="preserve"> FORMTEXT </w:instrText>
      </w:r>
      <w:r w:rsidR="00D06E3E" w:rsidRPr="00566005">
        <w:rPr>
          <w:sz w:val="18"/>
          <w:szCs w:val="18"/>
          <w:lang w:val="it-IT"/>
        </w:rPr>
      </w:r>
      <w:r w:rsidR="00D06E3E" w:rsidRPr="00566005">
        <w:rPr>
          <w:sz w:val="18"/>
          <w:szCs w:val="18"/>
          <w:lang w:val="it-IT"/>
        </w:rPr>
        <w:fldChar w:fldCharType="separate"/>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t> </w:t>
      </w:r>
      <w:r w:rsidR="00D06E3E" w:rsidRPr="00566005">
        <w:rPr>
          <w:sz w:val="18"/>
          <w:szCs w:val="18"/>
          <w:lang w:val="it-IT"/>
        </w:rPr>
        <w:fldChar w:fldCharType="end"/>
      </w:r>
      <w:r w:rsidR="00D06E3E" w:rsidRPr="00566005">
        <w:rPr>
          <w:sz w:val="18"/>
          <w:szCs w:val="18"/>
          <w:lang w:val="it-IT"/>
        </w:rPr>
        <w:t>;</w:t>
      </w:r>
    </w:p>
    <w:p w14:paraId="402187E2" w14:textId="77777777" w:rsidR="00915FA1" w:rsidRPr="00566005" w:rsidRDefault="00915FA1" w:rsidP="00E02370">
      <w:pPr>
        <w:pStyle w:val="Listenabsatz"/>
        <w:numPr>
          <w:ilvl w:val="0"/>
          <w:numId w:val="16"/>
        </w:numPr>
        <w:spacing w:line="360" w:lineRule="auto"/>
        <w:ind w:left="284"/>
        <w:jc w:val="both"/>
        <w:rPr>
          <w:sz w:val="18"/>
          <w:szCs w:val="18"/>
          <w:lang w:val="it-IT"/>
        </w:rPr>
      </w:pPr>
      <w:r w:rsidRPr="00566005">
        <w:rPr>
          <w:sz w:val="18"/>
          <w:szCs w:val="18"/>
          <w:lang w:val="it-IT"/>
        </w:rPr>
        <w:t xml:space="preserve">dichiara di avvalersi ai sensi e per gli effetti dell’art. 110, comma 4 L.F. della seguente impresa: </w:t>
      </w:r>
    </w:p>
    <w:p w14:paraId="6166CF74" w14:textId="77777777" w:rsidR="00915FA1" w:rsidRPr="00566005" w:rsidRDefault="00915FA1" w:rsidP="00E02370">
      <w:pPr>
        <w:spacing w:line="360" w:lineRule="auto"/>
        <w:ind w:left="284"/>
        <w:jc w:val="both"/>
        <w:rPr>
          <w:sz w:val="18"/>
          <w:szCs w:val="18"/>
          <w:lang w:val="it-IT"/>
        </w:rPr>
      </w:pPr>
      <w:r w:rsidRPr="00566005">
        <w:rPr>
          <w:sz w:val="18"/>
          <w:szCs w:val="18"/>
          <w:lang w:val="it-IT"/>
        </w:rPr>
        <w:t xml:space="preserve">Impresa: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w:t>
      </w:r>
    </w:p>
    <w:p w14:paraId="403173A0" w14:textId="77777777" w:rsidR="00915FA1" w:rsidRPr="00566005" w:rsidRDefault="00915FA1" w:rsidP="00E02370">
      <w:pPr>
        <w:spacing w:line="360" w:lineRule="auto"/>
        <w:ind w:firstLine="284"/>
        <w:jc w:val="both"/>
        <w:rPr>
          <w:sz w:val="18"/>
          <w:szCs w:val="18"/>
          <w:lang w:val="it-IT"/>
        </w:rPr>
      </w:pPr>
      <w:r w:rsidRPr="00566005">
        <w:rPr>
          <w:sz w:val="18"/>
          <w:szCs w:val="18"/>
          <w:lang w:val="it-IT"/>
        </w:rPr>
        <w:t xml:space="preserve">C.F.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 P.IVA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w:t>
      </w:r>
    </w:p>
    <w:p w14:paraId="442D9CD6" w14:textId="5B63576C" w:rsidR="00915FA1" w:rsidRPr="00566005" w:rsidRDefault="00915FA1" w:rsidP="00E02370">
      <w:pPr>
        <w:spacing w:line="360" w:lineRule="auto"/>
        <w:ind w:firstLine="284"/>
        <w:jc w:val="both"/>
        <w:rPr>
          <w:sz w:val="18"/>
          <w:szCs w:val="18"/>
          <w:lang w:val="it-IT"/>
        </w:rPr>
      </w:pPr>
      <w:r w:rsidRPr="00566005">
        <w:rPr>
          <w:sz w:val="18"/>
          <w:szCs w:val="18"/>
          <w:lang w:val="it-IT"/>
        </w:rPr>
        <w:t xml:space="preserve">con sede legale nel Comune di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 CAP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 prov.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Stato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w:t>
      </w:r>
    </w:p>
    <w:p w14:paraId="24E6A42C" w14:textId="77777777" w:rsidR="00915FA1" w:rsidRPr="00566005" w:rsidRDefault="00915FA1" w:rsidP="00E02370">
      <w:pPr>
        <w:spacing w:line="360" w:lineRule="auto"/>
        <w:ind w:firstLine="284"/>
        <w:jc w:val="both"/>
        <w:rPr>
          <w:sz w:val="18"/>
          <w:szCs w:val="18"/>
          <w:lang w:val="it-IT"/>
        </w:rPr>
      </w:pPr>
      <w:r w:rsidRPr="00566005">
        <w:rPr>
          <w:sz w:val="18"/>
          <w:szCs w:val="18"/>
          <w:lang w:val="it-IT"/>
        </w:rPr>
        <w:t xml:space="preserve">via/piazza, ecc.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w:t>
      </w:r>
    </w:p>
    <w:p w14:paraId="3F34EB13" w14:textId="77777777" w:rsidR="00915FA1" w:rsidRPr="00566005" w:rsidRDefault="00915FA1" w:rsidP="00E02370">
      <w:pPr>
        <w:spacing w:line="360" w:lineRule="auto"/>
        <w:ind w:firstLine="284"/>
        <w:jc w:val="both"/>
        <w:rPr>
          <w:sz w:val="18"/>
          <w:szCs w:val="18"/>
          <w:lang w:val="it-IT"/>
        </w:rPr>
      </w:pPr>
      <w:r w:rsidRPr="00566005">
        <w:rPr>
          <w:sz w:val="18"/>
          <w:szCs w:val="18"/>
          <w:lang w:val="it-IT"/>
        </w:rPr>
        <w:t xml:space="preserve">il cui legale rappresentante è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w:t>
      </w:r>
      <w:r w:rsidRPr="00566005">
        <w:rPr>
          <w:sz w:val="18"/>
          <w:szCs w:val="18"/>
          <w:lang w:val="it-IT"/>
        </w:rPr>
        <w:tab/>
      </w:r>
    </w:p>
    <w:p w14:paraId="6C2B0F7E" w14:textId="77777777" w:rsidR="00915FA1" w:rsidRPr="00566005" w:rsidRDefault="00915FA1" w:rsidP="00E02370">
      <w:pPr>
        <w:spacing w:line="360" w:lineRule="auto"/>
        <w:ind w:firstLine="284"/>
        <w:jc w:val="both"/>
        <w:rPr>
          <w:sz w:val="18"/>
          <w:szCs w:val="18"/>
          <w:lang w:val="it-IT"/>
        </w:rPr>
      </w:pPr>
      <w:r w:rsidRPr="00566005">
        <w:rPr>
          <w:sz w:val="18"/>
          <w:szCs w:val="18"/>
          <w:lang w:val="it-IT"/>
        </w:rPr>
        <w:t xml:space="preserve">Della quale impresa ausiliaria allega: </w:t>
      </w:r>
    </w:p>
    <w:p w14:paraId="4AFE3B93" w14:textId="77777777" w:rsidR="00915FA1" w:rsidRPr="00566005" w:rsidRDefault="00915FA1" w:rsidP="00E02370">
      <w:pPr>
        <w:pStyle w:val="Listenabsatz"/>
        <w:numPr>
          <w:ilvl w:val="0"/>
          <w:numId w:val="16"/>
        </w:numPr>
        <w:spacing w:line="360" w:lineRule="auto"/>
        <w:jc w:val="both"/>
        <w:rPr>
          <w:sz w:val="18"/>
          <w:szCs w:val="18"/>
          <w:lang w:val="it-IT"/>
        </w:rPr>
      </w:pPr>
      <w:r w:rsidRPr="00566005">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3D899E3B" w14:textId="1336083C" w:rsidR="005643F4" w:rsidRPr="00566005" w:rsidRDefault="00915FA1" w:rsidP="00E02370">
      <w:pPr>
        <w:pStyle w:val="Listenabsatz"/>
        <w:numPr>
          <w:ilvl w:val="0"/>
          <w:numId w:val="16"/>
        </w:numPr>
        <w:autoSpaceDE w:val="0"/>
        <w:spacing w:line="360" w:lineRule="auto"/>
        <w:jc w:val="both"/>
        <w:outlineLvl w:val="0"/>
        <w:rPr>
          <w:b/>
          <w:sz w:val="18"/>
          <w:szCs w:val="18"/>
          <w:u w:val="single"/>
          <w:lang w:val="it-IT"/>
        </w:rPr>
      </w:pPr>
      <w:r w:rsidRPr="00566005">
        <w:rPr>
          <w:sz w:val="18"/>
          <w:szCs w:val="18"/>
          <w:lang w:val="it-IT"/>
        </w:rPr>
        <w:t>Contratto di avvalimento</w:t>
      </w:r>
      <w:r w:rsidR="00BD6E0E" w:rsidRPr="00566005">
        <w:rPr>
          <w:sz w:val="18"/>
          <w:szCs w:val="18"/>
          <w:lang w:val="it-IT"/>
        </w:rPr>
        <w:t xml:space="preserve"> (cfr. art. 89 d.lgs. 50/2016 e disciplinare di gara)</w:t>
      </w:r>
      <w:r w:rsidR="00E02370" w:rsidRPr="00566005">
        <w:rPr>
          <w:sz w:val="18"/>
          <w:szCs w:val="18"/>
          <w:lang w:val="it-IT"/>
        </w:rPr>
        <w:t>.</w:t>
      </w:r>
    </w:p>
    <w:p w14:paraId="6387FFBE" w14:textId="77777777" w:rsidR="00F85A32" w:rsidRPr="00566005" w:rsidRDefault="00BD6E0E" w:rsidP="00BD6E0E">
      <w:pPr>
        <w:autoSpaceDE w:val="0"/>
        <w:spacing w:line="360" w:lineRule="auto"/>
        <w:outlineLvl w:val="0"/>
        <w:rPr>
          <w:b/>
          <w:sz w:val="18"/>
          <w:szCs w:val="18"/>
          <w:u w:val="single"/>
          <w:lang w:val="it-IT"/>
        </w:rPr>
      </w:pPr>
      <w:r w:rsidRPr="00566005">
        <w:rPr>
          <w:b/>
          <w:sz w:val="18"/>
          <w:szCs w:val="18"/>
          <w:u w:val="single"/>
          <w:lang w:val="it-IT"/>
        </w:rPr>
        <w:t>IPOTESI 2)</w:t>
      </w:r>
    </w:p>
    <w:p w14:paraId="736B12B5" w14:textId="77777777" w:rsidR="00D06E3E" w:rsidRPr="00566005" w:rsidRDefault="00D06E3E" w:rsidP="00D06E3E">
      <w:pPr>
        <w:rPr>
          <w:sz w:val="18"/>
          <w:szCs w:val="18"/>
          <w:lang w:val="it-IT"/>
        </w:rPr>
      </w:pPr>
    </w:p>
    <w:p w14:paraId="6DB99F2A" w14:textId="77777777" w:rsidR="0011487B" w:rsidRPr="00566005" w:rsidRDefault="00D06E3E" w:rsidP="009913B4">
      <w:pPr>
        <w:spacing w:line="360" w:lineRule="auto"/>
        <w:jc w:val="both"/>
        <w:rPr>
          <w:b/>
          <w:sz w:val="18"/>
          <w:szCs w:val="18"/>
          <w:lang w:val="it-IT"/>
        </w:rPr>
      </w:pPr>
      <w:r w:rsidRPr="00566005">
        <w:rPr>
          <w:b/>
          <w:sz w:val="18"/>
          <w:szCs w:val="18"/>
          <w:lang w:val="it-IT"/>
        </w:rPr>
        <w:fldChar w:fldCharType="begin">
          <w:ffData>
            <w:name w:val="Controllo152"/>
            <w:enabled/>
            <w:calcOnExit w:val="0"/>
            <w:checkBox>
              <w:sizeAuto/>
              <w:default w:val="0"/>
            </w:checkBox>
          </w:ffData>
        </w:fldChar>
      </w:r>
      <w:r w:rsidRPr="00566005">
        <w:rPr>
          <w:b/>
          <w:sz w:val="18"/>
          <w:szCs w:val="18"/>
          <w:lang w:val="it-IT"/>
        </w:rPr>
        <w:instrText xml:space="preserve"> FORMCHECKBOX </w:instrText>
      </w:r>
      <w:r w:rsidR="00835705">
        <w:rPr>
          <w:b/>
          <w:sz w:val="18"/>
          <w:szCs w:val="18"/>
          <w:lang w:val="it-IT"/>
        </w:rPr>
      </w:r>
      <w:r w:rsidR="00835705">
        <w:rPr>
          <w:b/>
          <w:sz w:val="18"/>
          <w:szCs w:val="18"/>
          <w:lang w:val="it-IT"/>
        </w:rPr>
        <w:fldChar w:fldCharType="separate"/>
      </w:r>
      <w:r w:rsidRPr="00566005">
        <w:rPr>
          <w:b/>
          <w:sz w:val="18"/>
          <w:szCs w:val="18"/>
          <w:lang w:val="it-IT"/>
        </w:rPr>
        <w:fldChar w:fldCharType="end"/>
      </w:r>
      <w:r w:rsidRPr="00566005">
        <w:rPr>
          <w:b/>
          <w:sz w:val="18"/>
          <w:szCs w:val="18"/>
          <w:lang w:val="it-IT"/>
        </w:rPr>
        <w:t xml:space="preserve"> che l’impresa dichiarante è stata ammessa</w:t>
      </w:r>
      <w:r w:rsidR="0011487B" w:rsidRPr="00566005">
        <w:rPr>
          <w:b/>
          <w:sz w:val="18"/>
          <w:szCs w:val="18"/>
          <w:lang w:val="it-IT"/>
        </w:rPr>
        <w:t>, ai sensi dell’art. 163 L.F.,</w:t>
      </w:r>
      <w:r w:rsidRPr="00566005">
        <w:rPr>
          <w:b/>
          <w:sz w:val="18"/>
          <w:szCs w:val="18"/>
          <w:lang w:val="it-IT"/>
        </w:rPr>
        <w:t xml:space="preserve"> al</w:t>
      </w:r>
      <w:r w:rsidR="0011487B" w:rsidRPr="00566005">
        <w:rPr>
          <w:b/>
          <w:sz w:val="18"/>
          <w:szCs w:val="18"/>
          <w:lang w:val="it-IT"/>
        </w:rPr>
        <w:t>la procedura di</w:t>
      </w:r>
      <w:r w:rsidRPr="00566005">
        <w:rPr>
          <w:b/>
          <w:sz w:val="18"/>
          <w:szCs w:val="18"/>
          <w:lang w:val="it-IT"/>
        </w:rPr>
        <w:t xml:space="preserve"> concordato preventivo con continuità aziendale di cui all’art. 186-</w:t>
      </w:r>
      <w:r w:rsidRPr="00566005">
        <w:rPr>
          <w:b/>
          <w:i/>
          <w:sz w:val="18"/>
          <w:szCs w:val="18"/>
          <w:lang w:val="it-IT"/>
        </w:rPr>
        <w:t>bis</w:t>
      </w:r>
      <w:r w:rsidR="0011487B" w:rsidRPr="00566005">
        <w:rPr>
          <w:b/>
          <w:sz w:val="18"/>
          <w:szCs w:val="18"/>
          <w:lang w:val="it-IT"/>
        </w:rPr>
        <w:t xml:space="preserve"> L.F.</w:t>
      </w:r>
      <w:r w:rsidRPr="00566005">
        <w:rPr>
          <w:b/>
          <w:sz w:val="18"/>
          <w:szCs w:val="18"/>
          <w:lang w:val="it-IT"/>
        </w:rPr>
        <w:t xml:space="preserve">, dichiarato con decreto n. </w:t>
      </w:r>
      <w:r w:rsidRPr="00566005">
        <w:rPr>
          <w:b/>
          <w:sz w:val="18"/>
          <w:szCs w:val="18"/>
          <w:lang w:val="it-IT"/>
        </w:rPr>
        <w:fldChar w:fldCharType="begin">
          <w:ffData>
            <w:name w:val="Testo69"/>
            <w:enabled/>
            <w:calcOnExit w:val="0"/>
            <w:textInput/>
          </w:ffData>
        </w:fldChar>
      </w:r>
      <w:r w:rsidRPr="00566005">
        <w:rPr>
          <w:b/>
          <w:sz w:val="18"/>
          <w:szCs w:val="18"/>
          <w:lang w:val="it-IT"/>
        </w:rPr>
        <w:instrText xml:space="preserve"> FORMTEXT </w:instrText>
      </w:r>
      <w:r w:rsidRPr="00566005">
        <w:rPr>
          <w:b/>
          <w:sz w:val="18"/>
          <w:szCs w:val="18"/>
          <w:lang w:val="it-IT"/>
        </w:rPr>
      </w:r>
      <w:r w:rsidRPr="00566005">
        <w:rPr>
          <w:b/>
          <w:sz w:val="18"/>
          <w:szCs w:val="18"/>
          <w:lang w:val="it-IT"/>
        </w:rPr>
        <w:fldChar w:fldCharType="separate"/>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fldChar w:fldCharType="end"/>
      </w:r>
      <w:r w:rsidRPr="00566005">
        <w:rPr>
          <w:b/>
          <w:sz w:val="18"/>
          <w:szCs w:val="18"/>
          <w:lang w:val="it-IT"/>
        </w:rPr>
        <w:t xml:space="preserve"> del Tribunale di </w:t>
      </w:r>
      <w:r w:rsidRPr="00566005">
        <w:rPr>
          <w:b/>
          <w:sz w:val="18"/>
          <w:szCs w:val="18"/>
          <w:lang w:val="it-IT"/>
        </w:rPr>
        <w:fldChar w:fldCharType="begin">
          <w:ffData>
            <w:name w:val="Testo69"/>
            <w:enabled/>
            <w:calcOnExit w:val="0"/>
            <w:textInput/>
          </w:ffData>
        </w:fldChar>
      </w:r>
      <w:r w:rsidRPr="00566005">
        <w:rPr>
          <w:b/>
          <w:sz w:val="18"/>
          <w:szCs w:val="18"/>
          <w:lang w:val="it-IT"/>
        </w:rPr>
        <w:instrText xml:space="preserve"> FORMTEXT </w:instrText>
      </w:r>
      <w:r w:rsidRPr="00566005">
        <w:rPr>
          <w:b/>
          <w:sz w:val="18"/>
          <w:szCs w:val="18"/>
          <w:lang w:val="it-IT"/>
        </w:rPr>
      </w:r>
      <w:r w:rsidRPr="00566005">
        <w:rPr>
          <w:b/>
          <w:sz w:val="18"/>
          <w:szCs w:val="18"/>
          <w:lang w:val="it-IT"/>
        </w:rPr>
        <w:fldChar w:fldCharType="separate"/>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fldChar w:fldCharType="end"/>
      </w:r>
      <w:r w:rsidRPr="00566005">
        <w:rPr>
          <w:b/>
          <w:sz w:val="18"/>
          <w:szCs w:val="18"/>
          <w:lang w:val="it-IT"/>
        </w:rPr>
        <w:t xml:space="preserve">, emesso in data </w:t>
      </w:r>
      <w:r w:rsidRPr="00566005">
        <w:rPr>
          <w:b/>
          <w:sz w:val="18"/>
          <w:szCs w:val="18"/>
          <w:lang w:val="it-IT"/>
        </w:rPr>
        <w:fldChar w:fldCharType="begin">
          <w:ffData>
            <w:name w:val="Testo69"/>
            <w:enabled/>
            <w:calcOnExit w:val="0"/>
            <w:textInput/>
          </w:ffData>
        </w:fldChar>
      </w:r>
      <w:r w:rsidRPr="00566005">
        <w:rPr>
          <w:b/>
          <w:sz w:val="18"/>
          <w:szCs w:val="18"/>
          <w:lang w:val="it-IT"/>
        </w:rPr>
        <w:instrText xml:space="preserve"> FORMTEXT </w:instrText>
      </w:r>
      <w:r w:rsidRPr="00566005">
        <w:rPr>
          <w:b/>
          <w:sz w:val="18"/>
          <w:szCs w:val="18"/>
          <w:lang w:val="it-IT"/>
        </w:rPr>
      </w:r>
      <w:r w:rsidRPr="00566005">
        <w:rPr>
          <w:b/>
          <w:sz w:val="18"/>
          <w:szCs w:val="18"/>
          <w:lang w:val="it-IT"/>
        </w:rPr>
        <w:fldChar w:fldCharType="separate"/>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t> </w:t>
      </w:r>
      <w:r w:rsidRPr="00566005">
        <w:rPr>
          <w:b/>
          <w:sz w:val="18"/>
          <w:szCs w:val="18"/>
          <w:lang w:val="it-IT"/>
        </w:rPr>
        <w:fldChar w:fldCharType="end"/>
      </w:r>
      <w:r w:rsidRPr="00566005">
        <w:rPr>
          <w:b/>
          <w:sz w:val="18"/>
          <w:szCs w:val="18"/>
          <w:lang w:val="it-IT"/>
        </w:rPr>
        <w:t>, e allega</w:t>
      </w:r>
      <w:r w:rsidR="0011487B" w:rsidRPr="00566005">
        <w:rPr>
          <w:b/>
          <w:sz w:val="18"/>
          <w:szCs w:val="18"/>
          <w:lang w:val="it-IT"/>
        </w:rPr>
        <w:t>:</w:t>
      </w:r>
      <w:r w:rsidRPr="00566005">
        <w:rPr>
          <w:b/>
          <w:sz w:val="18"/>
          <w:szCs w:val="18"/>
          <w:lang w:val="it-IT"/>
        </w:rPr>
        <w:t xml:space="preserve"> </w:t>
      </w:r>
    </w:p>
    <w:p w14:paraId="051C0061" w14:textId="77777777" w:rsidR="00BD6E0E" w:rsidRPr="00566005" w:rsidRDefault="00BD6E0E" w:rsidP="00BD6E0E">
      <w:pPr>
        <w:pStyle w:val="Listenabsatz"/>
        <w:numPr>
          <w:ilvl w:val="0"/>
          <w:numId w:val="16"/>
        </w:numPr>
        <w:spacing w:line="360" w:lineRule="auto"/>
        <w:ind w:left="284"/>
        <w:jc w:val="both"/>
        <w:rPr>
          <w:sz w:val="18"/>
          <w:szCs w:val="18"/>
          <w:lang w:val="it-IT"/>
        </w:rPr>
      </w:pPr>
      <w:r w:rsidRPr="00566005">
        <w:rPr>
          <w:sz w:val="18"/>
          <w:szCs w:val="18"/>
          <w:lang w:val="it-IT"/>
        </w:rPr>
        <w:t xml:space="preserve">copia dell’autorizzazione alla partecipazione a procedure di affidamento di contratti pubblici da parte del Tribunale di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in data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 xml:space="preserve"> con provvedimento n. </w:t>
      </w:r>
      <w:r w:rsidRPr="00566005">
        <w:rPr>
          <w:sz w:val="18"/>
          <w:szCs w:val="18"/>
          <w:lang w:val="it-IT"/>
        </w:rPr>
        <w:fldChar w:fldCharType="begin">
          <w:ffData>
            <w:name w:val="Testo69"/>
            <w:enabled/>
            <w:calcOnExit w:val="0"/>
            <w:textInput/>
          </w:ffData>
        </w:fldChar>
      </w:r>
      <w:r w:rsidRPr="00566005">
        <w:rPr>
          <w:sz w:val="18"/>
          <w:szCs w:val="18"/>
          <w:lang w:val="it-IT"/>
        </w:rPr>
        <w:instrText xml:space="preserve"> FORMTEXT </w:instrText>
      </w:r>
      <w:r w:rsidRPr="00566005">
        <w:rPr>
          <w:sz w:val="18"/>
          <w:szCs w:val="18"/>
          <w:lang w:val="it-IT"/>
        </w:rPr>
      </w:r>
      <w:r w:rsidRPr="00566005">
        <w:rPr>
          <w:sz w:val="18"/>
          <w:szCs w:val="18"/>
          <w:lang w:val="it-IT"/>
        </w:rPr>
        <w:fldChar w:fldCharType="separate"/>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t> </w:t>
      </w:r>
      <w:r w:rsidRPr="00566005">
        <w:rPr>
          <w:sz w:val="18"/>
          <w:szCs w:val="18"/>
          <w:lang w:val="it-IT"/>
        </w:rPr>
        <w:fldChar w:fldCharType="end"/>
      </w:r>
      <w:r w:rsidRPr="00566005">
        <w:rPr>
          <w:sz w:val="18"/>
          <w:szCs w:val="18"/>
          <w:lang w:val="it-IT"/>
        </w:rPr>
        <w:t>;</w:t>
      </w:r>
    </w:p>
    <w:p w14:paraId="084CBA62" w14:textId="17417468" w:rsidR="00E02370" w:rsidRPr="00566005" w:rsidRDefault="005A308B" w:rsidP="00E02370">
      <w:pPr>
        <w:pStyle w:val="Listenabsatz"/>
        <w:numPr>
          <w:ilvl w:val="0"/>
          <w:numId w:val="16"/>
        </w:numPr>
        <w:spacing w:line="360" w:lineRule="auto"/>
        <w:ind w:left="284"/>
        <w:jc w:val="both"/>
        <w:rPr>
          <w:sz w:val="18"/>
          <w:szCs w:val="18"/>
          <w:lang w:val="it-IT"/>
        </w:rPr>
      </w:pPr>
      <w:r w:rsidRPr="0056600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r w:rsidR="00E759D0" w:rsidRPr="00566005">
        <w:rPr>
          <w:sz w:val="18"/>
          <w:szCs w:val="18"/>
          <w:lang w:val="it-IT"/>
        </w:rPr>
        <w:t>.</w:t>
      </w:r>
    </w:p>
    <w:p w14:paraId="451B695C" w14:textId="77777777" w:rsidR="0048499A" w:rsidRDefault="0048499A" w:rsidP="0048499A">
      <w:pPr>
        <w:spacing w:line="360" w:lineRule="auto"/>
        <w:jc w:val="both"/>
        <w:rPr>
          <w:sz w:val="16"/>
          <w:szCs w:val="16"/>
          <w:lang w:val="it-IT"/>
        </w:rPr>
      </w:pPr>
    </w:p>
    <w:p w14:paraId="5AA1CA31" w14:textId="77777777" w:rsidR="00566005" w:rsidRDefault="00566005" w:rsidP="0048499A">
      <w:pPr>
        <w:spacing w:line="360" w:lineRule="auto"/>
        <w:jc w:val="both"/>
        <w:rPr>
          <w:sz w:val="16"/>
          <w:szCs w:val="16"/>
          <w:lang w:val="it-IT"/>
        </w:rPr>
      </w:pPr>
    </w:p>
    <w:p w14:paraId="0BD6A840" w14:textId="77777777" w:rsidR="00566005" w:rsidRPr="0048499A" w:rsidRDefault="00566005" w:rsidP="0048499A">
      <w:pPr>
        <w:spacing w:line="360" w:lineRule="auto"/>
        <w:jc w:val="both"/>
        <w:rPr>
          <w:sz w:val="16"/>
          <w:szCs w:val="16"/>
          <w:lang w:val="it-IT"/>
        </w:rPr>
      </w:pPr>
    </w:p>
    <w:tbl>
      <w:tblPr>
        <w:tblStyle w:val="Tabellenraster"/>
        <w:tblW w:w="0" w:type="auto"/>
        <w:tblInd w:w="-76" w:type="dxa"/>
        <w:tblLook w:val="04A0" w:firstRow="1" w:lastRow="0" w:firstColumn="1" w:lastColumn="0" w:noHBand="0" w:noVBand="1"/>
      </w:tblPr>
      <w:tblGrid>
        <w:gridCol w:w="9777"/>
      </w:tblGrid>
      <w:tr w:rsidR="00E02370" w:rsidRPr="00466549" w14:paraId="4F6987CB" w14:textId="77777777" w:rsidTr="00656640">
        <w:tc>
          <w:tcPr>
            <w:tcW w:w="9777" w:type="dxa"/>
          </w:tcPr>
          <w:p w14:paraId="1FED29FF" w14:textId="77777777" w:rsidR="00E02370" w:rsidRPr="00466549" w:rsidRDefault="00E02370" w:rsidP="00656640">
            <w:pPr>
              <w:pStyle w:val="sche3"/>
              <w:spacing w:line="360" w:lineRule="auto"/>
              <w:rPr>
                <w:b/>
                <w:bCs/>
                <w:i/>
                <w:iCs/>
                <w:sz w:val="18"/>
                <w:szCs w:val="18"/>
                <w:lang w:val="it-IT"/>
              </w:rPr>
            </w:pPr>
            <w:r w:rsidRPr="00466549">
              <w:rPr>
                <w:b/>
                <w:bCs/>
                <w:i/>
                <w:iCs/>
                <w:sz w:val="18"/>
                <w:szCs w:val="18"/>
                <w:lang w:val="it-IT"/>
              </w:rPr>
              <w:lastRenderedPageBreak/>
              <w:t>ANNOTAZIONI</w:t>
            </w:r>
          </w:p>
          <w:p w14:paraId="6870EE0E" w14:textId="77777777" w:rsidR="00E02370" w:rsidRPr="00466549" w:rsidRDefault="00E02370" w:rsidP="00656640">
            <w:pPr>
              <w:spacing w:line="360" w:lineRule="auto"/>
              <w:jc w:val="both"/>
              <w:rPr>
                <w:sz w:val="18"/>
                <w:szCs w:val="18"/>
                <w:lang w:val="it-IT"/>
              </w:rPr>
            </w:pP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noProof/>
                <w:sz w:val="18"/>
                <w:szCs w:val="18"/>
                <w:lang w:val="it-IT"/>
              </w:rPr>
              <w:t> </w:t>
            </w:r>
            <w:r w:rsidRPr="00466549">
              <w:rPr>
                <w:noProof/>
                <w:sz w:val="18"/>
                <w:szCs w:val="18"/>
                <w:lang w:val="it-IT"/>
              </w:rPr>
              <w:t> </w:t>
            </w:r>
            <w:r w:rsidRPr="00466549">
              <w:rPr>
                <w:noProof/>
                <w:sz w:val="18"/>
                <w:szCs w:val="18"/>
                <w:lang w:val="it-IT"/>
              </w:rPr>
              <w:t> </w:t>
            </w:r>
            <w:r w:rsidRPr="00466549">
              <w:rPr>
                <w:noProof/>
                <w:sz w:val="18"/>
                <w:szCs w:val="18"/>
                <w:lang w:val="it-IT"/>
              </w:rPr>
              <w:t> </w:t>
            </w:r>
            <w:r w:rsidRPr="00466549">
              <w:rPr>
                <w:noProof/>
                <w:sz w:val="18"/>
                <w:szCs w:val="18"/>
                <w:lang w:val="it-IT"/>
              </w:rPr>
              <w:t> </w:t>
            </w:r>
            <w:r w:rsidRPr="00466549">
              <w:rPr>
                <w:sz w:val="18"/>
                <w:szCs w:val="18"/>
                <w:lang w:val="it-IT"/>
              </w:rPr>
              <w:fldChar w:fldCharType="end"/>
            </w:r>
          </w:p>
        </w:tc>
      </w:tr>
    </w:tbl>
    <w:p w14:paraId="450148AF" w14:textId="65312E0F" w:rsidR="00566005" w:rsidRDefault="00566005" w:rsidP="00E02370">
      <w:pPr>
        <w:spacing w:line="360" w:lineRule="auto"/>
        <w:jc w:val="both"/>
        <w:rPr>
          <w:sz w:val="18"/>
          <w:szCs w:val="18"/>
          <w:lang w:val="it-IT"/>
        </w:rPr>
      </w:pPr>
    </w:p>
    <w:p w14:paraId="2AC0F31B" w14:textId="77777777" w:rsidR="00566005" w:rsidRDefault="00566005">
      <w:pPr>
        <w:suppressAutoHyphens w:val="0"/>
        <w:rPr>
          <w:sz w:val="18"/>
          <w:szCs w:val="18"/>
          <w:lang w:val="it-IT"/>
        </w:rPr>
      </w:pPr>
      <w:r>
        <w:rPr>
          <w:sz w:val="18"/>
          <w:szCs w:val="18"/>
          <w:lang w:val="it-IT"/>
        </w:rPr>
        <w:br w:type="page"/>
      </w:r>
    </w:p>
    <w:p w14:paraId="1FDC6591" w14:textId="77777777" w:rsidR="00566005" w:rsidRPr="00E02370" w:rsidRDefault="00566005" w:rsidP="00E02370">
      <w:pPr>
        <w:spacing w:line="360" w:lineRule="auto"/>
        <w:jc w:val="both"/>
        <w:rPr>
          <w:sz w:val="18"/>
          <w:szCs w:val="18"/>
          <w:lang w:val="it-IT"/>
        </w:rPr>
      </w:pPr>
    </w:p>
    <w:p w14:paraId="508337A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54FBBDDD"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58AFB53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ULTERIORI DICHIARAZIONI OBBLIGATORIE PER L’AMMISSIONE ALLA GARA</w:t>
      </w:r>
    </w:p>
    <w:p w14:paraId="67C777A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6A4589B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8C05792" w14:textId="77777777" w:rsidR="009A17F5" w:rsidRPr="0072234D" w:rsidRDefault="009A17F5" w:rsidP="009A17F5">
      <w:pPr>
        <w:spacing w:line="360" w:lineRule="auto"/>
        <w:jc w:val="center"/>
        <w:rPr>
          <w:b/>
          <w:bCs/>
          <w:sz w:val="18"/>
          <w:szCs w:val="18"/>
          <w:lang w:val="it-IT"/>
        </w:rPr>
      </w:pPr>
    </w:p>
    <w:p w14:paraId="55EC30B6" w14:textId="77777777" w:rsidR="009A17F5" w:rsidRDefault="009A17F5" w:rsidP="00A87685">
      <w:pPr>
        <w:spacing w:line="360" w:lineRule="auto"/>
        <w:jc w:val="center"/>
        <w:outlineLvl w:val="0"/>
        <w:rPr>
          <w:b/>
          <w:bCs/>
          <w:sz w:val="18"/>
          <w:szCs w:val="18"/>
          <w:lang w:val="it-IT"/>
        </w:rPr>
      </w:pPr>
      <w:r w:rsidRPr="0072234D">
        <w:rPr>
          <w:b/>
          <w:bCs/>
          <w:sz w:val="18"/>
          <w:szCs w:val="18"/>
          <w:lang w:val="it-IT"/>
        </w:rPr>
        <w:t>DICHIARA</w:t>
      </w:r>
    </w:p>
    <w:p w14:paraId="58BB918C" w14:textId="77777777" w:rsidR="00270143" w:rsidRPr="0072234D" w:rsidRDefault="00270143" w:rsidP="00A87685">
      <w:pPr>
        <w:spacing w:line="360" w:lineRule="auto"/>
        <w:jc w:val="center"/>
        <w:outlineLvl w:val="0"/>
        <w:rPr>
          <w:b/>
          <w:bCs/>
          <w:sz w:val="18"/>
          <w:szCs w:val="18"/>
          <w:lang w:val="it-IT"/>
        </w:rPr>
      </w:pPr>
    </w:p>
    <w:p w14:paraId="6115AA8E" w14:textId="77777777" w:rsidR="00E81FEE" w:rsidRDefault="009A17F5" w:rsidP="00E81FEE">
      <w:pPr>
        <w:pStyle w:val="sche3"/>
        <w:numPr>
          <w:ilvl w:val="0"/>
          <w:numId w:val="38"/>
        </w:numPr>
        <w:spacing w:line="360" w:lineRule="auto"/>
        <w:rPr>
          <w:b/>
          <w:sz w:val="18"/>
          <w:szCs w:val="18"/>
          <w:u w:val="single"/>
          <w:lang w:val="it-IT"/>
        </w:rPr>
      </w:pPr>
      <w:bookmarkStart w:id="44"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73CEDC5" w14:textId="77777777" w:rsidR="0055678C" w:rsidRPr="00C20375"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 xml:space="preserve">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44"/>
      <w:r w:rsidRPr="00C20375">
        <w:rPr>
          <w:b/>
          <w:sz w:val="18"/>
          <w:szCs w:val="18"/>
          <w:u w:val="single"/>
          <w:lang w:val="it-IT"/>
        </w:rPr>
        <w:t>;</w:t>
      </w:r>
    </w:p>
    <w:p w14:paraId="177A4C6D" w14:textId="7B91C47A" w:rsidR="0055678C" w:rsidRPr="00C20375" w:rsidRDefault="0055678C" w:rsidP="0055678C">
      <w:pPr>
        <w:pStyle w:val="sche3"/>
        <w:numPr>
          <w:ilvl w:val="0"/>
          <w:numId w:val="24"/>
        </w:numPr>
        <w:tabs>
          <w:tab w:val="num" w:pos="567"/>
        </w:tabs>
        <w:spacing w:line="360" w:lineRule="auto"/>
        <w:ind w:left="567" w:hanging="425"/>
        <w:rPr>
          <w:sz w:val="18"/>
          <w:szCs w:val="18"/>
          <w:lang w:val="it-IT"/>
        </w:rPr>
      </w:pPr>
      <w:bookmarkStart w:id="45" w:name="_Hlk527029138"/>
      <w:r w:rsidRPr="00C20375">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sidRPr="00C20375">
        <w:rPr>
          <w:b/>
          <w:bCs/>
          <w:sz w:val="18"/>
          <w:szCs w:val="18"/>
          <w:lang w:val="it-IT"/>
        </w:rPr>
        <w:t xml:space="preserve">lle prestazioni </w:t>
      </w:r>
      <w:r w:rsidRPr="00C20375">
        <w:rPr>
          <w:b/>
          <w:bCs/>
          <w:sz w:val="18"/>
          <w:szCs w:val="18"/>
          <w:lang w:val="it-IT"/>
        </w:rPr>
        <w:t xml:space="preserve">e, di conseguenza, di aver giudicato la prestazione stessa realizzabile, gli elaborati progettuali adeguati, ed i prezzi nel loro complesso remunerativi e tali da consentire </w:t>
      </w:r>
      <w:r w:rsidRPr="00C20375">
        <w:rPr>
          <w:b/>
          <w:bCs/>
          <w:color w:val="000000"/>
          <w:sz w:val="18"/>
          <w:szCs w:val="18"/>
          <w:lang w:val="it-IT"/>
        </w:rPr>
        <w:t xml:space="preserve">l’importo o </w:t>
      </w:r>
      <w:r w:rsidRPr="00C20375">
        <w:rPr>
          <w:b/>
          <w:bCs/>
          <w:sz w:val="18"/>
          <w:szCs w:val="18"/>
          <w:lang w:val="it-IT"/>
        </w:rPr>
        <w:t>il ribasso offerto, considerando che gli stessi rimarranno fissi ed invariabili</w:t>
      </w:r>
      <w:r w:rsidRPr="00C20375">
        <w:rPr>
          <w:sz w:val="18"/>
          <w:szCs w:val="18"/>
          <w:lang w:val="it-IT"/>
        </w:rPr>
        <w:t>;</w:t>
      </w:r>
    </w:p>
    <w:bookmarkEnd w:id="45"/>
    <w:p w14:paraId="49D2AB5E" w14:textId="66D788D5" w:rsidR="008535E8" w:rsidRPr="00C20375" w:rsidRDefault="009A17F5" w:rsidP="002F425B">
      <w:pPr>
        <w:pStyle w:val="sche3"/>
        <w:numPr>
          <w:ilvl w:val="0"/>
          <w:numId w:val="24"/>
        </w:numPr>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0044567D" w:rsidRPr="00C20375">
        <w:rPr>
          <w:bCs/>
          <w:sz w:val="18"/>
          <w:szCs w:val="18"/>
          <w:lang w:val="it-IT"/>
        </w:rPr>
        <w:t>D.l</w:t>
      </w:r>
      <w:r w:rsidR="001520AE" w:rsidRPr="00C20375">
        <w:rPr>
          <w:bCs/>
          <w:sz w:val="18"/>
          <w:szCs w:val="18"/>
          <w:lang w:val="it-IT"/>
        </w:rPr>
        <w:t>gs</w:t>
      </w:r>
      <w:r w:rsidRPr="00C20375">
        <w:rPr>
          <w:bCs/>
          <w:sz w:val="18"/>
          <w:szCs w:val="18"/>
          <w:lang w:val="it-IT"/>
        </w:rPr>
        <w:t xml:space="preserve">. </w:t>
      </w:r>
      <w:r w:rsidR="0044567D" w:rsidRPr="00C20375">
        <w:rPr>
          <w:bCs/>
          <w:sz w:val="18"/>
          <w:szCs w:val="18"/>
          <w:lang w:val="it-IT"/>
        </w:rPr>
        <w:t xml:space="preserve">n. </w:t>
      </w:r>
      <w:r w:rsidRPr="00C20375">
        <w:rPr>
          <w:bCs/>
          <w:sz w:val="18"/>
          <w:szCs w:val="18"/>
          <w:lang w:val="it-IT"/>
        </w:rPr>
        <w:t>50/2016</w:t>
      </w:r>
      <w:r w:rsidRPr="00C20375">
        <w:rPr>
          <w:sz w:val="18"/>
          <w:szCs w:val="18"/>
          <w:lang w:val="it-IT"/>
        </w:rPr>
        <w:t>;</w:t>
      </w:r>
    </w:p>
    <w:p w14:paraId="320510B6" w14:textId="222B74F5" w:rsidR="008535E8" w:rsidRPr="0048499A" w:rsidRDefault="008535E8" w:rsidP="008535E8">
      <w:pPr>
        <w:pStyle w:val="sche3"/>
        <w:numPr>
          <w:ilvl w:val="0"/>
          <w:numId w:val="24"/>
        </w:numPr>
        <w:tabs>
          <w:tab w:val="num" w:pos="567"/>
        </w:tabs>
        <w:spacing w:line="360" w:lineRule="auto"/>
        <w:ind w:left="567" w:hanging="425"/>
        <w:rPr>
          <w:b/>
          <w:sz w:val="18"/>
          <w:szCs w:val="18"/>
          <w:u w:val="single"/>
          <w:lang w:val="it-IT"/>
        </w:rPr>
      </w:pPr>
      <w:r w:rsidRPr="0048499A">
        <w:rPr>
          <w:sz w:val="18"/>
          <w:szCs w:val="18"/>
          <w:lang w:val="it-IT"/>
        </w:rPr>
        <w:t xml:space="preserve">accetta, ai sensi dell’art. 100, comma 2 </w:t>
      </w:r>
      <w:r w:rsidR="0044567D" w:rsidRPr="0048499A">
        <w:rPr>
          <w:bCs/>
          <w:sz w:val="18"/>
          <w:szCs w:val="18"/>
          <w:lang w:val="it-IT"/>
        </w:rPr>
        <w:t>D.lgs. n. 50/2016</w:t>
      </w:r>
      <w:r w:rsidRPr="0048499A">
        <w:rPr>
          <w:sz w:val="18"/>
          <w:szCs w:val="18"/>
          <w:lang w:val="it-IT"/>
        </w:rPr>
        <w:t>, i requisiti particolari per l’esecuzione del contratto nell’ipotesi in cui risulti aggiudicatario;</w:t>
      </w:r>
    </w:p>
    <w:p w14:paraId="075EEE9C" w14:textId="77777777" w:rsidR="00AE769C" w:rsidRPr="0048499A" w:rsidRDefault="00AE769C" w:rsidP="008535E8">
      <w:pPr>
        <w:pStyle w:val="sche3"/>
        <w:numPr>
          <w:ilvl w:val="0"/>
          <w:numId w:val="24"/>
        </w:numPr>
        <w:tabs>
          <w:tab w:val="num" w:pos="567"/>
        </w:tabs>
        <w:spacing w:line="360" w:lineRule="auto"/>
        <w:ind w:left="567" w:hanging="425"/>
        <w:rPr>
          <w:b/>
          <w:sz w:val="18"/>
          <w:szCs w:val="18"/>
          <w:u w:val="single"/>
          <w:lang w:val="it-IT"/>
        </w:rPr>
      </w:pPr>
      <w:r w:rsidRPr="0048499A">
        <w:rPr>
          <w:sz w:val="18"/>
          <w:szCs w:val="18"/>
          <w:lang w:val="it-IT"/>
        </w:rPr>
        <w:t>di accettare, qualora presente, la clausola sociale riportata nei documenti di gara;</w:t>
      </w:r>
    </w:p>
    <w:p w14:paraId="5FF49E01" w14:textId="18938106" w:rsidR="00B93F01" w:rsidRPr="0048499A"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46" w:name="_Hlk6916577"/>
      <w:r w:rsidRPr="0048499A">
        <w:rPr>
          <w:sz w:val="18"/>
          <w:szCs w:val="18"/>
          <w:lang w:val="it-IT"/>
        </w:rPr>
        <w:t xml:space="preserve">(eventualmente, in caso di </w:t>
      </w:r>
      <w:r w:rsidR="002C384F" w:rsidRPr="0048499A">
        <w:rPr>
          <w:sz w:val="18"/>
          <w:szCs w:val="18"/>
          <w:lang w:val="it-IT"/>
        </w:rPr>
        <w:t xml:space="preserve">soggetto </w:t>
      </w:r>
      <w:r w:rsidRPr="0048499A">
        <w:rPr>
          <w:sz w:val="18"/>
          <w:szCs w:val="18"/>
          <w:lang w:val="it-IT"/>
        </w:rPr>
        <w:t>non residente e senza stabile organizzazione in Italia) di adeguarsi alla normativa fiscale vigente ad essa applicabile</w:t>
      </w:r>
      <w:bookmarkEnd w:id="46"/>
      <w:r w:rsidRPr="0048499A">
        <w:rPr>
          <w:sz w:val="18"/>
          <w:szCs w:val="18"/>
          <w:lang w:val="it-IT"/>
        </w:rPr>
        <w:t xml:space="preserve">; </w:t>
      </w:r>
    </w:p>
    <w:p w14:paraId="465E6335" w14:textId="77777777" w:rsidR="00B93F01" w:rsidRPr="0048499A" w:rsidRDefault="009A17F5" w:rsidP="00B93F01">
      <w:pPr>
        <w:pStyle w:val="sche3"/>
        <w:numPr>
          <w:ilvl w:val="0"/>
          <w:numId w:val="24"/>
        </w:numPr>
        <w:tabs>
          <w:tab w:val="num" w:pos="567"/>
        </w:tabs>
        <w:spacing w:line="360" w:lineRule="auto"/>
        <w:ind w:left="567" w:hanging="425"/>
        <w:rPr>
          <w:b/>
          <w:sz w:val="18"/>
          <w:szCs w:val="18"/>
          <w:u w:val="single"/>
          <w:lang w:val="it-IT"/>
        </w:rPr>
      </w:pPr>
      <w:r w:rsidRPr="0048499A">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7" w:name="_Hlk510615707"/>
      <w:r w:rsidR="003338B0" w:rsidRPr="0048499A">
        <w:rPr>
          <w:sz w:val="18"/>
          <w:szCs w:val="18"/>
          <w:lang w:val="it-IT"/>
        </w:rPr>
        <w:t>con decreto n. 16 del 28.03.2018, con decorrenza dal giorno 09.04.2018;</w:t>
      </w:r>
      <w:bookmarkEnd w:id="47"/>
    </w:p>
    <w:p w14:paraId="2E10AFBD" w14:textId="77777777" w:rsidR="00B93F01" w:rsidRPr="0048499A" w:rsidRDefault="009A17F5" w:rsidP="00B93F01">
      <w:pPr>
        <w:pStyle w:val="sche3"/>
        <w:numPr>
          <w:ilvl w:val="0"/>
          <w:numId w:val="24"/>
        </w:numPr>
        <w:tabs>
          <w:tab w:val="num" w:pos="567"/>
        </w:tabs>
        <w:spacing w:line="360" w:lineRule="auto"/>
        <w:ind w:left="567" w:hanging="425"/>
        <w:rPr>
          <w:b/>
          <w:sz w:val="18"/>
          <w:szCs w:val="18"/>
          <w:u w:val="single"/>
          <w:lang w:val="it-IT"/>
        </w:rPr>
      </w:pPr>
      <w:r w:rsidRPr="0048499A">
        <w:rPr>
          <w:sz w:val="18"/>
          <w:szCs w:val="18"/>
          <w:lang w:val="it-IT"/>
        </w:rPr>
        <w:t xml:space="preserve">di essere edotto degli obblighi derivanti dal codice di comportamento adottato dalla stazione appaltante/Provincia Autonoma di Bolzano con deliberazione della Giunta Provinciale n. </w:t>
      </w:r>
      <w:r w:rsidR="00CD77A0" w:rsidRPr="0048499A">
        <w:rPr>
          <w:sz w:val="18"/>
          <w:szCs w:val="18"/>
          <w:lang w:val="it-IT"/>
        </w:rPr>
        <w:t>839</w:t>
      </w:r>
      <w:r w:rsidRPr="0048499A">
        <w:rPr>
          <w:sz w:val="18"/>
          <w:szCs w:val="18"/>
          <w:lang w:val="it-IT"/>
        </w:rPr>
        <w:t xml:space="preserve"> del </w:t>
      </w:r>
      <w:r w:rsidR="00CD77A0" w:rsidRPr="0048499A">
        <w:rPr>
          <w:sz w:val="18"/>
          <w:szCs w:val="18"/>
          <w:lang w:val="it-IT"/>
        </w:rPr>
        <w:t>28.08.2018</w:t>
      </w:r>
      <w:r w:rsidRPr="0048499A">
        <w:rPr>
          <w:sz w:val="18"/>
          <w:szCs w:val="18"/>
          <w:lang w:val="it-IT"/>
        </w:rPr>
        <w:t xml:space="preserve"> ai sensi del DPR 16 aprile 2013, n. 62 (Regolamento recante codice di comportamento dei dipendenti pubblici) e si impegna, in caso di aggiudicazione, ad osservare e a far osservare ai propri dipendenti e collaboratori il suddetto codice, pena la risoluzione del contratto;</w:t>
      </w:r>
      <w:bookmarkStart w:id="48" w:name="Controllo158"/>
    </w:p>
    <w:bookmarkEnd w:id="48"/>
    <w:p w14:paraId="5132A413" w14:textId="77777777" w:rsidR="009A17F5" w:rsidRPr="0048499A"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48499A">
        <w:rPr>
          <w:sz w:val="18"/>
          <w:szCs w:val="18"/>
          <w:lang w:val="it-IT"/>
        </w:rPr>
        <w:t>di non avere, con riferimento alla presente gara, in corso intese e/o pratiche restrittive della concorrenza e del mercato vietate ai sensi della normativa applicabile;</w:t>
      </w:r>
    </w:p>
    <w:p w14:paraId="1ECD5282" w14:textId="77777777" w:rsidR="00B93F01" w:rsidRPr="0048499A"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48499A">
        <w:rPr>
          <w:sz w:val="18"/>
          <w:szCs w:val="18"/>
          <w:lang w:val="it-IT"/>
        </w:rPr>
        <w:t>di accettare</w:t>
      </w:r>
      <w:r w:rsidR="00611F19" w:rsidRPr="0048499A">
        <w:rPr>
          <w:sz w:val="18"/>
          <w:szCs w:val="18"/>
          <w:lang w:val="it-IT"/>
        </w:rPr>
        <w:t xml:space="preserve"> senza eccezioni né riserve</w:t>
      </w:r>
      <w:r w:rsidRPr="0048499A">
        <w:rPr>
          <w:sz w:val="18"/>
          <w:szCs w:val="18"/>
          <w:lang w:val="it-IT"/>
        </w:rPr>
        <w:t xml:space="preserve"> il contenuto dei documenti in essi elencati, del bando, del presente disciplinare di gara e relativi allegati, delle rettifiche e chiarimenti inviati durante la procedura di gara, così come pubblicati sul sito della Provincia Autonoma di Bolzano </w:t>
      </w:r>
      <w:hyperlink r:id="rId8" w:history="1">
        <w:r w:rsidRPr="0048499A">
          <w:rPr>
            <w:sz w:val="18"/>
            <w:szCs w:val="18"/>
            <w:u w:val="single"/>
            <w:lang w:val="it-IT"/>
          </w:rPr>
          <w:t>www.bandi-altoadige.it</w:t>
        </w:r>
      </w:hyperlink>
      <w:r w:rsidRPr="0048499A">
        <w:rPr>
          <w:sz w:val="18"/>
          <w:szCs w:val="18"/>
          <w:u w:val="single"/>
          <w:lang w:val="it-IT"/>
        </w:rPr>
        <w:t>;</w:t>
      </w:r>
    </w:p>
    <w:p w14:paraId="45E3046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49"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12C4EE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che non vi è stata mediazione o altra opera di terzi per la conclusione del presente contratto;</w:t>
      </w:r>
    </w:p>
    <w:p w14:paraId="0BDB3D26"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74C596BF"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5B350337"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49"/>
    </w:p>
    <w:p w14:paraId="1BC92921" w14:textId="57F037EC"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0" w:name="_Hlk527029608"/>
      <w:r w:rsidRPr="0060326D">
        <w:rPr>
          <w:sz w:val="18"/>
          <w:szCs w:val="18"/>
          <w:lang w:val="it-IT"/>
        </w:rPr>
        <w:t>di essere consapevole</w:t>
      </w:r>
      <w:r w:rsidR="002C384F" w:rsidRPr="0060326D">
        <w:rPr>
          <w:sz w:val="18"/>
          <w:szCs w:val="18"/>
          <w:lang w:val="it-IT"/>
        </w:rPr>
        <w:t>,</w:t>
      </w:r>
      <w:r w:rsidRPr="0060326D">
        <w:rPr>
          <w:sz w:val="18"/>
          <w:szCs w:val="18"/>
          <w:lang w:val="it-IT"/>
        </w:rPr>
        <w:t xml:space="preserve"> se dichiarat</w:t>
      </w:r>
      <w:r w:rsidR="002C384F" w:rsidRPr="0060326D">
        <w:rPr>
          <w:sz w:val="18"/>
          <w:szCs w:val="18"/>
          <w:lang w:val="it-IT"/>
        </w:rPr>
        <w:t>o</w:t>
      </w:r>
      <w:r w:rsidRPr="0060326D">
        <w:rPr>
          <w:sz w:val="18"/>
          <w:szCs w:val="18"/>
          <w:lang w:val="it-IT"/>
        </w:rPr>
        <w:t xml:space="preserve"> aggiudicatari</w:t>
      </w:r>
      <w:r w:rsidR="002C384F" w:rsidRPr="0060326D">
        <w:rPr>
          <w:sz w:val="18"/>
          <w:szCs w:val="18"/>
          <w:lang w:val="it-IT"/>
        </w:rPr>
        <w:t>o,</w:t>
      </w:r>
      <w:r w:rsidRPr="0060326D">
        <w:rPr>
          <w:sz w:val="18"/>
          <w:szCs w:val="18"/>
          <w:lang w:val="it-IT"/>
        </w:rPr>
        <w:t xml:space="preserve"> che qualora fosse accertata la non veridicità del contenuto delle dichiarazioni rese, ovvero della documentazione presentata, quest</w:t>
      </w:r>
      <w:r w:rsidR="002C384F" w:rsidRPr="0060326D">
        <w:rPr>
          <w:sz w:val="18"/>
          <w:szCs w:val="18"/>
          <w:lang w:val="it-IT"/>
        </w:rPr>
        <w:t>o</w:t>
      </w:r>
      <w:r w:rsidRPr="0060326D">
        <w:rPr>
          <w:sz w:val="18"/>
          <w:szCs w:val="18"/>
          <w:lang w:val="it-IT"/>
        </w:rPr>
        <w:t xml:space="preserve"> verrà esclus</w:t>
      </w:r>
      <w:r w:rsidR="002C384F" w:rsidRPr="0060326D">
        <w:rPr>
          <w:sz w:val="18"/>
          <w:szCs w:val="18"/>
          <w:lang w:val="it-IT"/>
        </w:rPr>
        <w:t>o</w:t>
      </w:r>
      <w:r w:rsidRPr="0060326D">
        <w:rPr>
          <w:sz w:val="18"/>
          <w:szCs w:val="18"/>
          <w:lang w:val="it-IT"/>
        </w:rPr>
        <w:t xml:space="preserve">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0F3B89CB" w14:textId="77777777" w:rsidR="00B93F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7A21EA10" w14:textId="77777777" w:rsidR="00831EE3" w:rsidRPr="00E46011" w:rsidRDefault="00831EE3" w:rsidP="00B93F01">
      <w:pPr>
        <w:numPr>
          <w:ilvl w:val="0"/>
          <w:numId w:val="24"/>
        </w:numPr>
        <w:tabs>
          <w:tab w:val="num" w:pos="567"/>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p w14:paraId="3CEA161A" w14:textId="4AC91039" w:rsidR="00C56D7F" w:rsidRDefault="00C56D7F" w:rsidP="00C56D7F">
      <w:pPr>
        <w:suppressAutoHyphens w:val="0"/>
        <w:spacing w:line="360" w:lineRule="auto"/>
        <w:ind w:left="567"/>
        <w:jc w:val="both"/>
        <w:rPr>
          <w:sz w:val="18"/>
          <w:szCs w:val="18"/>
          <w:lang w:val="it-IT"/>
        </w:rPr>
      </w:pPr>
      <w:bookmarkStart w:id="51" w:name="_Hlk527029755"/>
      <w:bookmarkEnd w:id="50"/>
    </w:p>
    <w:p w14:paraId="1E802F14" w14:textId="77777777" w:rsidR="00A906E5" w:rsidRPr="001034D4" w:rsidRDefault="00A906E5" w:rsidP="00C56D7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4F33B47"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51"/>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5A57104D"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52"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2"/>
          </w:p>
        </w:tc>
      </w:tr>
      <w:tr w:rsidR="009A17F5" w:rsidRPr="0072234D" w14:paraId="7BAE8683" w14:textId="77777777" w:rsidTr="00DC2B27">
        <w:tc>
          <w:tcPr>
            <w:tcW w:w="4870" w:type="dxa"/>
            <w:gridSpan w:val="2"/>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53"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53"/>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r w:rsidR="00566005" w:rsidRPr="0072234D" w14:paraId="675321CA" w14:textId="77777777" w:rsidTr="00DC2B27">
        <w:tc>
          <w:tcPr>
            <w:tcW w:w="4870" w:type="dxa"/>
            <w:gridSpan w:val="2"/>
          </w:tcPr>
          <w:p w14:paraId="485ED8F8" w14:textId="77777777" w:rsidR="00566005" w:rsidRPr="0072234D" w:rsidRDefault="00566005" w:rsidP="00DC2B27">
            <w:pPr>
              <w:pStyle w:val="sche3"/>
              <w:tabs>
                <w:tab w:val="left" w:pos="4445"/>
              </w:tabs>
              <w:snapToGrid w:val="0"/>
              <w:spacing w:line="360" w:lineRule="auto"/>
              <w:rPr>
                <w:sz w:val="18"/>
                <w:szCs w:val="18"/>
                <w:lang w:val="it-IT"/>
              </w:rPr>
            </w:pPr>
          </w:p>
        </w:tc>
        <w:tc>
          <w:tcPr>
            <w:tcW w:w="4876" w:type="dxa"/>
            <w:gridSpan w:val="2"/>
          </w:tcPr>
          <w:p w14:paraId="79B6727D" w14:textId="77777777" w:rsidR="00566005" w:rsidRPr="0072234D" w:rsidRDefault="00566005" w:rsidP="00DC2B27">
            <w:pPr>
              <w:snapToGrid w:val="0"/>
              <w:spacing w:line="360" w:lineRule="auto"/>
              <w:jc w:val="center"/>
              <w:rPr>
                <w:sz w:val="18"/>
                <w:szCs w:val="18"/>
                <w:lang w:val="it-IT"/>
              </w:rPr>
            </w:pPr>
          </w:p>
        </w:tc>
      </w:tr>
    </w:tbl>
    <w:p w14:paraId="716B4BAB" w14:textId="77777777" w:rsidR="009A17F5" w:rsidRDefault="009A17F5" w:rsidP="009A17F5">
      <w:pPr>
        <w:spacing w:line="360" w:lineRule="auto"/>
        <w:jc w:val="both"/>
        <w:rPr>
          <w:sz w:val="18"/>
          <w:szCs w:val="18"/>
          <w:lang w:val="it-IT"/>
        </w:rPr>
      </w:pPr>
    </w:p>
    <w:p w14:paraId="6B535259" w14:textId="59192FB0" w:rsidR="00831EE3" w:rsidRPr="00EE3F46" w:rsidRDefault="00712E7E" w:rsidP="00712E7E">
      <w:pPr>
        <w:spacing w:line="360" w:lineRule="auto"/>
        <w:jc w:val="both"/>
        <w:rPr>
          <w:lang w:val="it-IT"/>
        </w:rPr>
      </w:pPr>
      <w:r>
        <w:rPr>
          <w:lang w:val="it-IT"/>
        </w:rPr>
        <w:br w:type="page"/>
      </w:r>
    </w:p>
    <w:p w14:paraId="768B0748" w14:textId="77777777" w:rsidR="00A972F6" w:rsidRPr="00401696" w:rsidRDefault="00A972F6" w:rsidP="0048499A">
      <w:pPr>
        <w:pStyle w:val="sche3"/>
        <w:pBdr>
          <w:top w:val="single" w:sz="4" w:space="2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54" w:name="_Hlk515435169"/>
    </w:p>
    <w:p w14:paraId="4EA3452C" w14:textId="77777777" w:rsidR="00A972F6" w:rsidRPr="0078684C" w:rsidRDefault="00A972F6" w:rsidP="0048499A">
      <w:pPr>
        <w:pStyle w:val="sche3"/>
        <w:pBdr>
          <w:top w:val="single" w:sz="4" w:space="2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8A1981A" w14:textId="77777777" w:rsidR="00A972F6" w:rsidRPr="0078684C" w:rsidRDefault="00A972F6" w:rsidP="0048499A">
      <w:pPr>
        <w:pStyle w:val="sche3"/>
        <w:pBdr>
          <w:top w:val="single" w:sz="4" w:space="2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14:paraId="1A550599" w14:textId="77777777" w:rsidR="00A972F6" w:rsidRDefault="00A972F6" w:rsidP="00A972F6">
      <w:pPr>
        <w:spacing w:line="360" w:lineRule="auto"/>
        <w:jc w:val="both"/>
        <w:rPr>
          <w:b/>
          <w:bCs/>
          <w:i/>
          <w:iCs/>
          <w:sz w:val="18"/>
          <w:szCs w:val="18"/>
          <w:lang w:val="it-IT"/>
        </w:rPr>
      </w:pPr>
    </w:p>
    <w:p w14:paraId="7494FB03" w14:textId="77777777" w:rsidR="0048499A" w:rsidRPr="00033349" w:rsidRDefault="0048499A" w:rsidP="0048499A">
      <w:pPr>
        <w:pStyle w:val="doc-ti"/>
        <w:spacing w:before="0" w:beforeAutospacing="0" w:after="120" w:afterAutospacing="0"/>
        <w:jc w:val="both"/>
        <w:rPr>
          <w:rFonts w:ascii="Arial" w:hAnsi="Arial" w:cs="Arial"/>
          <w:bCs/>
          <w:sz w:val="20"/>
          <w:szCs w:val="20"/>
          <w:lang w:val="it-IT" w:eastAsia="ar-SA"/>
        </w:rPr>
      </w:pPr>
      <w:r w:rsidRPr="00033349">
        <w:rPr>
          <w:rFonts w:ascii="Arial" w:hAnsi="Arial" w:cs="Arial"/>
          <w:sz w:val="20"/>
          <w:szCs w:val="20"/>
          <w:lang w:val="it-IT"/>
        </w:rPr>
        <w:t xml:space="preserve">La/Il sottoscritta/o dichiara / I sottoscritti dichiarano che il soggetto concorrente </w:t>
      </w:r>
      <w:r w:rsidRPr="00033349">
        <w:rPr>
          <w:rFonts w:ascii="Arial" w:hAnsi="Arial" w:cs="Arial"/>
          <w:bCs/>
          <w:sz w:val="20"/>
          <w:szCs w:val="20"/>
          <w:lang w:val="it-IT" w:eastAsia="ar-SA"/>
        </w:rPr>
        <w:t xml:space="preserve">è stato informato ai sensi degli articoli 13 e 14 del </w:t>
      </w:r>
      <w:bookmarkStart w:id="55" w:name="_Hlk516156162"/>
      <w:bookmarkStart w:id="56" w:name="_Hlk516156032"/>
      <w:r w:rsidRPr="00033349">
        <w:rPr>
          <w:rFonts w:ascii="Arial" w:hAnsi="Arial" w:cs="Arial"/>
          <w:bCs/>
          <w:sz w:val="20"/>
          <w:szCs w:val="20"/>
          <w:lang w:val="it-IT" w:eastAsia="ar-SA"/>
        </w:rPr>
        <w:t xml:space="preserve">Regolamento generale sulla protezione dei dati – RGPD </w:t>
      </w:r>
      <w:bookmarkEnd w:id="55"/>
      <w:r w:rsidRPr="00033349">
        <w:rPr>
          <w:rFonts w:ascii="Arial" w:hAnsi="Arial" w:cs="Arial"/>
          <w:bCs/>
          <w:sz w:val="20"/>
          <w:szCs w:val="20"/>
          <w:lang w:val="it-IT" w:eastAsia="ar-SA"/>
        </w:rPr>
        <w:t>(Regolamento (UE) 2016/679 del Parlamento Europeo e del Consiglio del 27 aprile 2016)</w:t>
      </w:r>
      <w:bookmarkEnd w:id="56"/>
      <w:r w:rsidRPr="00033349">
        <w:rPr>
          <w:rFonts w:ascii="Arial" w:hAnsi="Arial" w:cs="Arial"/>
          <w:bCs/>
          <w:sz w:val="20"/>
          <w:szCs w:val="20"/>
          <w:lang w:val="it-IT" w:eastAsia="ar-SA"/>
        </w:rPr>
        <w:t xml:space="preserve"> circa le seguenti circostanze:</w:t>
      </w:r>
    </w:p>
    <w:p w14:paraId="77B84DFE" w14:textId="77777777" w:rsidR="0048499A" w:rsidRPr="0078684C" w:rsidRDefault="0048499A" w:rsidP="00A972F6">
      <w:pPr>
        <w:spacing w:line="360" w:lineRule="auto"/>
        <w:jc w:val="both"/>
        <w:rPr>
          <w:b/>
          <w:bCs/>
          <w:i/>
          <w:iCs/>
          <w:sz w:val="18"/>
          <w:szCs w:val="18"/>
          <w:lang w:val="it-IT"/>
        </w:rPr>
      </w:pPr>
    </w:p>
    <w:tbl>
      <w:tblPr>
        <w:tblW w:w="10132" w:type="dxa"/>
        <w:tblInd w:w="-72" w:type="dxa"/>
        <w:tblLayout w:type="fixed"/>
        <w:tblLook w:val="0000" w:firstRow="0" w:lastRow="0" w:firstColumn="0" w:lastColumn="0" w:noHBand="0" w:noVBand="0"/>
      </w:tblPr>
      <w:tblGrid>
        <w:gridCol w:w="10132"/>
      </w:tblGrid>
      <w:tr w:rsidR="0048499A" w:rsidRPr="00033349" w14:paraId="5BD960BA" w14:textId="77777777" w:rsidTr="00BA36C8">
        <w:trPr>
          <w:trHeight w:val="1060"/>
        </w:trPr>
        <w:tc>
          <w:tcPr>
            <w:tcW w:w="10132" w:type="dxa"/>
            <w:tcMar>
              <w:top w:w="0" w:type="dxa"/>
              <w:left w:w="283" w:type="dxa"/>
              <w:bottom w:w="0" w:type="dxa"/>
              <w:right w:w="283" w:type="dxa"/>
            </w:tcMar>
          </w:tcPr>
          <w:bookmarkEnd w:id="54"/>
          <w:p w14:paraId="5887F809"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Titolare del trattamento</w:t>
            </w:r>
            <w:r w:rsidRPr="004B1776">
              <w:rPr>
                <w:rFonts w:eastAsia="Arial"/>
                <w:sz w:val="18"/>
                <w:szCs w:val="18"/>
                <w:lang w:val="it-IT"/>
              </w:rPr>
              <w:t xml:space="preserve"> </w:t>
            </w:r>
            <w:r w:rsidRPr="004B1776">
              <w:rPr>
                <w:rFonts w:eastAsia="Arial"/>
                <w:b/>
                <w:sz w:val="18"/>
                <w:szCs w:val="18"/>
                <w:lang w:val="it-IT"/>
              </w:rPr>
              <w:t>dei dati personali</w:t>
            </w:r>
            <w:r w:rsidRPr="004B1776">
              <w:rPr>
                <w:rFonts w:eastAsia="Arial"/>
                <w:sz w:val="18"/>
                <w:szCs w:val="18"/>
                <w:lang w:val="it-IT"/>
              </w:rPr>
              <w:t xml:space="preserve"> è l’ente committente (vedasi disciplinare di gara)</w:t>
            </w:r>
          </w:p>
          <w:p w14:paraId="734362C8"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CB392F">
              <w:rPr>
                <w:rFonts w:eastAsia="Arial"/>
                <w:b/>
                <w:sz w:val="18"/>
                <w:szCs w:val="18"/>
                <w:lang w:val="it-IT"/>
              </w:rPr>
              <w:t>Responsabile del trattamento</w:t>
            </w:r>
            <w:r w:rsidRPr="00CB392F">
              <w:rPr>
                <w:rFonts w:eastAsia="Arial"/>
                <w:sz w:val="18"/>
                <w:szCs w:val="18"/>
                <w:lang w:val="it-IT"/>
              </w:rPr>
              <w:t xml:space="preserve"> </w:t>
            </w:r>
            <w:r w:rsidRPr="00CB392F">
              <w:rPr>
                <w:rFonts w:eastAsia="Arial"/>
                <w:b/>
                <w:sz w:val="18"/>
                <w:szCs w:val="18"/>
                <w:lang w:val="it-IT"/>
              </w:rPr>
              <w:t>ex art. 28 RGPD</w:t>
            </w:r>
            <w:r w:rsidRPr="00CB392F">
              <w:rPr>
                <w:rFonts w:eastAsia="Arial"/>
                <w:sz w:val="18"/>
                <w:szCs w:val="18"/>
                <w:lang w:val="it-IT"/>
              </w:rPr>
              <w:t xml:space="preserve"> è</w:t>
            </w:r>
            <w:r w:rsidRPr="00CB392F">
              <w:rPr>
                <w:rFonts w:eastAsia="Arial"/>
                <w:b/>
                <w:sz w:val="18"/>
                <w:szCs w:val="18"/>
                <w:lang w:val="it-IT"/>
              </w:rPr>
              <w:t xml:space="preserve"> </w:t>
            </w:r>
            <w:r w:rsidRPr="00CB392F">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CB392F">
                <w:rPr>
                  <w:rFonts w:eastAsia="Arial"/>
                  <w:sz w:val="18"/>
                  <w:szCs w:val="18"/>
                  <w:u w:val="single"/>
                  <w:lang w:val="it-IT"/>
                </w:rPr>
                <w:t>acp@provincia.bz.it</w:t>
              </w:r>
            </w:hyperlink>
            <w:r w:rsidRPr="00CB392F">
              <w:rPr>
                <w:rFonts w:eastAsia="Arial"/>
                <w:sz w:val="18"/>
                <w:szCs w:val="18"/>
                <w:lang w:val="it-IT"/>
              </w:rPr>
              <w:t xml:space="preserve">; PEC: agenturauftraege.agenziaappalti@pec.prov.bz.it. Il legale rappresentante dell’ACP è il Direttore Mag. </w:t>
            </w:r>
            <w:r w:rsidRPr="004B1776">
              <w:rPr>
                <w:rFonts w:eastAsia="Arial"/>
                <w:sz w:val="18"/>
                <w:szCs w:val="18"/>
                <w:lang w:val="it-IT"/>
              </w:rPr>
              <w:t xml:space="preserve">Dr. Thomas Mathà. </w:t>
            </w:r>
          </w:p>
          <w:p w14:paraId="7B3199F9"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Sub-responsabili del trattamento ex art. 28, par. 4 RGPD</w:t>
            </w:r>
            <w:r w:rsidRPr="004B1776">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0" w:history="1">
              <w:r w:rsidRPr="004B1776">
                <w:rPr>
                  <w:sz w:val="18"/>
                  <w:szCs w:val="18"/>
                  <w:u w:val="single"/>
                  <w:lang w:val="it-IT"/>
                </w:rPr>
                <w:t>www.bandi-altoadige.it</w:t>
              </w:r>
            </w:hyperlink>
            <w:r w:rsidRPr="004B1776">
              <w:rPr>
                <w:rFonts w:eastAsia="Arial"/>
                <w:sz w:val="18"/>
                <w:szCs w:val="18"/>
                <w:lang w:val="it-IT"/>
              </w:rPr>
              <w:t xml:space="preserve">). </w:t>
            </w:r>
          </w:p>
          <w:p w14:paraId="38ECE775" w14:textId="77777777" w:rsidR="0048499A" w:rsidRPr="004B1776" w:rsidRDefault="0048499A" w:rsidP="00BA36C8">
            <w:pPr>
              <w:pBdr>
                <w:top w:val="nil"/>
                <w:left w:val="nil"/>
                <w:bottom w:val="nil"/>
                <w:right w:val="nil"/>
                <w:between w:val="nil"/>
              </w:pBdr>
              <w:ind w:left="-213" w:right="-209"/>
              <w:jc w:val="both"/>
              <w:rPr>
                <w:rFonts w:eastAsia="Arial"/>
                <w:sz w:val="18"/>
                <w:szCs w:val="18"/>
                <w:lang w:val="it-IT"/>
              </w:rPr>
            </w:pPr>
            <w:r w:rsidRPr="004B1776">
              <w:rPr>
                <w:rFonts w:eastAsia="Arial"/>
                <w:b/>
                <w:sz w:val="18"/>
                <w:szCs w:val="18"/>
                <w:lang w:val="it-IT"/>
              </w:rPr>
              <w:t>Responsabile della protezione dei dati (RPD):</w:t>
            </w:r>
          </w:p>
          <w:p w14:paraId="73785309" w14:textId="77777777" w:rsidR="0048499A" w:rsidRPr="00CB392F" w:rsidRDefault="0048499A" w:rsidP="00BA36C8">
            <w:pPr>
              <w:pBdr>
                <w:top w:val="nil"/>
                <w:left w:val="nil"/>
                <w:bottom w:val="nil"/>
                <w:right w:val="nil"/>
                <w:between w:val="nil"/>
              </w:pBdr>
              <w:ind w:left="-213" w:right="-209"/>
              <w:jc w:val="both"/>
              <w:rPr>
                <w:rFonts w:eastAsia="Arial"/>
                <w:sz w:val="18"/>
                <w:szCs w:val="18"/>
                <w:lang w:val="it-IT"/>
              </w:rPr>
            </w:pPr>
            <w:r w:rsidRPr="00CB392F">
              <w:rPr>
                <w:rFonts w:eastAsia="Arial"/>
                <w:sz w:val="18"/>
                <w:szCs w:val="18"/>
                <w:lang w:val="it-IT"/>
              </w:rPr>
              <w:t xml:space="preserve">GRUPPO INQUIRIA SRL, via Macello 50, 39100 Bolzano, e-mail: </w:t>
            </w:r>
            <w:hyperlink r:id="rId11">
              <w:r w:rsidRPr="00CB392F">
                <w:rPr>
                  <w:rFonts w:eastAsia="Arial"/>
                  <w:sz w:val="18"/>
                  <w:szCs w:val="18"/>
                  <w:lang w:val="it-IT"/>
                </w:rPr>
                <w:t>info@inquiria.it</w:t>
              </w:r>
            </w:hyperlink>
            <w:r w:rsidRPr="00CB392F">
              <w:rPr>
                <w:rFonts w:eastAsia="Arial"/>
                <w:sz w:val="18"/>
                <w:szCs w:val="18"/>
                <w:lang w:val="it-IT"/>
              </w:rPr>
              <w:t xml:space="preserve">; PEC: </w:t>
            </w:r>
            <w:hyperlink r:id="rId12">
              <w:r w:rsidRPr="00CB392F">
                <w:rPr>
                  <w:rFonts w:eastAsia="Arial"/>
                  <w:sz w:val="18"/>
                  <w:szCs w:val="18"/>
                  <w:lang w:val="it-IT"/>
                </w:rPr>
                <w:t>inquiria@pec.it</w:t>
              </w:r>
            </w:hyperlink>
            <w:r w:rsidRPr="00CB392F">
              <w:rPr>
                <w:rFonts w:eastAsia="Arial"/>
                <w:sz w:val="18"/>
                <w:szCs w:val="18"/>
                <w:lang w:val="it-IT"/>
              </w:rPr>
              <w:t>.</w:t>
            </w:r>
          </w:p>
          <w:p w14:paraId="6A1670CF"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Origine dei dati:</w:t>
            </w:r>
            <w:r w:rsidRPr="004B1776">
              <w:rPr>
                <w:rFonts w:eastAsia="Arial"/>
                <w:sz w:val="18"/>
                <w:szCs w:val="18"/>
                <w:lang w:val="it-IT"/>
              </w:rPr>
              <w:t xml:space="preserve"> </w:t>
            </w:r>
          </w:p>
          <w:p w14:paraId="79F2AECE"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I dati vengono raccolti presso l’interessato (concorrenti) e presso archivi, registri, albi ed elenchi tenuti da soggetti pubblici ai sensi della legge.</w:t>
            </w:r>
          </w:p>
          <w:p w14:paraId="6E290D78" w14:textId="77777777" w:rsidR="0048499A" w:rsidRPr="004B1776" w:rsidRDefault="0048499A" w:rsidP="00BA36C8">
            <w:pPr>
              <w:ind w:left="-213" w:right="-209"/>
              <w:jc w:val="both"/>
              <w:rPr>
                <w:rFonts w:eastAsia="Arial"/>
                <w:sz w:val="18"/>
                <w:szCs w:val="18"/>
                <w:lang w:val="it-IT"/>
              </w:rPr>
            </w:pPr>
            <w:r w:rsidRPr="004B1776">
              <w:rPr>
                <w:rFonts w:eastAsia="Arial"/>
                <w:b/>
                <w:sz w:val="18"/>
                <w:szCs w:val="18"/>
                <w:lang w:val="it-IT"/>
              </w:rPr>
              <w:t>Categorie dei dati:</w:t>
            </w:r>
            <w:r w:rsidRPr="004B1776">
              <w:rPr>
                <w:rFonts w:eastAsia="Arial"/>
                <w:sz w:val="18"/>
                <w:szCs w:val="18"/>
                <w:lang w:val="it-IT"/>
              </w:rPr>
              <w:t xml:space="preserve"> </w:t>
            </w:r>
          </w:p>
          <w:p w14:paraId="37F69F84" w14:textId="77777777" w:rsidR="0048499A" w:rsidRPr="00CB392F" w:rsidRDefault="0048499A" w:rsidP="00BA36C8">
            <w:pPr>
              <w:ind w:left="-213" w:right="-209"/>
              <w:jc w:val="both"/>
              <w:rPr>
                <w:rFonts w:eastAsia="Arial"/>
                <w:b/>
                <w:sz w:val="18"/>
                <w:szCs w:val="18"/>
                <w:lang w:val="it-IT"/>
              </w:rPr>
            </w:pPr>
            <w:r w:rsidRPr="00CB392F">
              <w:rPr>
                <w:rFonts w:eastAsia="Arial"/>
                <w:sz w:val="18"/>
                <w:szCs w:val="18"/>
                <w:lang w:val="it-IT"/>
              </w:rPr>
              <w:t>I dati raccolti sono: dati identificativi e dati giudiziari (</w:t>
            </w:r>
            <w:r w:rsidRPr="00CB392F">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CB392F">
              <w:rPr>
                <w:rFonts w:eastAsia="Arial"/>
                <w:sz w:val="18"/>
                <w:szCs w:val="18"/>
                <w:lang w:val="it-IT"/>
              </w:rPr>
              <w:t>parti</w:t>
            </w:r>
            <w:r w:rsidRPr="00CB392F">
              <w:rPr>
                <w:rFonts w:eastAsia="Arial"/>
                <w:sz w:val="18"/>
                <w:szCs w:val="18"/>
                <w:lang w:val="it-IT"/>
              </w:rPr>
              <w:softHyphen/>
              <w:t>colare, tale trattamento risulta necessario al fine del corretto espletamento della procedura di gara. In caso di mancato confe</w:t>
            </w:r>
            <w:r w:rsidRPr="00CB392F">
              <w:rPr>
                <w:rFonts w:eastAsia="Arial"/>
                <w:sz w:val="18"/>
                <w:szCs w:val="18"/>
                <w:lang w:val="it-IT"/>
              </w:rPr>
              <w:softHyphen/>
              <w:t>rimento la procedura stessa non potrà essere portata a buon fine.</w:t>
            </w:r>
          </w:p>
          <w:p w14:paraId="0B526C97"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Finalità e natura del trattamento</w:t>
            </w:r>
            <w:r w:rsidRPr="004B1776">
              <w:rPr>
                <w:rFonts w:eastAsia="Arial"/>
                <w:sz w:val="18"/>
                <w:szCs w:val="18"/>
                <w:lang w:val="it-IT"/>
              </w:rPr>
              <w:t xml:space="preserve">: </w:t>
            </w:r>
          </w:p>
          <w:p w14:paraId="741C83F7"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I dati forniti vengono</w:t>
            </w:r>
            <w:r w:rsidRPr="004B1776">
              <w:rPr>
                <w:rFonts w:eastAsia="Calibri"/>
                <w:b/>
                <w:sz w:val="18"/>
                <w:szCs w:val="18"/>
                <w:lang w:val="it-IT"/>
              </w:rPr>
              <w:t xml:space="preserve"> </w:t>
            </w:r>
            <w:r w:rsidRPr="004B1776">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04FF93E5" w14:textId="77777777" w:rsidR="0048499A" w:rsidRPr="00033349" w:rsidRDefault="0048499A" w:rsidP="00BA36C8">
            <w:pPr>
              <w:pBdr>
                <w:top w:val="nil"/>
                <w:left w:val="nil"/>
                <w:bottom w:val="nil"/>
                <w:right w:val="nil"/>
                <w:between w:val="nil"/>
              </w:pBdr>
              <w:tabs>
                <w:tab w:val="left" w:pos="959"/>
              </w:tabs>
              <w:ind w:left="-213" w:right="-209"/>
              <w:jc w:val="both"/>
              <w:rPr>
                <w:rFonts w:eastAsia="Arial"/>
                <w:sz w:val="18"/>
                <w:szCs w:val="18"/>
              </w:rPr>
            </w:pPr>
            <w:r w:rsidRPr="004B1776">
              <w:rPr>
                <w:rFonts w:eastAsia="Arial"/>
                <w:sz w:val="18"/>
                <w:szCs w:val="18"/>
                <w:lang w:val="it-IT"/>
              </w:rPr>
              <w:t>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w:t>
            </w:r>
            <w:r w:rsidRPr="004B1776">
              <w:rPr>
                <w:rFonts w:eastAsia="Arial"/>
                <w:sz w:val="18"/>
                <w:szCs w:val="18"/>
                <w:lang w:val="it-IT"/>
              </w:rPr>
              <w:softHyphen/>
              <w:t xml:space="preserve">mento dei dati è obbligatorio per lo svolgimento dei compiti amministrativi richiesti. </w:t>
            </w:r>
            <w:r w:rsidRPr="00033349">
              <w:rPr>
                <w:rFonts w:eastAsia="Arial"/>
                <w:sz w:val="18"/>
                <w:szCs w:val="18"/>
              </w:rPr>
              <w:t>Il rifiuto può precludere l’effettuazione della relativa istruttoria.</w:t>
            </w:r>
          </w:p>
        </w:tc>
      </w:tr>
      <w:tr w:rsidR="0048499A" w:rsidRPr="00835705" w14:paraId="39430214" w14:textId="77777777" w:rsidTr="00BA36C8">
        <w:trPr>
          <w:trHeight w:val="1060"/>
        </w:trPr>
        <w:tc>
          <w:tcPr>
            <w:tcW w:w="10132" w:type="dxa"/>
            <w:tcMar>
              <w:top w:w="0" w:type="dxa"/>
              <w:left w:w="283" w:type="dxa"/>
              <w:bottom w:w="0" w:type="dxa"/>
              <w:right w:w="283" w:type="dxa"/>
            </w:tcMar>
          </w:tcPr>
          <w:p w14:paraId="3D60A3AD"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Comunicazione e destinatari dei dati:</w:t>
            </w:r>
            <w:r w:rsidRPr="004B1776">
              <w:rPr>
                <w:rFonts w:eastAsia="Arial"/>
                <w:sz w:val="18"/>
                <w:szCs w:val="18"/>
                <w:lang w:val="it-IT"/>
              </w:rPr>
              <w:t xml:space="preserve"> </w:t>
            </w:r>
          </w:p>
          <w:p w14:paraId="3F73F119"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I dati raccolti potranno altresì essere conosciuti da:</w:t>
            </w:r>
          </w:p>
          <w:p w14:paraId="5DF53056" w14:textId="77777777" w:rsidR="0048499A" w:rsidRPr="00CB392F" w:rsidRDefault="0048499A" w:rsidP="00BA36C8">
            <w:pPr>
              <w:pBdr>
                <w:top w:val="nil"/>
                <w:left w:val="nil"/>
                <w:bottom w:val="nil"/>
                <w:right w:val="nil"/>
                <w:between w:val="nil"/>
              </w:pBdr>
              <w:tabs>
                <w:tab w:val="left" w:pos="959"/>
              </w:tabs>
              <w:ind w:left="-71" w:right="-209" w:hanging="123"/>
              <w:jc w:val="both"/>
              <w:rPr>
                <w:rFonts w:eastAsia="Arial"/>
                <w:sz w:val="18"/>
                <w:szCs w:val="18"/>
                <w:lang w:val="it-IT"/>
              </w:rPr>
            </w:pPr>
            <w:r w:rsidRPr="00CB392F">
              <w:rPr>
                <w:rFonts w:eastAsia="Arial"/>
                <w:sz w:val="18"/>
                <w:szCs w:val="18"/>
                <w:lang w:val="it-IT"/>
              </w:rPr>
              <w:t>- soggetti incaricati del trattamento che a vario titolo operano nell’ambito di ACP a cui sono impartite per iscritto le dovute istruzioni per un lecito trattamento dei dati;</w:t>
            </w:r>
          </w:p>
          <w:p w14:paraId="224C2E6F" w14:textId="77777777" w:rsidR="0048499A" w:rsidRPr="00CB392F" w:rsidRDefault="0048499A" w:rsidP="00BA36C8">
            <w:pPr>
              <w:pBdr>
                <w:top w:val="nil"/>
                <w:left w:val="nil"/>
                <w:bottom w:val="nil"/>
                <w:right w:val="nil"/>
                <w:between w:val="nil"/>
              </w:pBdr>
              <w:tabs>
                <w:tab w:val="left" w:pos="959"/>
              </w:tabs>
              <w:ind w:left="-71" w:right="-209" w:hanging="123"/>
              <w:jc w:val="both"/>
              <w:rPr>
                <w:rFonts w:eastAsia="Arial"/>
                <w:sz w:val="18"/>
                <w:szCs w:val="18"/>
                <w:lang w:val="it-IT"/>
              </w:rPr>
            </w:pPr>
            <w:r w:rsidRPr="00CB392F">
              <w:rPr>
                <w:rFonts w:eastAsia="Arial"/>
                <w:sz w:val="18"/>
                <w:szCs w:val="18"/>
                <w:lang w:val="it-IT"/>
              </w:rPr>
              <w:t xml:space="preserve">- altre Amministrazioni e Autorità pubbliche, cui i dati potranno essere comunicati per adempimenti procedimentali; </w:t>
            </w:r>
          </w:p>
          <w:p w14:paraId="5F9E0DF9" w14:textId="77777777" w:rsidR="0048499A" w:rsidRPr="00CB392F" w:rsidRDefault="0048499A" w:rsidP="00BA36C8">
            <w:pPr>
              <w:pBdr>
                <w:top w:val="nil"/>
                <w:left w:val="nil"/>
                <w:bottom w:val="nil"/>
                <w:right w:val="nil"/>
                <w:between w:val="nil"/>
              </w:pBdr>
              <w:tabs>
                <w:tab w:val="left" w:pos="959"/>
              </w:tabs>
              <w:ind w:left="-71" w:right="-209" w:hanging="123"/>
              <w:jc w:val="both"/>
              <w:rPr>
                <w:rFonts w:eastAsia="Arial"/>
                <w:sz w:val="18"/>
                <w:szCs w:val="18"/>
                <w:lang w:val="it-IT"/>
              </w:rPr>
            </w:pPr>
            <w:r w:rsidRPr="00CB392F">
              <w:rPr>
                <w:rFonts w:eastAsia="Arial"/>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14:paraId="4D8AE565" w14:textId="77777777" w:rsidR="0048499A" w:rsidRPr="00CB392F" w:rsidRDefault="0048499A" w:rsidP="00BA36C8">
            <w:pPr>
              <w:pBdr>
                <w:top w:val="nil"/>
                <w:left w:val="nil"/>
                <w:bottom w:val="nil"/>
                <w:right w:val="nil"/>
                <w:between w:val="nil"/>
              </w:pBdr>
              <w:ind w:left="-71" w:right="-209" w:hanging="123"/>
              <w:jc w:val="both"/>
              <w:rPr>
                <w:rFonts w:eastAsia="Arial"/>
                <w:sz w:val="18"/>
                <w:szCs w:val="18"/>
                <w:lang w:val="it-IT"/>
              </w:rPr>
            </w:pPr>
            <w:r w:rsidRPr="00CB392F">
              <w:rPr>
                <w:rFonts w:eastAsia="Arial"/>
                <w:sz w:val="18"/>
                <w:szCs w:val="18"/>
                <w:lang w:val="it-IT"/>
              </w:rPr>
              <w:t>- soggetti esterni, i cui nominativi sono a disposizione degli interessati, facenti parte delle Commissioni di valutazione di volta in volta costituite;</w:t>
            </w:r>
          </w:p>
          <w:p w14:paraId="648F28A8" w14:textId="77777777" w:rsidR="0048499A" w:rsidRPr="00CB392F" w:rsidRDefault="0048499A" w:rsidP="00BA36C8">
            <w:pPr>
              <w:pBdr>
                <w:top w:val="nil"/>
                <w:left w:val="nil"/>
                <w:bottom w:val="nil"/>
                <w:right w:val="nil"/>
                <w:between w:val="nil"/>
              </w:pBdr>
              <w:tabs>
                <w:tab w:val="left" w:pos="959"/>
              </w:tabs>
              <w:ind w:left="-71" w:right="-209" w:hanging="123"/>
              <w:jc w:val="both"/>
              <w:rPr>
                <w:rFonts w:eastAsia="Arial"/>
                <w:sz w:val="18"/>
                <w:szCs w:val="18"/>
                <w:lang w:val="it-IT"/>
              </w:rPr>
            </w:pPr>
            <w:r w:rsidRPr="00CB392F">
              <w:rPr>
                <w:rFonts w:eastAsia="Arial"/>
                <w:sz w:val="18"/>
                <w:szCs w:val="18"/>
                <w:lang w:val="it-IT"/>
              </w:rPr>
              <w:t xml:space="preserve">- legali incaricati per la tutela dell’ACP in sede giudiziaria. </w:t>
            </w:r>
          </w:p>
          <w:p w14:paraId="6317B47C"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In ogni caso, operazioni di comunicazione di dati personali, diversi da quelli sensibili e giudiziari, potranno essere effettuate dall’ACP nel rispetto di quanto previsto Regolamento UE/2016/679 (RGPD).</w:t>
            </w:r>
          </w:p>
          <w:p w14:paraId="1F73D1C4" w14:textId="77777777" w:rsidR="0048499A" w:rsidRPr="00CB392F"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CB392F">
              <w:rPr>
                <w:rFonts w:eastAsia="Arial"/>
                <w:sz w:val="18"/>
                <w:szCs w:val="18"/>
                <w:lang w:val="it-IT"/>
              </w:rPr>
              <w:t>I dati non saranno in alcun modo trasferiti e comunicati all’estero e non saranno in alcun modo diffusi e comunicati a soggetti non autorizzati.</w:t>
            </w:r>
          </w:p>
        </w:tc>
      </w:tr>
      <w:tr w:rsidR="0048499A" w:rsidRPr="00835705" w14:paraId="098B738E" w14:textId="77777777" w:rsidTr="00BA36C8">
        <w:trPr>
          <w:trHeight w:val="380"/>
        </w:trPr>
        <w:tc>
          <w:tcPr>
            <w:tcW w:w="10132" w:type="dxa"/>
            <w:tcMar>
              <w:top w:w="0" w:type="dxa"/>
              <w:left w:w="283" w:type="dxa"/>
              <w:bottom w:w="0" w:type="dxa"/>
              <w:right w:w="283" w:type="dxa"/>
            </w:tcMar>
          </w:tcPr>
          <w:p w14:paraId="5AB383BE"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Diffusione:</w:t>
            </w:r>
            <w:r w:rsidRPr="004B1776">
              <w:rPr>
                <w:rFonts w:eastAsia="Arial"/>
                <w:sz w:val="18"/>
                <w:szCs w:val="18"/>
                <w:lang w:val="it-IT"/>
              </w:rPr>
              <w:t xml:space="preserve"> </w:t>
            </w:r>
          </w:p>
          <w:p w14:paraId="33D1FEFE"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Laddove la diffusione dei dati sia obbligatoria per adempiere a specifici obblighi di pubblicità previsti dall’ordinamento vigente, rimangono salve le garanzie previste da disposizioni di legge a protezione dei dati personali che riguardano l’interessa</w:t>
            </w:r>
            <w:r w:rsidRPr="004B1776">
              <w:rPr>
                <w:rFonts w:eastAsia="Arial"/>
                <w:sz w:val="18"/>
                <w:szCs w:val="18"/>
                <w:lang w:val="it-IT"/>
              </w:rPr>
              <w:softHyphen/>
              <w:t xml:space="preserve">to/l’interessata. </w:t>
            </w:r>
          </w:p>
          <w:p w14:paraId="1A30307D" w14:textId="77777777" w:rsidR="0048499A" w:rsidRPr="004B1776" w:rsidRDefault="0048499A" w:rsidP="00BA36C8">
            <w:pPr>
              <w:pBdr>
                <w:top w:val="nil"/>
                <w:left w:val="nil"/>
                <w:bottom w:val="nil"/>
                <w:right w:val="nil"/>
                <w:between w:val="nil"/>
              </w:pBdr>
              <w:shd w:val="clear" w:color="auto" w:fill="FFFFFF"/>
              <w:ind w:left="-213" w:right="-209"/>
              <w:rPr>
                <w:rFonts w:eastAsia="Arial"/>
                <w:sz w:val="18"/>
                <w:szCs w:val="18"/>
                <w:lang w:val="it-IT"/>
              </w:rPr>
            </w:pPr>
            <w:r w:rsidRPr="004B1776">
              <w:rPr>
                <w:rFonts w:eastAsia="Arial"/>
                <w:b/>
                <w:sz w:val="18"/>
                <w:szCs w:val="18"/>
                <w:lang w:val="it-IT"/>
              </w:rPr>
              <w:t>Durata:</w:t>
            </w:r>
            <w:r w:rsidRPr="004B1776">
              <w:rPr>
                <w:rFonts w:eastAsia="Arial"/>
                <w:sz w:val="18"/>
                <w:szCs w:val="18"/>
                <w:lang w:val="it-IT"/>
              </w:rPr>
              <w:t xml:space="preserve"> </w:t>
            </w:r>
          </w:p>
          <w:p w14:paraId="45C0F98F" w14:textId="77777777" w:rsidR="0048499A" w:rsidRPr="004B1776" w:rsidRDefault="0048499A" w:rsidP="00BA36C8">
            <w:pPr>
              <w:pBdr>
                <w:top w:val="nil"/>
                <w:left w:val="nil"/>
                <w:bottom w:val="nil"/>
                <w:right w:val="nil"/>
                <w:between w:val="nil"/>
              </w:pBdr>
              <w:shd w:val="clear" w:color="auto" w:fill="FFFFFF"/>
              <w:ind w:left="-213" w:right="-209"/>
              <w:rPr>
                <w:rFonts w:eastAsia="Arial"/>
                <w:sz w:val="18"/>
                <w:szCs w:val="18"/>
                <w:lang w:val="it-IT"/>
              </w:rPr>
            </w:pPr>
            <w:r w:rsidRPr="004B1776">
              <w:rPr>
                <w:rFonts w:eastAsia="Arial"/>
                <w:sz w:val="18"/>
                <w:szCs w:val="18"/>
                <w:lang w:val="it-IT"/>
              </w:rPr>
              <w:t>I dati conferiti saranno conservati secondo quanto stabilito dalla vigente normativa.</w:t>
            </w:r>
          </w:p>
          <w:p w14:paraId="1732CE19"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Diritti dell’interessato:</w:t>
            </w:r>
            <w:r w:rsidRPr="004B1776">
              <w:rPr>
                <w:rFonts w:eastAsia="Arial"/>
                <w:sz w:val="18"/>
                <w:szCs w:val="18"/>
                <w:lang w:val="it-IT"/>
              </w:rPr>
              <w:t xml:space="preserve"> </w:t>
            </w:r>
          </w:p>
          <w:p w14:paraId="1319652F"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In base alla normativa vigente l’interessato/l’interessata ha diritto di ottenere in ogni momento, con richiesta, l’accesso ai propri dati; qualora li ritenga inesatti o incompleti, può richiederne rispettivamente la rettifica e l’integrazione; ricorrendone i presup</w:t>
            </w:r>
            <w:r w:rsidRPr="004B1776">
              <w:rPr>
                <w:rFonts w:eastAsia="Arial"/>
                <w:sz w:val="18"/>
                <w:szCs w:val="18"/>
                <w:lang w:val="it-IT"/>
              </w:rPr>
              <w:softHyphen/>
              <w:t xml:space="preserve">posti di legge opporsi al loro trattamento, richiederne la cancellazione ovvero la limitazione del trattamento. In tale </w:t>
            </w:r>
            <w:r w:rsidRPr="004B1776">
              <w:rPr>
                <w:rFonts w:eastAsia="Arial"/>
                <w:sz w:val="18"/>
                <w:szCs w:val="18"/>
                <w:lang w:val="it-IT"/>
              </w:rPr>
              <w:lastRenderedPageBreak/>
              <w:t xml:space="preserve">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504B7638"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La richiesta è disponibile alla seguente pagina web</w:t>
            </w:r>
            <w:r w:rsidRPr="004B1776">
              <w:rPr>
                <w:rFonts w:eastAsia="Arial"/>
                <w:i/>
                <w:sz w:val="18"/>
                <w:szCs w:val="18"/>
                <w:lang w:val="it-IT"/>
              </w:rPr>
              <w:t>:</w:t>
            </w:r>
            <w:r w:rsidRPr="004B1776">
              <w:rPr>
                <w:rFonts w:eastAsia="Calibri"/>
                <w:sz w:val="18"/>
                <w:szCs w:val="18"/>
                <w:lang w:val="it-IT"/>
              </w:rPr>
              <w:t xml:space="preserve"> </w:t>
            </w:r>
            <w:hyperlink r:id="rId13">
              <w:r w:rsidRPr="004B1776">
                <w:rPr>
                  <w:rFonts w:eastAsia="Arial"/>
                  <w:sz w:val="18"/>
                  <w:szCs w:val="18"/>
                  <w:u w:val="single"/>
                  <w:lang w:val="it-IT"/>
                </w:rPr>
                <w:t>http://acp.provincia.bz.it/amministrazione-trasparente/dati-ulteriori.asp</w:t>
              </w:r>
            </w:hyperlink>
          </w:p>
          <w:p w14:paraId="7A031A62"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b/>
                <w:sz w:val="18"/>
                <w:szCs w:val="18"/>
                <w:lang w:val="it-IT"/>
              </w:rPr>
              <w:t>Rimedi:</w:t>
            </w:r>
            <w:r w:rsidRPr="004B1776">
              <w:rPr>
                <w:rFonts w:eastAsia="Arial"/>
                <w:sz w:val="18"/>
                <w:szCs w:val="18"/>
                <w:lang w:val="it-IT"/>
              </w:rPr>
              <w:t xml:space="preserve"> </w:t>
            </w:r>
          </w:p>
          <w:p w14:paraId="64180BD9" w14:textId="77777777" w:rsidR="0048499A" w:rsidRPr="004B1776" w:rsidRDefault="0048499A" w:rsidP="00BA36C8">
            <w:pPr>
              <w:pBdr>
                <w:top w:val="nil"/>
                <w:left w:val="nil"/>
                <w:bottom w:val="nil"/>
                <w:right w:val="nil"/>
                <w:between w:val="nil"/>
              </w:pBdr>
              <w:tabs>
                <w:tab w:val="left" w:pos="959"/>
              </w:tabs>
              <w:ind w:left="-213" w:right="-209"/>
              <w:jc w:val="both"/>
              <w:rPr>
                <w:rFonts w:eastAsia="Arial"/>
                <w:sz w:val="18"/>
                <w:szCs w:val="18"/>
                <w:lang w:val="it-IT"/>
              </w:rPr>
            </w:pPr>
            <w:r w:rsidRPr="004B1776">
              <w:rPr>
                <w:rFonts w:eastAsia="Arial"/>
                <w:sz w:val="18"/>
                <w:szCs w:val="18"/>
                <w:lang w:val="it-IT"/>
              </w:rPr>
              <w:t xml:space="preserve">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448B4AAA" w14:textId="0BAD077D" w:rsidR="00C61915" w:rsidRPr="00A50998" w:rsidRDefault="00C61915" w:rsidP="0048499A">
      <w:pPr>
        <w:pStyle w:val="sche3"/>
        <w:suppressAutoHyphens w:val="0"/>
        <w:autoSpaceDN w:val="0"/>
        <w:spacing w:line="360" w:lineRule="auto"/>
        <w:rPr>
          <w:lang w:val="it-IT"/>
        </w:rPr>
      </w:pPr>
    </w:p>
    <w:sectPr w:rsidR="00C61915" w:rsidRPr="00A50998" w:rsidSect="00A87685">
      <w:headerReference w:type="default" r:id="rId14"/>
      <w:footerReference w:type="default" r:id="rId15"/>
      <w:headerReference w:type="first" r:id="rId16"/>
      <w:footerReference w:type="first" r:id="rId17"/>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2F3F" w14:textId="77777777" w:rsidR="00BA36C8" w:rsidRDefault="00BA36C8" w:rsidP="00092646">
      <w:r>
        <w:separator/>
      </w:r>
    </w:p>
  </w:endnote>
  <w:endnote w:type="continuationSeparator" w:id="0">
    <w:p w14:paraId="1805CD12" w14:textId="77777777" w:rsidR="00BA36C8" w:rsidRDefault="00BA36C8"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3D15" w14:textId="77777777" w:rsidR="00BA36C8" w:rsidRDefault="00BA36C8">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A36C8" w:rsidRPr="0048499A" w14:paraId="04BC31DD" w14:textId="77777777" w:rsidTr="002F425B">
      <w:trPr>
        <w:cantSplit/>
      </w:trPr>
      <w:tc>
        <w:tcPr>
          <w:tcW w:w="4990" w:type="dxa"/>
        </w:tcPr>
        <w:p w14:paraId="47B78A1B" w14:textId="77777777" w:rsidR="00BA36C8" w:rsidRPr="0048499A" w:rsidRDefault="00BA36C8" w:rsidP="0034025D">
          <w:pPr>
            <w:spacing w:before="80" w:line="180" w:lineRule="exact"/>
            <w:jc w:val="right"/>
            <w:rPr>
              <w:sz w:val="16"/>
              <w:lang w:val="de-DE"/>
            </w:rPr>
          </w:pPr>
          <w:r w:rsidRPr="0048499A">
            <w:rPr>
              <w:sz w:val="16"/>
              <w:lang w:val="de-DE"/>
            </w:rPr>
            <w:t xml:space="preserve">Dr.-Julius-Perathoner-Straße 10 </w:t>
          </w:r>
          <w:r w:rsidRPr="0048499A">
            <w:rPr>
              <w:rFonts w:ascii="Wingdings" w:hAnsi="Wingdings"/>
              <w:sz w:val="14"/>
            </w:rPr>
            <w:t></w:t>
          </w:r>
          <w:r w:rsidRPr="0048499A">
            <w:rPr>
              <w:sz w:val="16"/>
              <w:lang w:val="de-DE"/>
            </w:rPr>
            <w:t xml:space="preserve"> 39100 Bozen</w:t>
          </w:r>
        </w:p>
        <w:p w14:paraId="673A02A0" w14:textId="77777777" w:rsidR="00BA36C8" w:rsidRPr="0048499A" w:rsidRDefault="00BA36C8" w:rsidP="0034025D">
          <w:pPr>
            <w:spacing w:line="180" w:lineRule="exact"/>
            <w:jc w:val="right"/>
            <w:rPr>
              <w:sz w:val="16"/>
              <w:szCs w:val="16"/>
              <w:lang w:val="de-DE"/>
            </w:rPr>
          </w:pPr>
          <w:r w:rsidRPr="0048499A">
            <w:rPr>
              <w:sz w:val="16"/>
              <w:lang w:val="de-DE"/>
            </w:rPr>
            <w:t xml:space="preserve">Tel. </w:t>
          </w:r>
          <w:r w:rsidRPr="0048499A">
            <w:rPr>
              <w:sz w:val="16"/>
              <w:szCs w:val="16"/>
              <w:lang w:val="de-DE"/>
            </w:rPr>
            <w:t xml:space="preserve">0471 41 40 10 </w:t>
          </w:r>
          <w:r w:rsidRPr="0048499A">
            <w:rPr>
              <w:rFonts w:ascii="Wingdings" w:hAnsi="Wingdings"/>
              <w:sz w:val="16"/>
              <w:szCs w:val="16"/>
            </w:rPr>
            <w:t></w:t>
          </w:r>
          <w:r w:rsidRPr="0048499A">
            <w:rPr>
              <w:sz w:val="16"/>
              <w:szCs w:val="16"/>
              <w:lang w:val="de-DE"/>
            </w:rPr>
            <w:t xml:space="preserve"> Fax 0471 41 40 09</w:t>
          </w:r>
        </w:p>
        <w:p w14:paraId="3783A5A4" w14:textId="77777777" w:rsidR="00BA36C8" w:rsidRPr="0048499A" w:rsidRDefault="004B1776" w:rsidP="0034025D">
          <w:pPr>
            <w:spacing w:line="180" w:lineRule="exact"/>
            <w:jc w:val="right"/>
            <w:rPr>
              <w:sz w:val="16"/>
              <w:szCs w:val="16"/>
              <w:lang w:val="de-DE"/>
            </w:rPr>
          </w:pPr>
          <w:hyperlink r:id="rId1" w:history="1">
            <w:r w:rsidR="00BA36C8" w:rsidRPr="0048499A">
              <w:rPr>
                <w:sz w:val="16"/>
                <w:szCs w:val="16"/>
                <w:lang w:val="de-DE"/>
              </w:rPr>
              <w:t>http://aov.provinz.bz.it</w:t>
            </w:r>
            <w:r w:rsidR="00BA36C8" w:rsidRPr="0048499A">
              <w:rPr>
                <w:rStyle w:val="Hyperlink"/>
                <w:color w:val="auto"/>
                <w:sz w:val="16"/>
                <w:szCs w:val="16"/>
                <w:lang w:val="de-DE"/>
              </w:rPr>
              <w:t>/</w:t>
            </w:r>
          </w:hyperlink>
        </w:p>
        <w:p w14:paraId="50766589" w14:textId="77777777" w:rsidR="00BA36C8" w:rsidRPr="0048499A" w:rsidRDefault="00BA36C8" w:rsidP="0034025D">
          <w:pPr>
            <w:spacing w:line="180" w:lineRule="exact"/>
            <w:jc w:val="right"/>
            <w:rPr>
              <w:sz w:val="16"/>
              <w:szCs w:val="16"/>
              <w:lang w:val="de-DE"/>
            </w:rPr>
          </w:pPr>
          <w:r w:rsidRPr="0048499A">
            <w:rPr>
              <w:sz w:val="16"/>
              <w:szCs w:val="16"/>
              <w:lang w:val="de-DE"/>
            </w:rPr>
            <w:t>aov-acp.servicesupply@pec.prov.bz.it</w:t>
          </w:r>
        </w:p>
        <w:p w14:paraId="69221441" w14:textId="77777777" w:rsidR="00BA36C8" w:rsidRPr="0048499A" w:rsidRDefault="00BA36C8" w:rsidP="0034025D">
          <w:pPr>
            <w:spacing w:line="180" w:lineRule="exact"/>
            <w:jc w:val="right"/>
            <w:rPr>
              <w:sz w:val="16"/>
              <w:lang w:val="de-DE"/>
            </w:rPr>
          </w:pPr>
          <w:r w:rsidRPr="0048499A">
            <w:rPr>
              <w:sz w:val="16"/>
              <w:szCs w:val="16"/>
              <w:lang w:val="de-DE"/>
            </w:rPr>
            <w:t>aov.dienst-lieferung@provinz.bz</w:t>
          </w:r>
          <w:r w:rsidRPr="0048499A">
            <w:rPr>
              <w:sz w:val="16"/>
              <w:lang w:val="de-DE"/>
            </w:rPr>
            <w:t>.it</w:t>
          </w:r>
        </w:p>
        <w:p w14:paraId="5B6FF97F" w14:textId="77777777" w:rsidR="00BA36C8" w:rsidRPr="0048499A" w:rsidRDefault="00BA36C8" w:rsidP="0034025D">
          <w:pPr>
            <w:spacing w:line="180" w:lineRule="exact"/>
            <w:jc w:val="right"/>
            <w:rPr>
              <w:sz w:val="16"/>
              <w:lang w:val="de-DE"/>
            </w:rPr>
          </w:pPr>
          <w:proofErr w:type="gramStart"/>
          <w:r w:rsidRPr="0048499A">
            <w:rPr>
              <w:sz w:val="16"/>
            </w:rPr>
            <w:t>Steuernr./</w:t>
          </w:r>
          <w:proofErr w:type="gramEnd"/>
          <w:r w:rsidRPr="0048499A">
            <w:rPr>
              <w:sz w:val="16"/>
            </w:rPr>
            <w:t>Mwst.Nr. 94116410211</w:t>
          </w:r>
        </w:p>
      </w:tc>
      <w:tc>
        <w:tcPr>
          <w:tcW w:w="227" w:type="dxa"/>
          <w:vAlign w:val="center"/>
        </w:tcPr>
        <w:p w14:paraId="71C36EF3" w14:textId="77777777" w:rsidR="00BA36C8" w:rsidRPr="0048499A" w:rsidRDefault="00BA36C8" w:rsidP="0034025D">
          <w:pPr>
            <w:spacing w:before="80"/>
            <w:jc w:val="center"/>
            <w:rPr>
              <w:sz w:val="16"/>
              <w:lang w:val="de-DE"/>
            </w:rPr>
          </w:pPr>
        </w:p>
      </w:tc>
      <w:tc>
        <w:tcPr>
          <w:tcW w:w="907" w:type="dxa"/>
          <w:vAlign w:val="center"/>
        </w:tcPr>
        <w:p w14:paraId="71845D1B" w14:textId="77777777" w:rsidR="00BA36C8" w:rsidRPr="0048499A" w:rsidRDefault="00BA36C8" w:rsidP="0034025D">
          <w:pPr>
            <w:rPr>
              <w:lang w:val="de-DE"/>
            </w:rPr>
          </w:pPr>
        </w:p>
      </w:tc>
      <w:tc>
        <w:tcPr>
          <w:tcW w:w="227" w:type="dxa"/>
          <w:vAlign w:val="center"/>
        </w:tcPr>
        <w:p w14:paraId="7DF4C652" w14:textId="77777777" w:rsidR="00BA36C8" w:rsidRPr="0048499A" w:rsidRDefault="00BA36C8" w:rsidP="0034025D">
          <w:pPr>
            <w:spacing w:before="80"/>
            <w:jc w:val="center"/>
            <w:rPr>
              <w:sz w:val="16"/>
              <w:lang w:val="de-DE"/>
            </w:rPr>
          </w:pPr>
        </w:p>
      </w:tc>
      <w:tc>
        <w:tcPr>
          <w:tcW w:w="4990" w:type="dxa"/>
        </w:tcPr>
        <w:p w14:paraId="32693F30" w14:textId="77777777" w:rsidR="00BA36C8" w:rsidRPr="0048499A" w:rsidRDefault="00BA36C8" w:rsidP="0034025D">
          <w:pPr>
            <w:spacing w:before="80" w:line="180" w:lineRule="exact"/>
            <w:rPr>
              <w:sz w:val="16"/>
              <w:lang w:val="it-IT"/>
            </w:rPr>
          </w:pPr>
          <w:r w:rsidRPr="0048499A">
            <w:rPr>
              <w:sz w:val="16"/>
              <w:lang w:val="it-IT"/>
            </w:rPr>
            <w:t xml:space="preserve">via Dr. Julius Perathoner 10 </w:t>
          </w:r>
          <w:r w:rsidRPr="0048499A">
            <w:rPr>
              <w:rFonts w:ascii="Wingdings" w:hAnsi="Wingdings"/>
              <w:sz w:val="14"/>
            </w:rPr>
            <w:t></w:t>
          </w:r>
          <w:r w:rsidRPr="0048499A">
            <w:rPr>
              <w:sz w:val="16"/>
              <w:lang w:val="it-IT"/>
            </w:rPr>
            <w:t xml:space="preserve"> 39100 Bolzano</w:t>
          </w:r>
        </w:p>
        <w:p w14:paraId="0AA9D09C" w14:textId="77777777" w:rsidR="00BA36C8" w:rsidRPr="0048499A" w:rsidRDefault="00BA36C8" w:rsidP="0034025D">
          <w:pPr>
            <w:spacing w:line="180" w:lineRule="exact"/>
            <w:rPr>
              <w:sz w:val="16"/>
              <w:lang w:val="it-IT"/>
            </w:rPr>
          </w:pPr>
          <w:r w:rsidRPr="0048499A">
            <w:rPr>
              <w:sz w:val="16"/>
              <w:lang w:val="it-IT"/>
            </w:rPr>
            <w:t xml:space="preserve">Tel. 0471 41 40 10 </w:t>
          </w:r>
          <w:r w:rsidRPr="0048499A">
            <w:rPr>
              <w:rFonts w:ascii="Wingdings" w:hAnsi="Wingdings"/>
              <w:sz w:val="14"/>
            </w:rPr>
            <w:t></w:t>
          </w:r>
          <w:r w:rsidRPr="0048499A">
            <w:rPr>
              <w:sz w:val="16"/>
              <w:lang w:val="it-IT"/>
            </w:rPr>
            <w:t xml:space="preserve"> Fax 0471 41 40 09</w:t>
          </w:r>
        </w:p>
        <w:p w14:paraId="2FB49EAE" w14:textId="77777777" w:rsidR="00BA36C8" w:rsidRPr="0048499A" w:rsidRDefault="00835705" w:rsidP="0034025D">
          <w:pPr>
            <w:spacing w:line="180" w:lineRule="exact"/>
            <w:rPr>
              <w:sz w:val="16"/>
              <w:szCs w:val="16"/>
              <w:lang w:val="it-IT"/>
            </w:rPr>
          </w:pPr>
          <w:r>
            <w:fldChar w:fldCharType="begin"/>
          </w:r>
          <w:r w:rsidRPr="00835705">
            <w:rPr>
              <w:lang w:val="it-IT"/>
            </w:rPr>
            <w:instrText xml:space="preserve"> HYPERLINK "http://acp.provincia.bz.it/" </w:instrText>
          </w:r>
          <w:r>
            <w:fldChar w:fldCharType="separate"/>
          </w:r>
          <w:r w:rsidR="00BA36C8" w:rsidRPr="0048499A">
            <w:rPr>
              <w:sz w:val="16"/>
              <w:szCs w:val="16"/>
              <w:lang w:val="it-IT"/>
            </w:rPr>
            <w:t>http://acp.provincia.bz.it/</w:t>
          </w:r>
          <w:r>
            <w:rPr>
              <w:sz w:val="16"/>
              <w:szCs w:val="16"/>
              <w:lang w:val="it-IT"/>
            </w:rPr>
            <w:fldChar w:fldCharType="end"/>
          </w:r>
        </w:p>
        <w:p w14:paraId="3F3840EB" w14:textId="77777777" w:rsidR="00BA36C8" w:rsidRPr="0048499A" w:rsidRDefault="00BA36C8" w:rsidP="0034025D">
          <w:pPr>
            <w:spacing w:line="180" w:lineRule="exact"/>
            <w:rPr>
              <w:sz w:val="16"/>
              <w:lang w:val="it-IT"/>
            </w:rPr>
          </w:pPr>
          <w:r w:rsidRPr="0048499A">
            <w:rPr>
              <w:sz w:val="16"/>
              <w:lang w:val="it-IT"/>
            </w:rPr>
            <w:t>aov-acp.servicesupply@pec.prov.bz.it</w:t>
          </w:r>
        </w:p>
        <w:p w14:paraId="6C1F4AB0" w14:textId="77777777" w:rsidR="00BA36C8" w:rsidRPr="0048499A" w:rsidRDefault="00BA36C8" w:rsidP="0034025D">
          <w:pPr>
            <w:spacing w:line="180" w:lineRule="exact"/>
            <w:rPr>
              <w:sz w:val="16"/>
              <w:lang w:val="it-IT"/>
            </w:rPr>
          </w:pPr>
          <w:r w:rsidRPr="0048499A">
            <w:rPr>
              <w:sz w:val="16"/>
              <w:lang w:val="it-IT"/>
            </w:rPr>
            <w:t>acp.serv-forniture@provincia.bz.it</w:t>
          </w:r>
        </w:p>
        <w:p w14:paraId="0781418B" w14:textId="77777777" w:rsidR="00BA36C8" w:rsidRPr="0048499A" w:rsidRDefault="00BA36C8" w:rsidP="0034025D">
          <w:pPr>
            <w:spacing w:line="180" w:lineRule="exact"/>
            <w:rPr>
              <w:sz w:val="16"/>
              <w:lang w:val="it-IT"/>
            </w:rPr>
          </w:pPr>
          <w:r w:rsidRPr="0048499A">
            <w:rPr>
              <w:sz w:val="16"/>
              <w:lang w:val="it-IT"/>
            </w:rPr>
            <w:t>Codice fiscale/Partita Iva 94116410211</w:t>
          </w:r>
        </w:p>
      </w:tc>
    </w:tr>
  </w:tbl>
  <w:p w14:paraId="42D19FE3" w14:textId="77777777" w:rsidR="00BA36C8" w:rsidRPr="0048499A" w:rsidRDefault="00BA36C8">
    <w:pPr>
      <w:pStyle w:val="Fuzeile"/>
      <w:tabs>
        <w:tab w:val="clear" w:pos="4536"/>
        <w:tab w:val="clear" w:pos="9072"/>
      </w:tabs>
      <w:spacing w:line="20" w:lineRule="exact"/>
      <w:rPr>
        <w:lang w:val="de-DE"/>
      </w:rPr>
    </w:pPr>
  </w:p>
  <w:p w14:paraId="7EEF8E91" w14:textId="77777777" w:rsidR="00BA36C8" w:rsidRPr="0048499A" w:rsidRDefault="00BA36C8">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EDD0" w14:textId="77777777" w:rsidR="00BA36C8" w:rsidRDefault="00BA36C8" w:rsidP="00092646">
      <w:r>
        <w:separator/>
      </w:r>
    </w:p>
  </w:footnote>
  <w:footnote w:type="continuationSeparator" w:id="0">
    <w:p w14:paraId="54A1CEFA" w14:textId="77777777" w:rsidR="00BA36C8" w:rsidRDefault="00BA36C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A36C8" w:rsidRPr="00835705" w14:paraId="3C6A6687" w14:textId="77777777">
      <w:trPr>
        <w:cantSplit/>
        <w:trHeight w:hRule="exact" w:val="460"/>
      </w:trPr>
      <w:tc>
        <w:tcPr>
          <w:tcW w:w="5245" w:type="dxa"/>
        </w:tcPr>
        <w:p w14:paraId="439FEB80" w14:textId="77777777" w:rsidR="00BA36C8" w:rsidRPr="0048499A" w:rsidRDefault="00BA36C8">
          <w:pPr>
            <w:snapToGrid w:val="0"/>
            <w:spacing w:before="220" w:after="60"/>
            <w:jc w:val="right"/>
            <w:rPr>
              <w:spacing w:val="2"/>
              <w:sz w:val="15"/>
              <w:szCs w:val="15"/>
            </w:rPr>
          </w:pPr>
          <w:r w:rsidRPr="0048499A">
            <w:rPr>
              <w:spacing w:val="2"/>
              <w:sz w:val="15"/>
              <w:szCs w:val="15"/>
            </w:rPr>
            <w:t>AUTONOME PROVINZ BOZEN - SÜDTIROL</w:t>
          </w:r>
        </w:p>
      </w:tc>
      <w:tc>
        <w:tcPr>
          <w:tcW w:w="851" w:type="dxa"/>
          <w:vMerge w:val="restart"/>
        </w:tcPr>
        <w:p w14:paraId="691A67C9" w14:textId="77777777" w:rsidR="00BA36C8" w:rsidRPr="0048499A" w:rsidRDefault="00BA36C8">
          <w:pPr>
            <w:snapToGrid w:val="0"/>
            <w:jc w:val="center"/>
            <w:rPr>
              <w:spacing w:val="-2"/>
              <w:sz w:val="15"/>
              <w:szCs w:val="15"/>
              <w:lang w:val="it-IT"/>
            </w:rPr>
          </w:pPr>
          <w:r w:rsidRPr="0048499A">
            <w:rPr>
              <w:noProof/>
              <w:lang w:val="de-DE" w:eastAsia="de-DE"/>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BA36C8" w:rsidRPr="0048499A" w:rsidRDefault="00BA36C8">
          <w:pPr>
            <w:pStyle w:val="Kopfzeile"/>
            <w:tabs>
              <w:tab w:val="clear" w:pos="4536"/>
              <w:tab w:val="clear" w:pos="9072"/>
            </w:tabs>
            <w:snapToGrid w:val="0"/>
            <w:spacing w:before="220" w:after="60"/>
            <w:rPr>
              <w:spacing w:val="-2"/>
              <w:sz w:val="15"/>
              <w:szCs w:val="15"/>
              <w:lang w:val="it-IT"/>
            </w:rPr>
          </w:pPr>
          <w:r w:rsidRPr="0048499A">
            <w:rPr>
              <w:spacing w:val="-2"/>
              <w:sz w:val="15"/>
              <w:szCs w:val="15"/>
              <w:lang w:val="it-IT"/>
            </w:rPr>
            <w:t>PROVINCIA AUTONOMA DI BOLZANO - ALTO ADIGE</w:t>
          </w:r>
        </w:p>
      </w:tc>
    </w:tr>
    <w:tr w:rsidR="00BA36C8" w14:paraId="4A0D50AB" w14:textId="77777777">
      <w:trPr>
        <w:cantSplit/>
      </w:trPr>
      <w:tc>
        <w:tcPr>
          <w:tcW w:w="5245" w:type="dxa"/>
          <w:tcBorders>
            <w:top w:val="single" w:sz="2" w:space="0" w:color="000000"/>
          </w:tcBorders>
        </w:tcPr>
        <w:p w14:paraId="58EC1984" w14:textId="77777777" w:rsidR="00BA36C8" w:rsidRDefault="00BA36C8">
          <w:pPr>
            <w:snapToGrid w:val="0"/>
            <w:spacing w:before="80" w:line="180" w:lineRule="exact"/>
            <w:jc w:val="right"/>
            <w:rPr>
              <w:sz w:val="16"/>
              <w:szCs w:val="16"/>
              <w:lang w:val="it-IT"/>
            </w:rPr>
          </w:pPr>
        </w:p>
      </w:tc>
      <w:tc>
        <w:tcPr>
          <w:tcW w:w="851" w:type="dxa"/>
          <w:vMerge/>
        </w:tcPr>
        <w:p w14:paraId="749BB9F0" w14:textId="77777777" w:rsidR="00BA36C8" w:rsidRPr="008343DC" w:rsidRDefault="00BA36C8">
          <w:pPr>
            <w:rPr>
              <w:lang w:val="it-IT"/>
            </w:rPr>
          </w:pPr>
        </w:p>
      </w:tc>
      <w:tc>
        <w:tcPr>
          <w:tcW w:w="5245" w:type="dxa"/>
          <w:tcBorders>
            <w:top w:val="single" w:sz="2" w:space="0" w:color="000000"/>
          </w:tcBorders>
        </w:tcPr>
        <w:p w14:paraId="153915FD" w14:textId="77777777" w:rsidR="00BA36C8" w:rsidRDefault="00BA36C8">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B075CF">
            <w:rPr>
              <w:rStyle w:val="Seitenzahl"/>
              <w:rFonts w:cs="Arial"/>
              <w:noProof/>
              <w:sz w:val="16"/>
              <w:szCs w:val="16"/>
            </w:rPr>
            <w:t>16</w:t>
          </w:r>
          <w:r>
            <w:rPr>
              <w:rStyle w:val="Seitenzahl"/>
              <w:rFonts w:cs="Arial"/>
              <w:sz w:val="16"/>
              <w:szCs w:val="16"/>
            </w:rPr>
            <w:fldChar w:fldCharType="end"/>
          </w:r>
        </w:p>
      </w:tc>
    </w:tr>
  </w:tbl>
  <w:p w14:paraId="7BDC8E14" w14:textId="77777777" w:rsidR="00BA36C8" w:rsidRDefault="00BA36C8">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A36C8" w:rsidRPr="00835705" w14:paraId="5D180E72" w14:textId="77777777" w:rsidTr="006910A4">
      <w:trPr>
        <w:cantSplit/>
        <w:trHeight w:hRule="exact" w:val="460"/>
      </w:trPr>
      <w:tc>
        <w:tcPr>
          <w:tcW w:w="4990" w:type="dxa"/>
        </w:tcPr>
        <w:p w14:paraId="1F7799B9" w14:textId="77777777" w:rsidR="00BA36C8" w:rsidRPr="0048499A" w:rsidRDefault="00BA36C8">
          <w:pPr>
            <w:pStyle w:val="NameNachname"/>
            <w:snapToGrid w:val="0"/>
            <w:spacing w:before="200" w:after="40" w:line="100" w:lineRule="atLeast"/>
            <w:rPr>
              <w:spacing w:val="2"/>
            </w:rPr>
          </w:pPr>
          <w:r w:rsidRPr="0048499A">
            <w:rPr>
              <w:spacing w:val="2"/>
            </w:rPr>
            <w:t>AUTONOME PROVINZ BOZEN - SÜDTIROL</w:t>
          </w:r>
        </w:p>
      </w:tc>
      <w:tc>
        <w:tcPr>
          <w:tcW w:w="1361" w:type="dxa"/>
          <w:vMerge w:val="restart"/>
        </w:tcPr>
        <w:p w14:paraId="4A5105CE" w14:textId="77777777" w:rsidR="00BA36C8" w:rsidRPr="0048499A" w:rsidRDefault="00BA36C8">
          <w:pPr>
            <w:snapToGrid w:val="0"/>
            <w:jc w:val="center"/>
            <w:rPr>
              <w:spacing w:val="-2"/>
              <w:lang w:val="it-IT"/>
            </w:rPr>
          </w:pPr>
          <w:r w:rsidRPr="0048499A">
            <w:rPr>
              <w:noProof/>
              <w:lang w:val="de-DE" w:eastAsia="de-DE"/>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BA36C8" w:rsidRPr="0048499A" w:rsidRDefault="00BA36C8">
          <w:pPr>
            <w:pStyle w:val="Kopfzeile"/>
            <w:tabs>
              <w:tab w:val="clear" w:pos="4536"/>
              <w:tab w:val="clear" w:pos="9072"/>
            </w:tabs>
            <w:snapToGrid w:val="0"/>
            <w:spacing w:before="200" w:after="40"/>
            <w:rPr>
              <w:spacing w:val="-2"/>
              <w:lang w:val="it-IT"/>
            </w:rPr>
          </w:pPr>
          <w:r w:rsidRPr="0048499A">
            <w:rPr>
              <w:spacing w:val="-2"/>
              <w:lang w:val="it-IT"/>
            </w:rPr>
            <w:t>PROVINCIA AUTONOMA DI BOLZANO - ALTO ADIGE</w:t>
          </w:r>
        </w:p>
      </w:tc>
    </w:tr>
    <w:tr w:rsidR="00BA36C8" w:rsidRPr="00835705" w14:paraId="202A2C50" w14:textId="77777777" w:rsidTr="006616B8">
      <w:trPr>
        <w:cantSplit/>
        <w:trHeight w:hRule="exact" w:val="1248"/>
      </w:trPr>
      <w:tc>
        <w:tcPr>
          <w:tcW w:w="4990" w:type="dxa"/>
          <w:tcBorders>
            <w:top w:val="single" w:sz="2" w:space="0" w:color="000000"/>
          </w:tcBorders>
        </w:tcPr>
        <w:p w14:paraId="7EEF2552" w14:textId="77777777" w:rsidR="00BA36C8" w:rsidRPr="0048499A" w:rsidRDefault="00BA36C8" w:rsidP="004635DA">
          <w:pPr>
            <w:spacing w:before="70" w:line="200" w:lineRule="exact"/>
            <w:jc w:val="right"/>
            <w:rPr>
              <w:b/>
              <w:sz w:val="18"/>
              <w:lang w:val="de-DE"/>
            </w:rPr>
          </w:pPr>
          <w:r w:rsidRPr="0048499A">
            <w:rPr>
              <w:b/>
              <w:sz w:val="18"/>
              <w:lang w:val="de-DE"/>
            </w:rPr>
            <w:t>AOV - Agentur für die Verfahren und die Aufsicht im Bereich öffentliche Bau-, Dienstleistungs- und Lieferaufträge</w:t>
          </w:r>
        </w:p>
        <w:p w14:paraId="3777A8EF" w14:textId="77777777" w:rsidR="00BA36C8" w:rsidRPr="0048499A" w:rsidRDefault="00BA36C8" w:rsidP="004635DA">
          <w:pPr>
            <w:spacing w:before="70" w:line="200" w:lineRule="exact"/>
            <w:jc w:val="right"/>
            <w:rPr>
              <w:sz w:val="18"/>
              <w:lang w:val="de-DE"/>
            </w:rPr>
          </w:pPr>
          <w:r w:rsidRPr="0048499A">
            <w:rPr>
              <w:sz w:val="18"/>
              <w:lang w:val="de-DE"/>
            </w:rPr>
            <w:t>EVS DL - Einheitliche Vergabestelle Dienstleistungen und Lieferungen</w:t>
          </w:r>
        </w:p>
        <w:p w14:paraId="0498B344" w14:textId="77777777" w:rsidR="00BA36C8" w:rsidRPr="0048499A" w:rsidRDefault="00BA36C8">
          <w:pPr>
            <w:spacing w:before="60" w:line="200" w:lineRule="exact"/>
            <w:jc w:val="right"/>
            <w:rPr>
              <w:b/>
              <w:bCs/>
              <w:sz w:val="18"/>
              <w:szCs w:val="18"/>
              <w:lang w:val="de-DE"/>
            </w:rPr>
          </w:pPr>
        </w:p>
      </w:tc>
      <w:tc>
        <w:tcPr>
          <w:tcW w:w="1361" w:type="dxa"/>
          <w:vMerge/>
        </w:tcPr>
        <w:p w14:paraId="7121F464" w14:textId="77777777" w:rsidR="00BA36C8" w:rsidRPr="0048499A" w:rsidRDefault="00BA36C8">
          <w:pPr>
            <w:rPr>
              <w:lang w:val="de-DE"/>
            </w:rPr>
          </w:pPr>
        </w:p>
      </w:tc>
      <w:tc>
        <w:tcPr>
          <w:tcW w:w="4990" w:type="dxa"/>
          <w:tcBorders>
            <w:top w:val="single" w:sz="2" w:space="0" w:color="000000"/>
          </w:tcBorders>
        </w:tcPr>
        <w:p w14:paraId="3EA9A57A" w14:textId="77777777" w:rsidR="00BA36C8" w:rsidRPr="0048499A" w:rsidRDefault="00BA36C8" w:rsidP="004635DA">
          <w:pPr>
            <w:spacing w:before="70" w:line="200" w:lineRule="exact"/>
            <w:rPr>
              <w:b/>
              <w:sz w:val="18"/>
              <w:lang w:val="it-IT"/>
            </w:rPr>
          </w:pPr>
          <w:r w:rsidRPr="0048499A">
            <w:rPr>
              <w:b/>
              <w:sz w:val="18"/>
              <w:lang w:val="it-IT"/>
            </w:rPr>
            <w:t>ACP - Agenzia per i procedimenti e la vigilanza in materia di contratti pubblici di lavori, servizi e forniture</w:t>
          </w:r>
        </w:p>
        <w:p w14:paraId="0D3E0A9F" w14:textId="77777777" w:rsidR="00BA36C8" w:rsidRPr="0048499A" w:rsidRDefault="00BA36C8">
          <w:pPr>
            <w:spacing w:before="70" w:line="200" w:lineRule="exact"/>
            <w:rPr>
              <w:sz w:val="18"/>
              <w:szCs w:val="18"/>
              <w:lang w:val="it-IT"/>
            </w:rPr>
          </w:pPr>
          <w:r w:rsidRPr="0048499A">
            <w:rPr>
              <w:sz w:val="18"/>
              <w:lang w:val="it-IT"/>
            </w:rPr>
            <w:br/>
            <w:t>SUA SF - Stazione Unica Appaltante Servizi e Forniture</w:t>
          </w:r>
        </w:p>
      </w:tc>
    </w:tr>
  </w:tbl>
  <w:p w14:paraId="0CF2B588" w14:textId="77777777" w:rsidR="00BA36C8" w:rsidRPr="00C814E9" w:rsidRDefault="00BA36C8">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5"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7"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8"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2"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6"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7"/>
  </w:num>
  <w:num w:numId="8">
    <w:abstractNumId w:val="31"/>
  </w:num>
  <w:num w:numId="9">
    <w:abstractNumId w:val="28"/>
  </w:num>
  <w:num w:numId="10">
    <w:abstractNumId w:val="35"/>
  </w:num>
  <w:num w:numId="11">
    <w:abstractNumId w:val="40"/>
  </w:num>
  <w:num w:numId="12">
    <w:abstractNumId w:val="10"/>
  </w:num>
  <w:num w:numId="13">
    <w:abstractNumId w:val="23"/>
  </w:num>
  <w:num w:numId="14">
    <w:abstractNumId w:val="27"/>
  </w:num>
  <w:num w:numId="15">
    <w:abstractNumId w:val="26"/>
  </w:num>
  <w:num w:numId="16">
    <w:abstractNumId w:val="11"/>
  </w:num>
  <w:num w:numId="17">
    <w:abstractNumId w:val="41"/>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2"/>
  </w:num>
  <w:num w:numId="21">
    <w:abstractNumId w:val="16"/>
  </w:num>
  <w:num w:numId="22">
    <w:abstractNumId w:val="29"/>
  </w:num>
  <w:num w:numId="23">
    <w:abstractNumId w:val="14"/>
  </w:num>
  <w:num w:numId="24">
    <w:abstractNumId w:val="38"/>
  </w:num>
  <w:num w:numId="25">
    <w:abstractNumId w:val="7"/>
  </w:num>
  <w:num w:numId="26">
    <w:abstractNumId w:val="21"/>
  </w:num>
  <w:num w:numId="27">
    <w:abstractNumId w:val="17"/>
  </w:num>
  <w:num w:numId="28">
    <w:abstractNumId w:val="22"/>
  </w:num>
  <w:num w:numId="29">
    <w:abstractNumId w:val="32"/>
  </w:num>
  <w:num w:numId="30">
    <w:abstractNumId w:val="24"/>
  </w:num>
  <w:num w:numId="31">
    <w:abstractNumId w:val="25"/>
  </w:num>
  <w:num w:numId="32">
    <w:abstractNumId w:val="6"/>
  </w:num>
  <w:num w:numId="33">
    <w:abstractNumId w:val="36"/>
  </w:num>
  <w:num w:numId="34">
    <w:abstractNumId w:val="20"/>
  </w:num>
  <w:num w:numId="35">
    <w:abstractNumId w:val="5"/>
  </w:num>
  <w:num w:numId="36">
    <w:abstractNumId w:val="30"/>
  </w:num>
  <w:num w:numId="37">
    <w:abstractNumId w:val="8"/>
  </w:num>
  <w:num w:numId="38">
    <w:abstractNumId w:val="19"/>
  </w:num>
  <w:num w:numId="39">
    <w:abstractNumId w:val="15"/>
  </w:num>
  <w:num w:numId="40">
    <w:abstractNumId w:val="9"/>
  </w:num>
  <w:num w:numId="41">
    <w:abstractNumId w:val="1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B4"/>
    <w:rsid w:val="00006DA1"/>
    <w:rsid w:val="000151F3"/>
    <w:rsid w:val="00017639"/>
    <w:rsid w:val="00022247"/>
    <w:rsid w:val="00024245"/>
    <w:rsid w:val="0002503F"/>
    <w:rsid w:val="000275C9"/>
    <w:rsid w:val="000332E8"/>
    <w:rsid w:val="000351BA"/>
    <w:rsid w:val="000356D5"/>
    <w:rsid w:val="00037F30"/>
    <w:rsid w:val="00045046"/>
    <w:rsid w:val="0004594E"/>
    <w:rsid w:val="00050966"/>
    <w:rsid w:val="00052CCC"/>
    <w:rsid w:val="00054999"/>
    <w:rsid w:val="00062DC4"/>
    <w:rsid w:val="000869F3"/>
    <w:rsid w:val="00092646"/>
    <w:rsid w:val="000A1815"/>
    <w:rsid w:val="000A4AC4"/>
    <w:rsid w:val="000A58DF"/>
    <w:rsid w:val="000A6FBB"/>
    <w:rsid w:val="000C1B63"/>
    <w:rsid w:val="000C6959"/>
    <w:rsid w:val="000C6C3B"/>
    <w:rsid w:val="000D3DDB"/>
    <w:rsid w:val="000D40E2"/>
    <w:rsid w:val="000D6851"/>
    <w:rsid w:val="000D6871"/>
    <w:rsid w:val="000E1880"/>
    <w:rsid w:val="000E1FA9"/>
    <w:rsid w:val="000F2818"/>
    <w:rsid w:val="000F42F8"/>
    <w:rsid w:val="001034D4"/>
    <w:rsid w:val="001043D9"/>
    <w:rsid w:val="0010466F"/>
    <w:rsid w:val="001051B0"/>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4BA2"/>
    <w:rsid w:val="001768CA"/>
    <w:rsid w:val="00181442"/>
    <w:rsid w:val="0018347D"/>
    <w:rsid w:val="00185198"/>
    <w:rsid w:val="001856CD"/>
    <w:rsid w:val="001923B0"/>
    <w:rsid w:val="001976E5"/>
    <w:rsid w:val="001A0C4A"/>
    <w:rsid w:val="001A17CD"/>
    <w:rsid w:val="001A2B90"/>
    <w:rsid w:val="001A791B"/>
    <w:rsid w:val="001B19A5"/>
    <w:rsid w:val="001B6BAA"/>
    <w:rsid w:val="001C15DE"/>
    <w:rsid w:val="001C2E2B"/>
    <w:rsid w:val="001C3969"/>
    <w:rsid w:val="001C5156"/>
    <w:rsid w:val="001C5A28"/>
    <w:rsid w:val="001D1768"/>
    <w:rsid w:val="001D2B08"/>
    <w:rsid w:val="001D7B11"/>
    <w:rsid w:val="001E08BB"/>
    <w:rsid w:val="001E3E3D"/>
    <w:rsid w:val="001E4AF2"/>
    <w:rsid w:val="001F024A"/>
    <w:rsid w:val="001F4929"/>
    <w:rsid w:val="001F514C"/>
    <w:rsid w:val="00201408"/>
    <w:rsid w:val="00203B3E"/>
    <w:rsid w:val="002109D7"/>
    <w:rsid w:val="00211AF4"/>
    <w:rsid w:val="002130BF"/>
    <w:rsid w:val="0021399C"/>
    <w:rsid w:val="002158F5"/>
    <w:rsid w:val="00215EAF"/>
    <w:rsid w:val="00220A54"/>
    <w:rsid w:val="00221F9B"/>
    <w:rsid w:val="00225756"/>
    <w:rsid w:val="00225E6E"/>
    <w:rsid w:val="0023088E"/>
    <w:rsid w:val="00231228"/>
    <w:rsid w:val="002333CF"/>
    <w:rsid w:val="00233537"/>
    <w:rsid w:val="002376FF"/>
    <w:rsid w:val="00250EB0"/>
    <w:rsid w:val="00251CB4"/>
    <w:rsid w:val="00252599"/>
    <w:rsid w:val="00253ADC"/>
    <w:rsid w:val="0025637F"/>
    <w:rsid w:val="00261DC8"/>
    <w:rsid w:val="0026459F"/>
    <w:rsid w:val="0026491E"/>
    <w:rsid w:val="0026774C"/>
    <w:rsid w:val="00270143"/>
    <w:rsid w:val="00270E2A"/>
    <w:rsid w:val="00273A1D"/>
    <w:rsid w:val="002758F4"/>
    <w:rsid w:val="00281B47"/>
    <w:rsid w:val="00283B95"/>
    <w:rsid w:val="00285E16"/>
    <w:rsid w:val="0028680B"/>
    <w:rsid w:val="002869FF"/>
    <w:rsid w:val="00291154"/>
    <w:rsid w:val="00293913"/>
    <w:rsid w:val="002A0069"/>
    <w:rsid w:val="002A0D9E"/>
    <w:rsid w:val="002A2559"/>
    <w:rsid w:val="002A2D18"/>
    <w:rsid w:val="002A4DF9"/>
    <w:rsid w:val="002B047A"/>
    <w:rsid w:val="002B0C2F"/>
    <w:rsid w:val="002B2242"/>
    <w:rsid w:val="002B361C"/>
    <w:rsid w:val="002B3F2D"/>
    <w:rsid w:val="002B76C7"/>
    <w:rsid w:val="002C021C"/>
    <w:rsid w:val="002C07CD"/>
    <w:rsid w:val="002C1F32"/>
    <w:rsid w:val="002C384F"/>
    <w:rsid w:val="002C55A8"/>
    <w:rsid w:val="002D3758"/>
    <w:rsid w:val="002D496C"/>
    <w:rsid w:val="002D764A"/>
    <w:rsid w:val="002D7B52"/>
    <w:rsid w:val="002D7C4C"/>
    <w:rsid w:val="002E33A6"/>
    <w:rsid w:val="002F425B"/>
    <w:rsid w:val="00310932"/>
    <w:rsid w:val="00310C05"/>
    <w:rsid w:val="00311D53"/>
    <w:rsid w:val="00315030"/>
    <w:rsid w:val="003206CF"/>
    <w:rsid w:val="00320A34"/>
    <w:rsid w:val="00327259"/>
    <w:rsid w:val="00330EB1"/>
    <w:rsid w:val="0033192D"/>
    <w:rsid w:val="003329B5"/>
    <w:rsid w:val="00332EE8"/>
    <w:rsid w:val="003338B0"/>
    <w:rsid w:val="00333DCE"/>
    <w:rsid w:val="003350B5"/>
    <w:rsid w:val="0034025D"/>
    <w:rsid w:val="00340830"/>
    <w:rsid w:val="00347B83"/>
    <w:rsid w:val="003504C3"/>
    <w:rsid w:val="00351603"/>
    <w:rsid w:val="00355CE8"/>
    <w:rsid w:val="003575A2"/>
    <w:rsid w:val="003618A4"/>
    <w:rsid w:val="00361C9D"/>
    <w:rsid w:val="00366BCB"/>
    <w:rsid w:val="00366BF5"/>
    <w:rsid w:val="00371606"/>
    <w:rsid w:val="003747F7"/>
    <w:rsid w:val="00376AEB"/>
    <w:rsid w:val="00380296"/>
    <w:rsid w:val="003858ED"/>
    <w:rsid w:val="003873C2"/>
    <w:rsid w:val="00390655"/>
    <w:rsid w:val="00397BC9"/>
    <w:rsid w:val="003A517D"/>
    <w:rsid w:val="003B1216"/>
    <w:rsid w:val="003B123E"/>
    <w:rsid w:val="003B290E"/>
    <w:rsid w:val="003B51D3"/>
    <w:rsid w:val="003B6DBD"/>
    <w:rsid w:val="003B6E53"/>
    <w:rsid w:val="003C1897"/>
    <w:rsid w:val="003C5A3F"/>
    <w:rsid w:val="003D18B9"/>
    <w:rsid w:val="003D488B"/>
    <w:rsid w:val="003D59C1"/>
    <w:rsid w:val="003D6137"/>
    <w:rsid w:val="003D77EC"/>
    <w:rsid w:val="003E0A22"/>
    <w:rsid w:val="003E3BB6"/>
    <w:rsid w:val="003F1C1A"/>
    <w:rsid w:val="003F1F01"/>
    <w:rsid w:val="003F4E4B"/>
    <w:rsid w:val="0041110A"/>
    <w:rsid w:val="00412203"/>
    <w:rsid w:val="004215BF"/>
    <w:rsid w:val="0042747E"/>
    <w:rsid w:val="00431AA1"/>
    <w:rsid w:val="00431B2E"/>
    <w:rsid w:val="004325D6"/>
    <w:rsid w:val="00436299"/>
    <w:rsid w:val="00436D39"/>
    <w:rsid w:val="004372F9"/>
    <w:rsid w:val="00441A34"/>
    <w:rsid w:val="00444B65"/>
    <w:rsid w:val="0044567D"/>
    <w:rsid w:val="004509B5"/>
    <w:rsid w:val="004519CB"/>
    <w:rsid w:val="00454FD8"/>
    <w:rsid w:val="0045638C"/>
    <w:rsid w:val="004606FA"/>
    <w:rsid w:val="004635DA"/>
    <w:rsid w:val="00465538"/>
    <w:rsid w:val="00466549"/>
    <w:rsid w:val="0047647B"/>
    <w:rsid w:val="00476785"/>
    <w:rsid w:val="00481F60"/>
    <w:rsid w:val="0048499A"/>
    <w:rsid w:val="00486FD6"/>
    <w:rsid w:val="004903E9"/>
    <w:rsid w:val="00490E9D"/>
    <w:rsid w:val="00491D5E"/>
    <w:rsid w:val="00492F73"/>
    <w:rsid w:val="004A4A2B"/>
    <w:rsid w:val="004A4E23"/>
    <w:rsid w:val="004A4F57"/>
    <w:rsid w:val="004A6FF7"/>
    <w:rsid w:val="004A77C1"/>
    <w:rsid w:val="004B1776"/>
    <w:rsid w:val="004B2F9D"/>
    <w:rsid w:val="004B40D6"/>
    <w:rsid w:val="004B7D2E"/>
    <w:rsid w:val="004C6580"/>
    <w:rsid w:val="004D083E"/>
    <w:rsid w:val="004D1622"/>
    <w:rsid w:val="004D1B0C"/>
    <w:rsid w:val="004D6426"/>
    <w:rsid w:val="004D6B5A"/>
    <w:rsid w:val="004D7679"/>
    <w:rsid w:val="004E6A1F"/>
    <w:rsid w:val="004E7F33"/>
    <w:rsid w:val="004F0800"/>
    <w:rsid w:val="004F3CE7"/>
    <w:rsid w:val="004F4644"/>
    <w:rsid w:val="005006AA"/>
    <w:rsid w:val="00501135"/>
    <w:rsid w:val="00506CDE"/>
    <w:rsid w:val="005071ED"/>
    <w:rsid w:val="0051033D"/>
    <w:rsid w:val="00520DDD"/>
    <w:rsid w:val="00521EB5"/>
    <w:rsid w:val="0052320F"/>
    <w:rsid w:val="005252DE"/>
    <w:rsid w:val="0052748F"/>
    <w:rsid w:val="005338BE"/>
    <w:rsid w:val="00535299"/>
    <w:rsid w:val="0054345C"/>
    <w:rsid w:val="00546874"/>
    <w:rsid w:val="005475C2"/>
    <w:rsid w:val="00547EB1"/>
    <w:rsid w:val="0055372E"/>
    <w:rsid w:val="00555C95"/>
    <w:rsid w:val="0055678C"/>
    <w:rsid w:val="00557D04"/>
    <w:rsid w:val="00563458"/>
    <w:rsid w:val="005643F4"/>
    <w:rsid w:val="00565901"/>
    <w:rsid w:val="00566005"/>
    <w:rsid w:val="00570AE5"/>
    <w:rsid w:val="00571AB2"/>
    <w:rsid w:val="00573762"/>
    <w:rsid w:val="005747C2"/>
    <w:rsid w:val="00574885"/>
    <w:rsid w:val="0057587E"/>
    <w:rsid w:val="00580DE5"/>
    <w:rsid w:val="0058144C"/>
    <w:rsid w:val="00594F7D"/>
    <w:rsid w:val="005A292A"/>
    <w:rsid w:val="005A308B"/>
    <w:rsid w:val="005A5020"/>
    <w:rsid w:val="005B0D12"/>
    <w:rsid w:val="005B7DFF"/>
    <w:rsid w:val="005C0D1A"/>
    <w:rsid w:val="005C3118"/>
    <w:rsid w:val="005D083D"/>
    <w:rsid w:val="005D1511"/>
    <w:rsid w:val="005D78AD"/>
    <w:rsid w:val="005E5D29"/>
    <w:rsid w:val="005F2774"/>
    <w:rsid w:val="005F27EB"/>
    <w:rsid w:val="005F3057"/>
    <w:rsid w:val="005F3B4F"/>
    <w:rsid w:val="005F5900"/>
    <w:rsid w:val="00602257"/>
    <w:rsid w:val="00602E1C"/>
    <w:rsid w:val="0060326D"/>
    <w:rsid w:val="00603336"/>
    <w:rsid w:val="0060696C"/>
    <w:rsid w:val="00607DE4"/>
    <w:rsid w:val="00610CB8"/>
    <w:rsid w:val="00611F19"/>
    <w:rsid w:val="006134A9"/>
    <w:rsid w:val="0061420A"/>
    <w:rsid w:val="00615D69"/>
    <w:rsid w:val="00616F04"/>
    <w:rsid w:val="006203C2"/>
    <w:rsid w:val="006208C6"/>
    <w:rsid w:val="006258FB"/>
    <w:rsid w:val="0063319F"/>
    <w:rsid w:val="00636B08"/>
    <w:rsid w:val="00641561"/>
    <w:rsid w:val="00641D3A"/>
    <w:rsid w:val="0064266C"/>
    <w:rsid w:val="00642766"/>
    <w:rsid w:val="00644A9A"/>
    <w:rsid w:val="00650FF5"/>
    <w:rsid w:val="006556F6"/>
    <w:rsid w:val="00656640"/>
    <w:rsid w:val="00661182"/>
    <w:rsid w:val="006616B8"/>
    <w:rsid w:val="00661CF3"/>
    <w:rsid w:val="006629ED"/>
    <w:rsid w:val="00662D4E"/>
    <w:rsid w:val="006634E6"/>
    <w:rsid w:val="006652FD"/>
    <w:rsid w:val="00676328"/>
    <w:rsid w:val="006770B5"/>
    <w:rsid w:val="00677D1A"/>
    <w:rsid w:val="00686F45"/>
    <w:rsid w:val="006910A4"/>
    <w:rsid w:val="0069324D"/>
    <w:rsid w:val="00693BF5"/>
    <w:rsid w:val="00697EDC"/>
    <w:rsid w:val="006A0A53"/>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E2811"/>
    <w:rsid w:val="006F0919"/>
    <w:rsid w:val="006F29D4"/>
    <w:rsid w:val="006F468B"/>
    <w:rsid w:val="006F600D"/>
    <w:rsid w:val="006F7AB5"/>
    <w:rsid w:val="00702381"/>
    <w:rsid w:val="0070273E"/>
    <w:rsid w:val="00712E7E"/>
    <w:rsid w:val="00713A68"/>
    <w:rsid w:val="00716597"/>
    <w:rsid w:val="0072234D"/>
    <w:rsid w:val="007404A2"/>
    <w:rsid w:val="007421BD"/>
    <w:rsid w:val="007457F6"/>
    <w:rsid w:val="007546F0"/>
    <w:rsid w:val="00754E52"/>
    <w:rsid w:val="007573E7"/>
    <w:rsid w:val="00760694"/>
    <w:rsid w:val="0076330B"/>
    <w:rsid w:val="00763755"/>
    <w:rsid w:val="00764C9F"/>
    <w:rsid w:val="007650C9"/>
    <w:rsid w:val="0077169E"/>
    <w:rsid w:val="00771984"/>
    <w:rsid w:val="007746CC"/>
    <w:rsid w:val="00780D34"/>
    <w:rsid w:val="00780FC4"/>
    <w:rsid w:val="007863C4"/>
    <w:rsid w:val="00793419"/>
    <w:rsid w:val="00797979"/>
    <w:rsid w:val="007A33BC"/>
    <w:rsid w:val="007A33C4"/>
    <w:rsid w:val="007B01E0"/>
    <w:rsid w:val="007C2E70"/>
    <w:rsid w:val="007C2EF7"/>
    <w:rsid w:val="007C324C"/>
    <w:rsid w:val="007C532F"/>
    <w:rsid w:val="007C60C7"/>
    <w:rsid w:val="007D0BA5"/>
    <w:rsid w:val="007D4675"/>
    <w:rsid w:val="007F1118"/>
    <w:rsid w:val="007F1673"/>
    <w:rsid w:val="007F16F5"/>
    <w:rsid w:val="007F455F"/>
    <w:rsid w:val="007F630F"/>
    <w:rsid w:val="00801AB1"/>
    <w:rsid w:val="00802C46"/>
    <w:rsid w:val="0080633A"/>
    <w:rsid w:val="008104DF"/>
    <w:rsid w:val="00814317"/>
    <w:rsid w:val="0081507D"/>
    <w:rsid w:val="008163E8"/>
    <w:rsid w:val="00816587"/>
    <w:rsid w:val="00822CFA"/>
    <w:rsid w:val="00823D06"/>
    <w:rsid w:val="00827BBD"/>
    <w:rsid w:val="00831B7E"/>
    <w:rsid w:val="00831EE3"/>
    <w:rsid w:val="00833B21"/>
    <w:rsid w:val="00833B75"/>
    <w:rsid w:val="008343DC"/>
    <w:rsid w:val="00834569"/>
    <w:rsid w:val="00835705"/>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0E0B"/>
    <w:rsid w:val="00893C5D"/>
    <w:rsid w:val="008941F1"/>
    <w:rsid w:val="00894F91"/>
    <w:rsid w:val="00895444"/>
    <w:rsid w:val="00897307"/>
    <w:rsid w:val="008A183F"/>
    <w:rsid w:val="008A2D06"/>
    <w:rsid w:val="008A7091"/>
    <w:rsid w:val="008A715B"/>
    <w:rsid w:val="008B2732"/>
    <w:rsid w:val="008B3416"/>
    <w:rsid w:val="008B6C78"/>
    <w:rsid w:val="008B725C"/>
    <w:rsid w:val="008C0A18"/>
    <w:rsid w:val="008C1338"/>
    <w:rsid w:val="008C3552"/>
    <w:rsid w:val="008C5C0B"/>
    <w:rsid w:val="008C7395"/>
    <w:rsid w:val="008D1472"/>
    <w:rsid w:val="008D1DDC"/>
    <w:rsid w:val="008D3736"/>
    <w:rsid w:val="008D4FDF"/>
    <w:rsid w:val="008D62B6"/>
    <w:rsid w:val="008E1354"/>
    <w:rsid w:val="008E1CE3"/>
    <w:rsid w:val="008E2568"/>
    <w:rsid w:val="008E4ABC"/>
    <w:rsid w:val="008E51C6"/>
    <w:rsid w:val="008F20B3"/>
    <w:rsid w:val="008F456D"/>
    <w:rsid w:val="008F681C"/>
    <w:rsid w:val="008F6C4A"/>
    <w:rsid w:val="008F7D38"/>
    <w:rsid w:val="00900760"/>
    <w:rsid w:val="0090094B"/>
    <w:rsid w:val="00901D94"/>
    <w:rsid w:val="009042F7"/>
    <w:rsid w:val="00906974"/>
    <w:rsid w:val="009077B1"/>
    <w:rsid w:val="00915C45"/>
    <w:rsid w:val="00915FA1"/>
    <w:rsid w:val="00921D83"/>
    <w:rsid w:val="009226D7"/>
    <w:rsid w:val="0092336D"/>
    <w:rsid w:val="00924FA2"/>
    <w:rsid w:val="009308CC"/>
    <w:rsid w:val="009346BD"/>
    <w:rsid w:val="009356E7"/>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E3C"/>
    <w:rsid w:val="00984E77"/>
    <w:rsid w:val="00985756"/>
    <w:rsid w:val="009913B4"/>
    <w:rsid w:val="00992788"/>
    <w:rsid w:val="00996D49"/>
    <w:rsid w:val="009A17F5"/>
    <w:rsid w:val="009A66D2"/>
    <w:rsid w:val="009A66E2"/>
    <w:rsid w:val="009A7348"/>
    <w:rsid w:val="009B3588"/>
    <w:rsid w:val="009B5406"/>
    <w:rsid w:val="009C1774"/>
    <w:rsid w:val="009C5317"/>
    <w:rsid w:val="009D017C"/>
    <w:rsid w:val="009D03C9"/>
    <w:rsid w:val="009D0DFD"/>
    <w:rsid w:val="009D443B"/>
    <w:rsid w:val="009D7F7E"/>
    <w:rsid w:val="009E1C1C"/>
    <w:rsid w:val="009E37E1"/>
    <w:rsid w:val="009E69F1"/>
    <w:rsid w:val="009F0BC8"/>
    <w:rsid w:val="009F52FF"/>
    <w:rsid w:val="00A0241A"/>
    <w:rsid w:val="00A0619B"/>
    <w:rsid w:val="00A06D25"/>
    <w:rsid w:val="00A12522"/>
    <w:rsid w:val="00A15769"/>
    <w:rsid w:val="00A20DE4"/>
    <w:rsid w:val="00A24ED4"/>
    <w:rsid w:val="00A32B90"/>
    <w:rsid w:val="00A33FAC"/>
    <w:rsid w:val="00A37F52"/>
    <w:rsid w:val="00A44688"/>
    <w:rsid w:val="00A5061F"/>
    <w:rsid w:val="00A5083F"/>
    <w:rsid w:val="00A50998"/>
    <w:rsid w:val="00A50EFD"/>
    <w:rsid w:val="00A5110A"/>
    <w:rsid w:val="00A5177C"/>
    <w:rsid w:val="00A51D2B"/>
    <w:rsid w:val="00A62D0E"/>
    <w:rsid w:val="00A62FAE"/>
    <w:rsid w:val="00A657F8"/>
    <w:rsid w:val="00A709B4"/>
    <w:rsid w:val="00A71CFF"/>
    <w:rsid w:val="00A7382F"/>
    <w:rsid w:val="00A75B8E"/>
    <w:rsid w:val="00A76445"/>
    <w:rsid w:val="00A768E4"/>
    <w:rsid w:val="00A84DA5"/>
    <w:rsid w:val="00A85754"/>
    <w:rsid w:val="00A87685"/>
    <w:rsid w:val="00A906E5"/>
    <w:rsid w:val="00A93B63"/>
    <w:rsid w:val="00A972F6"/>
    <w:rsid w:val="00AA0F30"/>
    <w:rsid w:val="00AA324E"/>
    <w:rsid w:val="00AA43FE"/>
    <w:rsid w:val="00AB1B8E"/>
    <w:rsid w:val="00AB21C4"/>
    <w:rsid w:val="00AB3A11"/>
    <w:rsid w:val="00AB6E65"/>
    <w:rsid w:val="00AB728E"/>
    <w:rsid w:val="00AC012A"/>
    <w:rsid w:val="00AC0853"/>
    <w:rsid w:val="00AC0FF5"/>
    <w:rsid w:val="00AC636B"/>
    <w:rsid w:val="00AC7107"/>
    <w:rsid w:val="00AC7291"/>
    <w:rsid w:val="00AD0BBA"/>
    <w:rsid w:val="00AD625D"/>
    <w:rsid w:val="00AE769C"/>
    <w:rsid w:val="00AF128D"/>
    <w:rsid w:val="00AF16BF"/>
    <w:rsid w:val="00AF26DE"/>
    <w:rsid w:val="00B02FB4"/>
    <w:rsid w:val="00B075CF"/>
    <w:rsid w:val="00B12180"/>
    <w:rsid w:val="00B130C4"/>
    <w:rsid w:val="00B2000A"/>
    <w:rsid w:val="00B235E1"/>
    <w:rsid w:val="00B24C8A"/>
    <w:rsid w:val="00B26E59"/>
    <w:rsid w:val="00B40BEA"/>
    <w:rsid w:val="00B40F4C"/>
    <w:rsid w:val="00B43FF1"/>
    <w:rsid w:val="00B448EB"/>
    <w:rsid w:val="00B45929"/>
    <w:rsid w:val="00B45953"/>
    <w:rsid w:val="00B54158"/>
    <w:rsid w:val="00B54243"/>
    <w:rsid w:val="00B579F5"/>
    <w:rsid w:val="00B6311E"/>
    <w:rsid w:val="00B67CA1"/>
    <w:rsid w:val="00B67EA8"/>
    <w:rsid w:val="00B73B9C"/>
    <w:rsid w:val="00B759DF"/>
    <w:rsid w:val="00B8279F"/>
    <w:rsid w:val="00B82B14"/>
    <w:rsid w:val="00B85125"/>
    <w:rsid w:val="00B8522D"/>
    <w:rsid w:val="00B8612D"/>
    <w:rsid w:val="00B93F01"/>
    <w:rsid w:val="00B9613A"/>
    <w:rsid w:val="00BA12D7"/>
    <w:rsid w:val="00BA34CA"/>
    <w:rsid w:val="00BA36C8"/>
    <w:rsid w:val="00BA6C37"/>
    <w:rsid w:val="00BA761B"/>
    <w:rsid w:val="00BB05B9"/>
    <w:rsid w:val="00BB2B21"/>
    <w:rsid w:val="00BB4E27"/>
    <w:rsid w:val="00BB6312"/>
    <w:rsid w:val="00BB79CE"/>
    <w:rsid w:val="00BC0B4B"/>
    <w:rsid w:val="00BC1CE9"/>
    <w:rsid w:val="00BC3EC3"/>
    <w:rsid w:val="00BC4DB7"/>
    <w:rsid w:val="00BC67E5"/>
    <w:rsid w:val="00BC7B06"/>
    <w:rsid w:val="00BD24E6"/>
    <w:rsid w:val="00BD2ECF"/>
    <w:rsid w:val="00BD6E0E"/>
    <w:rsid w:val="00BD7F6D"/>
    <w:rsid w:val="00BE0396"/>
    <w:rsid w:val="00BE0FE1"/>
    <w:rsid w:val="00BE12EE"/>
    <w:rsid w:val="00BE2C22"/>
    <w:rsid w:val="00BE58E9"/>
    <w:rsid w:val="00BF2325"/>
    <w:rsid w:val="00BF2CE1"/>
    <w:rsid w:val="00BF34FD"/>
    <w:rsid w:val="00BF60A0"/>
    <w:rsid w:val="00C038D1"/>
    <w:rsid w:val="00C03AEF"/>
    <w:rsid w:val="00C06AC7"/>
    <w:rsid w:val="00C100A3"/>
    <w:rsid w:val="00C11398"/>
    <w:rsid w:val="00C131ED"/>
    <w:rsid w:val="00C1512A"/>
    <w:rsid w:val="00C16CB8"/>
    <w:rsid w:val="00C16E29"/>
    <w:rsid w:val="00C1767E"/>
    <w:rsid w:val="00C20375"/>
    <w:rsid w:val="00C23968"/>
    <w:rsid w:val="00C27E94"/>
    <w:rsid w:val="00C301C6"/>
    <w:rsid w:val="00C3081B"/>
    <w:rsid w:val="00C3296E"/>
    <w:rsid w:val="00C35DA3"/>
    <w:rsid w:val="00C4046B"/>
    <w:rsid w:val="00C42C8E"/>
    <w:rsid w:val="00C43678"/>
    <w:rsid w:val="00C50AA6"/>
    <w:rsid w:val="00C531FB"/>
    <w:rsid w:val="00C56D7F"/>
    <w:rsid w:val="00C56E1E"/>
    <w:rsid w:val="00C61915"/>
    <w:rsid w:val="00C6359C"/>
    <w:rsid w:val="00C64033"/>
    <w:rsid w:val="00C645A1"/>
    <w:rsid w:val="00C65E0C"/>
    <w:rsid w:val="00C76ADD"/>
    <w:rsid w:val="00C77FC5"/>
    <w:rsid w:val="00C814E9"/>
    <w:rsid w:val="00C8235D"/>
    <w:rsid w:val="00C865F1"/>
    <w:rsid w:val="00C90A95"/>
    <w:rsid w:val="00C92152"/>
    <w:rsid w:val="00C94C3F"/>
    <w:rsid w:val="00CA1430"/>
    <w:rsid w:val="00CA1C8E"/>
    <w:rsid w:val="00CA3347"/>
    <w:rsid w:val="00CA53E0"/>
    <w:rsid w:val="00CB2CC2"/>
    <w:rsid w:val="00CB392F"/>
    <w:rsid w:val="00CB394F"/>
    <w:rsid w:val="00CC41E5"/>
    <w:rsid w:val="00CD099A"/>
    <w:rsid w:val="00CD77A0"/>
    <w:rsid w:val="00CE4758"/>
    <w:rsid w:val="00CF0881"/>
    <w:rsid w:val="00CF0F52"/>
    <w:rsid w:val="00CF781A"/>
    <w:rsid w:val="00D06E3E"/>
    <w:rsid w:val="00D076AE"/>
    <w:rsid w:val="00D11002"/>
    <w:rsid w:val="00D117FB"/>
    <w:rsid w:val="00D20A20"/>
    <w:rsid w:val="00D26709"/>
    <w:rsid w:val="00D2681B"/>
    <w:rsid w:val="00D26976"/>
    <w:rsid w:val="00D26B15"/>
    <w:rsid w:val="00D27521"/>
    <w:rsid w:val="00D27656"/>
    <w:rsid w:val="00D309AE"/>
    <w:rsid w:val="00D310BC"/>
    <w:rsid w:val="00D3174E"/>
    <w:rsid w:val="00D31D5A"/>
    <w:rsid w:val="00D34EF3"/>
    <w:rsid w:val="00D356AB"/>
    <w:rsid w:val="00D40FD7"/>
    <w:rsid w:val="00D4133B"/>
    <w:rsid w:val="00D439B3"/>
    <w:rsid w:val="00D43E31"/>
    <w:rsid w:val="00D46E57"/>
    <w:rsid w:val="00D47103"/>
    <w:rsid w:val="00D52A83"/>
    <w:rsid w:val="00D537DE"/>
    <w:rsid w:val="00D5383D"/>
    <w:rsid w:val="00D54685"/>
    <w:rsid w:val="00D70C49"/>
    <w:rsid w:val="00D733F4"/>
    <w:rsid w:val="00D75F9A"/>
    <w:rsid w:val="00D76D1A"/>
    <w:rsid w:val="00D80955"/>
    <w:rsid w:val="00D858E7"/>
    <w:rsid w:val="00D85B9B"/>
    <w:rsid w:val="00D87599"/>
    <w:rsid w:val="00D94DF6"/>
    <w:rsid w:val="00D9710A"/>
    <w:rsid w:val="00DA61B2"/>
    <w:rsid w:val="00DB3CD5"/>
    <w:rsid w:val="00DB7D71"/>
    <w:rsid w:val="00DC2152"/>
    <w:rsid w:val="00DC2AF4"/>
    <w:rsid w:val="00DC2B27"/>
    <w:rsid w:val="00DC71F1"/>
    <w:rsid w:val="00DD0512"/>
    <w:rsid w:val="00DD1821"/>
    <w:rsid w:val="00DD1BC5"/>
    <w:rsid w:val="00DD31E9"/>
    <w:rsid w:val="00DD4B38"/>
    <w:rsid w:val="00DD6B0E"/>
    <w:rsid w:val="00DE097A"/>
    <w:rsid w:val="00DE7472"/>
    <w:rsid w:val="00DF5D5D"/>
    <w:rsid w:val="00DF6749"/>
    <w:rsid w:val="00E02370"/>
    <w:rsid w:val="00E06121"/>
    <w:rsid w:val="00E14F34"/>
    <w:rsid w:val="00E168A3"/>
    <w:rsid w:val="00E16F7D"/>
    <w:rsid w:val="00E17F24"/>
    <w:rsid w:val="00E221D4"/>
    <w:rsid w:val="00E22D7E"/>
    <w:rsid w:val="00E24B68"/>
    <w:rsid w:val="00E25A13"/>
    <w:rsid w:val="00E30C1C"/>
    <w:rsid w:val="00E337F0"/>
    <w:rsid w:val="00E338E8"/>
    <w:rsid w:val="00E371B4"/>
    <w:rsid w:val="00E4049C"/>
    <w:rsid w:val="00E46011"/>
    <w:rsid w:val="00E51B0C"/>
    <w:rsid w:val="00E53406"/>
    <w:rsid w:val="00E571F8"/>
    <w:rsid w:val="00E57F5C"/>
    <w:rsid w:val="00E60155"/>
    <w:rsid w:val="00E61863"/>
    <w:rsid w:val="00E623CA"/>
    <w:rsid w:val="00E62731"/>
    <w:rsid w:val="00E66652"/>
    <w:rsid w:val="00E67AC5"/>
    <w:rsid w:val="00E73BFF"/>
    <w:rsid w:val="00E74A17"/>
    <w:rsid w:val="00E759D0"/>
    <w:rsid w:val="00E7620D"/>
    <w:rsid w:val="00E76DA0"/>
    <w:rsid w:val="00E81316"/>
    <w:rsid w:val="00E81D02"/>
    <w:rsid w:val="00E81FEE"/>
    <w:rsid w:val="00E96CEB"/>
    <w:rsid w:val="00E97A7F"/>
    <w:rsid w:val="00EA2613"/>
    <w:rsid w:val="00EA46BD"/>
    <w:rsid w:val="00EA510A"/>
    <w:rsid w:val="00EA5E39"/>
    <w:rsid w:val="00EA6DB0"/>
    <w:rsid w:val="00EB012A"/>
    <w:rsid w:val="00EB4610"/>
    <w:rsid w:val="00EB51A6"/>
    <w:rsid w:val="00EB78BB"/>
    <w:rsid w:val="00EC66D6"/>
    <w:rsid w:val="00ED10D2"/>
    <w:rsid w:val="00ED20C3"/>
    <w:rsid w:val="00ED344E"/>
    <w:rsid w:val="00EE104F"/>
    <w:rsid w:val="00EE1586"/>
    <w:rsid w:val="00EE3F46"/>
    <w:rsid w:val="00EE653E"/>
    <w:rsid w:val="00EF1902"/>
    <w:rsid w:val="00EF47C0"/>
    <w:rsid w:val="00F12848"/>
    <w:rsid w:val="00F12A8C"/>
    <w:rsid w:val="00F141CD"/>
    <w:rsid w:val="00F15239"/>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22E2"/>
    <w:rsid w:val="00FA3F21"/>
    <w:rsid w:val="00FA4EEA"/>
    <w:rsid w:val="00FA5974"/>
    <w:rsid w:val="00FB300A"/>
    <w:rsid w:val="00FB35F8"/>
    <w:rsid w:val="00FB518D"/>
    <w:rsid w:val="00FB5217"/>
    <w:rsid w:val="00FC0CBC"/>
    <w:rsid w:val="00FC3EBE"/>
    <w:rsid w:val="00FC677B"/>
    <w:rsid w:val="00FD17CC"/>
    <w:rsid w:val="00FD30B0"/>
    <w:rsid w:val="00FD321A"/>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F3751E"/>
  <w15:docId w15:val="{230DFB78-9EFC-41C7-B153-D9003F01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DC2AF4"/>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 w:type="paragraph" w:styleId="KeinLeerraum">
    <w:name w:val="No Spacing"/>
    <w:uiPriority w:val="1"/>
    <w:qFormat/>
    <w:rsid w:val="00EA5E39"/>
    <w:pPr>
      <w:suppressAutoHyphens/>
    </w:pPr>
    <w:rPr>
      <w:rFonts w:ascii="Arial" w:hAnsi="Arial" w:cs="Arial"/>
      <w:lang w:val="en-US" w:eastAsia="ar-SA"/>
    </w:rPr>
  </w:style>
  <w:style w:type="paragraph" w:styleId="Textkrper-Einzug2">
    <w:name w:val="Body Text Indent 2"/>
    <w:basedOn w:val="Standard"/>
    <w:link w:val="Textkrper-Einzug2Zchn"/>
    <w:rsid w:val="00607DE4"/>
    <w:pPr>
      <w:spacing w:after="120" w:line="480" w:lineRule="auto"/>
      <w:ind w:left="283"/>
    </w:pPr>
  </w:style>
  <w:style w:type="character" w:customStyle="1" w:styleId="Textkrper-Einzug2Zchn">
    <w:name w:val="Textkörper-Einzug 2 Zchn"/>
    <w:basedOn w:val="Absatz-Standardschriftart"/>
    <w:link w:val="Textkrper-Einzug2"/>
    <w:rsid w:val="00607DE4"/>
    <w:rPr>
      <w:rFonts w:ascii="Arial" w:hAnsi="Arial" w:cs="Arial"/>
      <w:lang w:val="en-US" w:eastAsia="ar-SA"/>
    </w:rPr>
  </w:style>
  <w:style w:type="paragraph" w:customStyle="1" w:styleId="doc-ti">
    <w:name w:val="doc-ti"/>
    <w:basedOn w:val="Standard"/>
    <w:rsid w:val="0048499A"/>
    <w:pPr>
      <w:suppressAutoHyphens w:val="0"/>
      <w:spacing w:before="100" w:beforeAutospacing="1" w:after="100" w:afterAutospacing="1"/>
    </w:pPr>
    <w:rPr>
      <w:rFonts w:ascii="Times New Roman" w:hAnsi="Times New Roman" w:cs="Times New Roman"/>
      <w:sz w:val="24"/>
      <w:szCs w:val="24"/>
      <w:lang w:val="de-DE" w:eastAsia="de-DE"/>
    </w:rPr>
  </w:style>
  <w:style w:type="paragraph" w:styleId="berarbeitung">
    <w:name w:val="Revision"/>
    <w:hidden/>
    <w:uiPriority w:val="99"/>
    <w:semiHidden/>
    <w:rsid w:val="00B075CF"/>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yperlink" Target="http://acp.provincia.bz.it/amministrazione-trasparente/dati-ulteriori.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quiria@pe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quiri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ndi-altoadig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D0D0-BB41-4548-AA0D-38BDD28A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19</Pages>
  <Words>4807</Words>
  <Characters>30286</Characters>
  <Application>Microsoft Office Word</Application>
  <DocSecurity>0</DocSecurity>
  <Lines>252</Lines>
  <Paragraphs>70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35023</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Maffei, Marion</cp:lastModifiedBy>
  <cp:revision>43</cp:revision>
  <cp:lastPrinted>2019-12-09T07:52:00Z</cp:lastPrinted>
  <dcterms:created xsi:type="dcterms:W3CDTF">2020-05-26T12:42:00Z</dcterms:created>
  <dcterms:modified xsi:type="dcterms:W3CDTF">2020-08-11T13:50:00Z</dcterms:modified>
</cp:coreProperties>
</file>