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84B65" w:rsidRDefault="00F84B65" w:rsidP="007B399C">
      <w:pPr>
        <w:tabs>
          <w:tab w:val="right" w:pos="9777"/>
        </w:tabs>
        <w:jc w:val="center"/>
        <w:rPr>
          <w:noProof/>
          <w:lang w:eastAsia="it-IT"/>
        </w:rPr>
      </w:pPr>
    </w:p>
    <w:p w:rsidR="00F84B65" w:rsidRPr="00D05D24" w:rsidRDefault="00D05D24" w:rsidP="007B399C">
      <w:pPr>
        <w:tabs>
          <w:tab w:val="right" w:pos="9777"/>
        </w:tabs>
        <w:jc w:val="center"/>
        <w:rPr>
          <w:b/>
          <w:noProof/>
          <w:sz w:val="40"/>
          <w:szCs w:val="40"/>
          <w:lang w:eastAsia="it-IT"/>
        </w:rPr>
      </w:pPr>
      <w:r w:rsidRPr="00D05D24">
        <w:rPr>
          <w:b/>
          <w:noProof/>
          <w:sz w:val="40"/>
          <w:szCs w:val="40"/>
          <w:lang w:eastAsia="it-IT"/>
        </w:rPr>
        <w:t>Richtigstellung</w:t>
      </w:r>
      <w:r>
        <w:rPr>
          <w:b/>
          <w:noProof/>
          <w:sz w:val="40"/>
          <w:szCs w:val="40"/>
          <w:lang w:eastAsia="it-IT"/>
        </w:rPr>
        <w:t xml:space="preserve"> 21.08.2017</w:t>
      </w:r>
    </w:p>
    <w:p w:rsidR="00F84B65" w:rsidRDefault="00F84B65" w:rsidP="007B399C">
      <w:pPr>
        <w:tabs>
          <w:tab w:val="right" w:pos="9777"/>
        </w:tabs>
        <w:jc w:val="center"/>
        <w:rPr>
          <w:noProof/>
          <w:lang w:eastAsia="it-IT"/>
        </w:rPr>
      </w:pPr>
    </w:p>
    <w:p w:rsidR="007B399C" w:rsidRDefault="008E5652" w:rsidP="007B399C">
      <w:pPr>
        <w:tabs>
          <w:tab w:val="right" w:pos="9777"/>
        </w:tabs>
        <w:jc w:val="center"/>
      </w:pPr>
      <w:r>
        <w:rPr>
          <w:noProof/>
          <w:lang w:eastAsia="de-DE"/>
        </w:rPr>
        <w:drawing>
          <wp:inline distT="0" distB="0" distL="0" distR="0">
            <wp:extent cx="1638300" cy="1085850"/>
            <wp:effectExtent l="0" t="0" r="0" b="0"/>
            <wp:docPr id="1" name="Immagine 1" descr="Beschreibung: Beschreibung: http://www.rfsustainablecities.eu/IMG/siteon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eschreibung: Beschreibung: http://www.rfsustainablecities.eu/IMG/siteon5.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300" cy="1085850"/>
                    </a:xfrm>
                    <a:prstGeom prst="rect">
                      <a:avLst/>
                    </a:prstGeom>
                    <a:noFill/>
                    <a:ln>
                      <a:noFill/>
                    </a:ln>
                  </pic:spPr>
                </pic:pic>
              </a:graphicData>
            </a:graphic>
          </wp:inline>
        </w:drawing>
      </w:r>
    </w:p>
    <w:p w:rsidR="007B399C" w:rsidRDefault="007B399C" w:rsidP="007B399C">
      <w:pPr>
        <w:tabs>
          <w:tab w:val="right" w:pos="9777"/>
        </w:tabs>
        <w:jc w:val="center"/>
      </w:pPr>
    </w:p>
    <w:p w:rsidR="007B399C" w:rsidRPr="00926427" w:rsidRDefault="008E5652" w:rsidP="007B399C">
      <w:pPr>
        <w:tabs>
          <w:tab w:val="right" w:pos="9777"/>
        </w:tabs>
        <w:jc w:val="center"/>
        <w:rPr>
          <w:noProof/>
        </w:rPr>
      </w:pPr>
      <w:r w:rsidRPr="00926427">
        <w:rPr>
          <w:noProof/>
          <w:lang w:eastAsia="de-DE"/>
        </w:rPr>
        <w:drawing>
          <wp:inline distT="0" distB="0" distL="0" distR="0">
            <wp:extent cx="2733675" cy="542925"/>
            <wp:effectExtent l="0" t="0" r="0" b="0"/>
            <wp:docPr id="4" name="Immagine 4" descr="R:\_share\qualita\CorporateIdentity\Logo_SAS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_share\qualita\CorporateIdentity\Logo_SASA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3675" cy="542925"/>
                    </a:xfrm>
                    <a:prstGeom prst="rect">
                      <a:avLst/>
                    </a:prstGeom>
                    <a:noFill/>
                    <a:ln>
                      <a:noFill/>
                    </a:ln>
                  </pic:spPr>
                </pic:pic>
              </a:graphicData>
            </a:graphic>
          </wp:inline>
        </w:drawing>
      </w:r>
    </w:p>
    <w:p w:rsidR="00646F48" w:rsidRPr="00926427" w:rsidRDefault="00646F48" w:rsidP="007B399C">
      <w:pPr>
        <w:rPr>
          <w:rFonts w:ascii="Arial" w:hAnsi="Arial" w:cs="Arial"/>
          <w:noProof/>
        </w:rPr>
      </w:pPr>
    </w:p>
    <w:p w:rsidR="00B21A38" w:rsidRPr="00926427" w:rsidRDefault="00B21A38" w:rsidP="0095416D">
      <w:pPr>
        <w:rPr>
          <w:rFonts w:ascii="Arial" w:hAnsi="Arial" w:cs="Arial"/>
          <w:noProof/>
        </w:rPr>
      </w:pPr>
    </w:p>
    <w:p w:rsidR="007F55EC" w:rsidRPr="00926427" w:rsidRDefault="007F55EC" w:rsidP="0095416D">
      <w:pPr>
        <w:rPr>
          <w:rFonts w:ascii="Arial" w:hAnsi="Arial" w:cs="Arial"/>
          <w:noProof/>
        </w:rPr>
      </w:pPr>
    </w:p>
    <w:p w:rsidR="00AE4C6E" w:rsidRPr="00926427" w:rsidRDefault="00AE4C6E" w:rsidP="00666CD5">
      <w:pPr>
        <w:jc w:val="both"/>
        <w:rPr>
          <w:rFonts w:ascii="Arial" w:hAnsi="Arial" w:cs="Arial"/>
          <w:b/>
          <w:bCs/>
          <w:iCs/>
          <w:noProof/>
          <w:sz w:val="32"/>
          <w:szCs w:val="32"/>
        </w:rPr>
      </w:pPr>
      <w:r w:rsidRPr="00926427">
        <w:rPr>
          <w:rFonts w:ascii="Arial" w:hAnsi="Arial" w:cs="Arial"/>
          <w:b/>
          <w:bCs/>
          <w:iCs/>
          <w:noProof/>
          <w:sz w:val="32"/>
          <w:szCs w:val="32"/>
        </w:rPr>
        <w:t>Öffentliche Ausschreibun</w:t>
      </w:r>
      <w:r w:rsidR="00990C97" w:rsidRPr="00926427">
        <w:rPr>
          <w:rFonts w:ascii="Arial" w:hAnsi="Arial" w:cs="Arial"/>
          <w:b/>
          <w:bCs/>
          <w:iCs/>
          <w:noProof/>
          <w:sz w:val="32"/>
          <w:szCs w:val="32"/>
        </w:rPr>
        <w:t>g zur Lieferung von 4 Elektrobussen mit B</w:t>
      </w:r>
      <w:r w:rsidR="00884A0B" w:rsidRPr="00926427">
        <w:rPr>
          <w:rFonts w:ascii="Arial" w:hAnsi="Arial" w:cs="Arial"/>
          <w:b/>
          <w:bCs/>
          <w:iCs/>
          <w:noProof/>
          <w:sz w:val="32"/>
          <w:szCs w:val="32"/>
        </w:rPr>
        <w:t>atterieversorgung, 2 zu 12m</w:t>
      </w:r>
      <w:r w:rsidR="00990C97" w:rsidRPr="00926427">
        <w:rPr>
          <w:rFonts w:ascii="Arial" w:hAnsi="Arial" w:cs="Arial"/>
          <w:b/>
          <w:bCs/>
          <w:iCs/>
          <w:noProof/>
          <w:sz w:val="32"/>
          <w:szCs w:val="32"/>
        </w:rPr>
        <w:t xml:space="preserve"> Länge und 2 zu 18</w:t>
      </w:r>
      <w:r w:rsidR="00884A0B" w:rsidRPr="00926427">
        <w:rPr>
          <w:rFonts w:ascii="Arial" w:hAnsi="Arial" w:cs="Arial"/>
          <w:b/>
          <w:bCs/>
          <w:iCs/>
          <w:noProof/>
          <w:sz w:val="32"/>
          <w:szCs w:val="32"/>
        </w:rPr>
        <w:t xml:space="preserve">m Länge, der Ladeinfrastruktur einschließlich </w:t>
      </w:r>
      <w:r w:rsidR="00666CD5" w:rsidRPr="00926427">
        <w:rPr>
          <w:rFonts w:ascii="Arial" w:hAnsi="Arial" w:cs="Arial"/>
          <w:b/>
          <w:bCs/>
          <w:iCs/>
          <w:noProof/>
          <w:sz w:val="32"/>
          <w:szCs w:val="32"/>
        </w:rPr>
        <w:t>Full-</w:t>
      </w:r>
      <w:r w:rsidR="00093FB3" w:rsidRPr="00926427">
        <w:rPr>
          <w:rFonts w:ascii="Arial" w:hAnsi="Arial" w:cs="Arial"/>
          <w:b/>
          <w:bCs/>
          <w:iCs/>
          <w:noProof/>
          <w:sz w:val="32"/>
          <w:szCs w:val="32"/>
        </w:rPr>
        <w:t>Service Wartung</w:t>
      </w:r>
      <w:r w:rsidR="00666CD5" w:rsidRPr="00926427">
        <w:rPr>
          <w:rFonts w:ascii="Arial" w:hAnsi="Arial" w:cs="Arial"/>
          <w:b/>
          <w:bCs/>
          <w:iCs/>
          <w:noProof/>
          <w:sz w:val="32"/>
          <w:szCs w:val="32"/>
        </w:rPr>
        <w:t xml:space="preserve"> und </w:t>
      </w:r>
      <w:r w:rsidR="009204B4">
        <w:rPr>
          <w:rFonts w:ascii="Arial" w:hAnsi="Arial" w:cs="Arial"/>
          <w:b/>
          <w:bCs/>
          <w:iCs/>
          <w:noProof/>
          <w:sz w:val="32"/>
          <w:szCs w:val="32"/>
        </w:rPr>
        <w:t xml:space="preserve">1 weiteren optionalen </w:t>
      </w:r>
      <w:r w:rsidR="00666CD5" w:rsidRPr="00926427">
        <w:rPr>
          <w:rFonts w:ascii="Arial" w:hAnsi="Arial" w:cs="Arial"/>
          <w:b/>
          <w:bCs/>
          <w:iCs/>
          <w:noProof/>
          <w:sz w:val="32"/>
          <w:szCs w:val="32"/>
        </w:rPr>
        <w:t>Elektrobusse</w:t>
      </w:r>
      <w:r w:rsidR="009204B4">
        <w:rPr>
          <w:rFonts w:ascii="Arial" w:hAnsi="Arial" w:cs="Arial"/>
          <w:b/>
          <w:bCs/>
          <w:iCs/>
          <w:noProof/>
          <w:sz w:val="32"/>
          <w:szCs w:val="32"/>
        </w:rPr>
        <w:t>s</w:t>
      </w:r>
      <w:r w:rsidR="00666CD5" w:rsidRPr="00926427">
        <w:rPr>
          <w:rFonts w:ascii="Arial" w:hAnsi="Arial" w:cs="Arial"/>
          <w:b/>
          <w:bCs/>
          <w:iCs/>
          <w:noProof/>
          <w:sz w:val="32"/>
          <w:szCs w:val="32"/>
        </w:rPr>
        <w:t xml:space="preserve"> zu 12m Länge.</w:t>
      </w:r>
    </w:p>
    <w:p w:rsidR="00AE4C6E" w:rsidRPr="00926427" w:rsidRDefault="00AE4C6E" w:rsidP="0095416D">
      <w:pPr>
        <w:rPr>
          <w:rFonts w:ascii="Arial" w:hAnsi="Arial" w:cs="Arial"/>
          <w:noProof/>
        </w:rPr>
      </w:pPr>
    </w:p>
    <w:p w:rsidR="00093FB3" w:rsidRPr="00926427" w:rsidRDefault="00093FB3" w:rsidP="0095416D">
      <w:pPr>
        <w:rPr>
          <w:rFonts w:ascii="Arial" w:hAnsi="Arial" w:cs="Arial"/>
          <w:noProof/>
        </w:rPr>
      </w:pPr>
    </w:p>
    <w:p w:rsidR="00093FB3" w:rsidRPr="00926427" w:rsidRDefault="00093FB3" w:rsidP="00093FB3">
      <w:pPr>
        <w:tabs>
          <w:tab w:val="right" w:pos="9777"/>
        </w:tabs>
        <w:rPr>
          <w:rFonts w:ascii="Arial" w:hAnsi="Arial" w:cs="Arial"/>
          <w:noProof/>
        </w:rPr>
      </w:pPr>
    </w:p>
    <w:p w:rsidR="00093FB3" w:rsidRPr="00926427" w:rsidRDefault="00093FB3" w:rsidP="00093FB3">
      <w:pPr>
        <w:tabs>
          <w:tab w:val="right" w:pos="9777"/>
        </w:tabs>
        <w:rPr>
          <w:rFonts w:ascii="Arial" w:hAnsi="Arial" w:cs="Arial"/>
          <w:noProof/>
        </w:rPr>
      </w:pPr>
    </w:p>
    <w:p w:rsidR="00093FB3" w:rsidRPr="00926427" w:rsidRDefault="00093FB3" w:rsidP="00093FB3">
      <w:pPr>
        <w:tabs>
          <w:tab w:val="right" w:pos="9777"/>
        </w:tabs>
        <w:rPr>
          <w:rFonts w:ascii="Arial" w:hAnsi="Arial" w:cs="Arial"/>
          <w:noProof/>
        </w:rPr>
      </w:pPr>
    </w:p>
    <w:p w:rsidR="00093FB3" w:rsidRPr="00926427" w:rsidRDefault="009204B4" w:rsidP="005877F2">
      <w:pPr>
        <w:tabs>
          <w:tab w:val="right" w:pos="9777"/>
        </w:tabs>
        <w:jc w:val="center"/>
        <w:rPr>
          <w:rFonts w:ascii="Arial" w:hAnsi="Arial" w:cs="Arial"/>
          <w:b/>
          <w:noProof/>
          <w:sz w:val="40"/>
          <w:szCs w:val="40"/>
        </w:rPr>
      </w:pPr>
      <w:r>
        <w:rPr>
          <w:rFonts w:ascii="Arial" w:hAnsi="Arial" w:cs="Arial"/>
          <w:b/>
          <w:noProof/>
          <w:sz w:val="40"/>
          <w:szCs w:val="40"/>
        </w:rPr>
        <w:t>Technisches Leistungsverzeichnis</w:t>
      </w:r>
    </w:p>
    <w:p w:rsidR="00093FB3" w:rsidRPr="00926427" w:rsidRDefault="00093FB3" w:rsidP="0095416D">
      <w:pPr>
        <w:rPr>
          <w:rFonts w:ascii="Arial" w:hAnsi="Arial" w:cs="Arial"/>
          <w:noProof/>
        </w:rPr>
      </w:pPr>
    </w:p>
    <w:p w:rsidR="00093FB3" w:rsidRPr="00926427" w:rsidRDefault="00093FB3" w:rsidP="00093FB3">
      <w:pPr>
        <w:rPr>
          <w:rFonts w:ascii="Arial" w:hAnsi="Arial" w:cs="Arial"/>
          <w:noProof/>
        </w:rPr>
      </w:pPr>
    </w:p>
    <w:p w:rsidR="009D1342" w:rsidRDefault="009D1342" w:rsidP="009D1342">
      <w:pPr>
        <w:rPr>
          <w:rFonts w:ascii="Arial" w:hAnsi="Arial" w:cs="Arial"/>
          <w:noProof/>
        </w:rPr>
      </w:pPr>
    </w:p>
    <w:p w:rsidR="00754D63" w:rsidRDefault="00754D63" w:rsidP="009D1342">
      <w:pPr>
        <w:rPr>
          <w:rFonts w:ascii="Arial" w:hAnsi="Arial" w:cs="Arial"/>
          <w:noProof/>
        </w:rPr>
      </w:pPr>
    </w:p>
    <w:p w:rsidR="00754D63" w:rsidRPr="00B017B1" w:rsidRDefault="00754D63" w:rsidP="00754D63">
      <w:pPr>
        <w:rPr>
          <w:rFonts w:ascii="Arial" w:hAnsi="Arial" w:cs="Arial"/>
          <w:b/>
          <w:noProof/>
          <w:sz w:val="24"/>
          <w:szCs w:val="24"/>
        </w:rPr>
      </w:pPr>
      <w:r w:rsidRPr="00B017B1">
        <w:rPr>
          <w:rFonts w:ascii="Arial" w:hAnsi="Arial" w:cs="Arial"/>
          <w:b/>
          <w:noProof/>
          <w:sz w:val="24"/>
          <w:szCs w:val="24"/>
        </w:rPr>
        <w:t>Identifizierungscode der Ausschreibung:</w:t>
      </w:r>
      <w:r w:rsidR="00B017B1" w:rsidRPr="00B017B1">
        <w:rPr>
          <w:rFonts w:ascii="Arial" w:hAnsi="Arial" w:cs="Arial"/>
          <w:b/>
          <w:noProof/>
          <w:sz w:val="24"/>
          <w:szCs w:val="24"/>
        </w:rPr>
        <w:t xml:space="preserve"> </w:t>
      </w:r>
      <w:r w:rsidR="00B017B1" w:rsidRPr="00390BC0">
        <w:rPr>
          <w:rFonts w:ascii="Arial" w:hAnsi="Arial" w:cs="Arial"/>
          <w:b/>
          <w:sz w:val="24"/>
          <w:szCs w:val="24"/>
        </w:rPr>
        <w:t>7180553BC7</w:t>
      </w:r>
    </w:p>
    <w:p w:rsidR="00754D63" w:rsidRDefault="00754D63" w:rsidP="009D1342">
      <w:pPr>
        <w:rPr>
          <w:rFonts w:ascii="Arial" w:hAnsi="Arial" w:cs="Arial"/>
          <w:noProof/>
        </w:rPr>
      </w:pPr>
    </w:p>
    <w:p w:rsidR="00754D63" w:rsidRPr="00926427" w:rsidRDefault="00754D63" w:rsidP="009D1342">
      <w:pPr>
        <w:rPr>
          <w:rFonts w:ascii="Arial" w:hAnsi="Arial" w:cs="Arial"/>
          <w:noProof/>
        </w:rPr>
      </w:pPr>
    </w:p>
    <w:p w:rsidR="00692A85" w:rsidRPr="00926427" w:rsidRDefault="00692A85" w:rsidP="00093FB3">
      <w:pPr>
        <w:pStyle w:val="KeinLeerraum"/>
        <w:jc w:val="both"/>
        <w:rPr>
          <w:rFonts w:ascii="Arial" w:hAnsi="Arial" w:cs="Arial"/>
          <w:noProof/>
          <w:lang w:val="de-DE"/>
        </w:rPr>
      </w:pPr>
    </w:p>
    <w:p w:rsidR="00F51D47" w:rsidRPr="00926427" w:rsidRDefault="00F51D47" w:rsidP="0005013E">
      <w:pPr>
        <w:pStyle w:val="KeinLeerraum"/>
        <w:jc w:val="both"/>
        <w:rPr>
          <w:rFonts w:ascii="Arial" w:hAnsi="Arial" w:cs="Arial"/>
          <w:noProof/>
          <w:sz w:val="20"/>
          <w:szCs w:val="20"/>
          <w:lang w:val="de-DE"/>
        </w:rPr>
      </w:pPr>
      <w:r w:rsidRPr="00926427">
        <w:rPr>
          <w:rFonts w:ascii="Arial" w:hAnsi="Arial" w:cs="Arial"/>
          <w:noProof/>
          <w:sz w:val="56"/>
          <w:szCs w:val="56"/>
          <w:lang w:val="de-DE"/>
        </w:rPr>
        <w:br w:type="page"/>
      </w:r>
    </w:p>
    <w:p w:rsidR="009D1342" w:rsidRPr="00926427" w:rsidRDefault="009D1342" w:rsidP="007E757A">
      <w:pPr>
        <w:spacing w:after="120"/>
        <w:rPr>
          <w:rFonts w:ascii="Arial" w:hAnsi="Arial" w:cs="Arial"/>
          <w:b/>
          <w:noProof/>
          <w:sz w:val="24"/>
          <w:szCs w:val="24"/>
        </w:rPr>
      </w:pPr>
      <w:r w:rsidRPr="00926427">
        <w:rPr>
          <w:rFonts w:ascii="Arial" w:hAnsi="Arial" w:cs="Arial"/>
          <w:b/>
          <w:noProof/>
          <w:sz w:val="24"/>
          <w:szCs w:val="24"/>
        </w:rPr>
        <w:lastRenderedPageBreak/>
        <w:t>Inhaltsverzeichnis</w:t>
      </w:r>
    </w:p>
    <w:bookmarkStart w:id="0" w:name="OLE_LINK3"/>
    <w:bookmarkStart w:id="1" w:name="_GoBack"/>
    <w:bookmarkEnd w:id="1"/>
    <w:p w:rsidR="00DE436A" w:rsidRDefault="006309E7">
      <w:pPr>
        <w:pStyle w:val="Verzeichnis1"/>
        <w:rPr>
          <w:rFonts w:asciiTheme="minorHAnsi" w:eastAsiaTheme="minorEastAsia" w:hAnsiTheme="minorHAnsi" w:cstheme="minorBidi"/>
          <w:noProof/>
          <w:lang w:val="de-DE" w:eastAsia="de-DE"/>
        </w:rPr>
      </w:pPr>
      <w:r w:rsidRPr="00926427">
        <w:rPr>
          <w:rFonts w:ascii="Arial" w:hAnsi="Arial" w:cs="Arial"/>
          <w:noProof/>
          <w:sz w:val="20"/>
          <w:szCs w:val="20"/>
          <w:lang w:val="de-DE"/>
        </w:rPr>
        <w:fldChar w:fldCharType="begin"/>
      </w:r>
      <w:r w:rsidR="00AF07F3" w:rsidRPr="00926427">
        <w:rPr>
          <w:rFonts w:ascii="Arial" w:hAnsi="Arial" w:cs="Arial"/>
          <w:noProof/>
          <w:sz w:val="20"/>
          <w:szCs w:val="20"/>
          <w:lang w:val="de-DE"/>
        </w:rPr>
        <w:instrText xml:space="preserve"> TOC \o "1-3" \h \z \u </w:instrText>
      </w:r>
      <w:r w:rsidRPr="00926427">
        <w:rPr>
          <w:rFonts w:ascii="Arial" w:hAnsi="Arial" w:cs="Arial"/>
          <w:noProof/>
          <w:sz w:val="20"/>
          <w:szCs w:val="20"/>
          <w:lang w:val="de-DE"/>
        </w:rPr>
        <w:fldChar w:fldCharType="separate"/>
      </w:r>
      <w:hyperlink w:anchor="_Toc491073614" w:history="1">
        <w:r w:rsidR="00DE436A" w:rsidRPr="002653F6">
          <w:rPr>
            <w:rStyle w:val="Hyperlink"/>
            <w:rFonts w:ascii="Arial" w:hAnsi="Arial" w:cs="Arial"/>
            <w:noProof/>
            <w:lang w:val="de-DE"/>
          </w:rPr>
          <w:t>1</w:t>
        </w:r>
        <w:r w:rsidR="00DE436A">
          <w:rPr>
            <w:rFonts w:asciiTheme="minorHAnsi" w:eastAsiaTheme="minorEastAsia" w:hAnsiTheme="minorHAnsi" w:cstheme="minorBidi"/>
            <w:noProof/>
            <w:lang w:val="de-DE" w:eastAsia="de-DE"/>
          </w:rPr>
          <w:tab/>
        </w:r>
        <w:r w:rsidR="00DE436A" w:rsidRPr="002653F6">
          <w:rPr>
            <w:rStyle w:val="Hyperlink"/>
            <w:rFonts w:ascii="Arial" w:hAnsi="Arial" w:cs="Arial"/>
            <w:noProof/>
            <w:lang w:val="de-DE"/>
          </w:rPr>
          <w:t>ALLGEMEINE MERKMALE</w:t>
        </w:r>
        <w:r w:rsidR="00DE436A">
          <w:rPr>
            <w:noProof/>
            <w:webHidden/>
          </w:rPr>
          <w:tab/>
        </w:r>
        <w:r w:rsidR="00DE436A">
          <w:rPr>
            <w:noProof/>
            <w:webHidden/>
          </w:rPr>
          <w:fldChar w:fldCharType="begin"/>
        </w:r>
        <w:r w:rsidR="00DE436A">
          <w:rPr>
            <w:noProof/>
            <w:webHidden/>
          </w:rPr>
          <w:instrText xml:space="preserve"> PAGEREF _Toc491073614 \h </w:instrText>
        </w:r>
        <w:r w:rsidR="00DE436A">
          <w:rPr>
            <w:noProof/>
            <w:webHidden/>
          </w:rPr>
        </w:r>
        <w:r w:rsidR="00DE436A">
          <w:rPr>
            <w:noProof/>
            <w:webHidden/>
          </w:rPr>
          <w:fldChar w:fldCharType="separate"/>
        </w:r>
        <w:r w:rsidR="00DE436A">
          <w:rPr>
            <w:noProof/>
            <w:webHidden/>
          </w:rPr>
          <w:t>6</w:t>
        </w:r>
        <w:r w:rsidR="00DE436A">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15" w:history="1">
        <w:r w:rsidRPr="002653F6">
          <w:rPr>
            <w:rStyle w:val="Hyperlink"/>
            <w:rFonts w:ascii="Arial" w:hAnsi="Arial" w:cs="Arial"/>
            <w:noProof/>
            <w:lang w:val="de-DE"/>
          </w:rPr>
          <w:t>1.1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Gegenstand der Lieferung</w:t>
        </w:r>
        <w:r>
          <w:rPr>
            <w:noProof/>
            <w:webHidden/>
          </w:rPr>
          <w:tab/>
        </w:r>
        <w:r>
          <w:rPr>
            <w:noProof/>
            <w:webHidden/>
          </w:rPr>
          <w:fldChar w:fldCharType="begin"/>
        </w:r>
        <w:r>
          <w:rPr>
            <w:noProof/>
            <w:webHidden/>
          </w:rPr>
          <w:instrText xml:space="preserve"> PAGEREF _Toc491073615 \h </w:instrText>
        </w:r>
        <w:r>
          <w:rPr>
            <w:noProof/>
            <w:webHidden/>
          </w:rPr>
        </w:r>
        <w:r>
          <w:rPr>
            <w:noProof/>
            <w:webHidden/>
          </w:rPr>
          <w:fldChar w:fldCharType="separate"/>
        </w:r>
        <w:r>
          <w:rPr>
            <w:noProof/>
            <w:webHidden/>
          </w:rPr>
          <w:t>6</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16" w:history="1">
        <w:r w:rsidRPr="002653F6">
          <w:rPr>
            <w:rStyle w:val="Hyperlink"/>
            <w:rFonts w:ascii="Arial" w:hAnsi="Arial" w:cs="Arial"/>
            <w:noProof/>
            <w:lang w:val="de-DE"/>
          </w:rPr>
          <w:t>1.2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Einsatzprofil</w:t>
        </w:r>
        <w:r>
          <w:rPr>
            <w:noProof/>
            <w:webHidden/>
          </w:rPr>
          <w:tab/>
        </w:r>
        <w:r>
          <w:rPr>
            <w:noProof/>
            <w:webHidden/>
          </w:rPr>
          <w:fldChar w:fldCharType="begin"/>
        </w:r>
        <w:r>
          <w:rPr>
            <w:noProof/>
            <w:webHidden/>
          </w:rPr>
          <w:instrText xml:space="preserve"> PAGEREF _Toc491073616 \h </w:instrText>
        </w:r>
        <w:r>
          <w:rPr>
            <w:noProof/>
            <w:webHidden/>
          </w:rPr>
        </w:r>
        <w:r>
          <w:rPr>
            <w:noProof/>
            <w:webHidden/>
          </w:rPr>
          <w:fldChar w:fldCharType="separate"/>
        </w:r>
        <w:r>
          <w:rPr>
            <w:noProof/>
            <w:webHidden/>
          </w:rPr>
          <w:t>6</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17" w:history="1">
        <w:r w:rsidRPr="002653F6">
          <w:rPr>
            <w:rStyle w:val="Hyperlink"/>
            <w:rFonts w:ascii="Arial" w:hAnsi="Arial" w:cs="Arial"/>
            <w:noProof/>
            <w:lang w:val="de-DE"/>
          </w:rPr>
          <w:t>1.3</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Streckenverlauf Linie 18</w:t>
        </w:r>
        <w:r>
          <w:rPr>
            <w:noProof/>
            <w:webHidden/>
          </w:rPr>
          <w:tab/>
        </w:r>
        <w:r>
          <w:rPr>
            <w:noProof/>
            <w:webHidden/>
          </w:rPr>
          <w:fldChar w:fldCharType="begin"/>
        </w:r>
        <w:r>
          <w:rPr>
            <w:noProof/>
            <w:webHidden/>
          </w:rPr>
          <w:instrText xml:space="preserve"> PAGEREF _Toc491073617 \h </w:instrText>
        </w:r>
        <w:r>
          <w:rPr>
            <w:noProof/>
            <w:webHidden/>
          </w:rPr>
        </w:r>
        <w:r>
          <w:rPr>
            <w:noProof/>
            <w:webHidden/>
          </w:rPr>
          <w:fldChar w:fldCharType="separate"/>
        </w:r>
        <w:r>
          <w:rPr>
            <w:noProof/>
            <w:webHidden/>
          </w:rPr>
          <w:t>6</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18" w:history="1">
        <w:r w:rsidRPr="002653F6">
          <w:rPr>
            <w:rStyle w:val="Hyperlink"/>
            <w:rFonts w:ascii="Arial" w:hAnsi="Arial" w:cs="Arial"/>
            <w:noProof/>
            <w:lang w:val="de-DE"/>
          </w:rPr>
          <w:t>1.4</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Abmessungen und bauliche Merkmale der Fahrzeuge</w:t>
        </w:r>
        <w:r>
          <w:rPr>
            <w:noProof/>
            <w:webHidden/>
          </w:rPr>
          <w:tab/>
        </w:r>
        <w:r>
          <w:rPr>
            <w:noProof/>
            <w:webHidden/>
          </w:rPr>
          <w:fldChar w:fldCharType="begin"/>
        </w:r>
        <w:r>
          <w:rPr>
            <w:noProof/>
            <w:webHidden/>
          </w:rPr>
          <w:instrText xml:space="preserve"> PAGEREF _Toc491073618 \h </w:instrText>
        </w:r>
        <w:r>
          <w:rPr>
            <w:noProof/>
            <w:webHidden/>
          </w:rPr>
        </w:r>
        <w:r>
          <w:rPr>
            <w:noProof/>
            <w:webHidden/>
          </w:rPr>
          <w:fldChar w:fldCharType="separate"/>
        </w:r>
        <w:r>
          <w:rPr>
            <w:noProof/>
            <w:webHidden/>
          </w:rPr>
          <w:t>9</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19" w:history="1">
        <w:r w:rsidRPr="002653F6">
          <w:rPr>
            <w:rStyle w:val="Hyperlink"/>
            <w:rFonts w:ascii="Arial" w:hAnsi="Arial" w:cs="Arial"/>
            <w:noProof/>
            <w:lang w:val="de-DE"/>
          </w:rPr>
          <w:t>1.5</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Fahrverhalten</w:t>
        </w:r>
        <w:r>
          <w:rPr>
            <w:noProof/>
            <w:webHidden/>
          </w:rPr>
          <w:tab/>
        </w:r>
        <w:r>
          <w:rPr>
            <w:noProof/>
            <w:webHidden/>
          </w:rPr>
          <w:fldChar w:fldCharType="begin"/>
        </w:r>
        <w:r>
          <w:rPr>
            <w:noProof/>
            <w:webHidden/>
          </w:rPr>
          <w:instrText xml:space="preserve"> PAGEREF _Toc491073619 \h </w:instrText>
        </w:r>
        <w:r>
          <w:rPr>
            <w:noProof/>
            <w:webHidden/>
          </w:rPr>
        </w:r>
        <w:r>
          <w:rPr>
            <w:noProof/>
            <w:webHidden/>
          </w:rPr>
          <w:fldChar w:fldCharType="separate"/>
        </w:r>
        <w:r>
          <w:rPr>
            <w:noProof/>
            <w:webHidden/>
          </w:rPr>
          <w:t>9</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20" w:history="1">
        <w:r w:rsidRPr="002653F6">
          <w:rPr>
            <w:rStyle w:val="Hyperlink"/>
            <w:rFonts w:ascii="Arial" w:hAnsi="Arial" w:cs="Arial"/>
            <w:noProof/>
            <w:lang w:val="de-DE"/>
          </w:rPr>
          <w:t>1.6</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Betriebs- und Parkbedingungen</w:t>
        </w:r>
        <w:r>
          <w:rPr>
            <w:noProof/>
            <w:webHidden/>
          </w:rPr>
          <w:tab/>
        </w:r>
        <w:r>
          <w:rPr>
            <w:noProof/>
            <w:webHidden/>
          </w:rPr>
          <w:fldChar w:fldCharType="begin"/>
        </w:r>
        <w:r>
          <w:rPr>
            <w:noProof/>
            <w:webHidden/>
          </w:rPr>
          <w:instrText xml:space="preserve"> PAGEREF _Toc491073620 \h </w:instrText>
        </w:r>
        <w:r>
          <w:rPr>
            <w:noProof/>
            <w:webHidden/>
          </w:rPr>
        </w:r>
        <w:r>
          <w:rPr>
            <w:noProof/>
            <w:webHidden/>
          </w:rPr>
          <w:fldChar w:fldCharType="separate"/>
        </w:r>
        <w:r>
          <w:rPr>
            <w:noProof/>
            <w:webHidden/>
          </w:rPr>
          <w:t>9</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21" w:history="1">
        <w:r w:rsidRPr="002653F6">
          <w:rPr>
            <w:rStyle w:val="Hyperlink"/>
            <w:rFonts w:ascii="Arial" w:hAnsi="Arial" w:cs="Arial"/>
            <w:noProof/>
            <w:lang w:val="de-DE"/>
          </w:rPr>
          <w:t>1.7</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Probefahrzeug</w:t>
        </w:r>
        <w:r>
          <w:rPr>
            <w:noProof/>
            <w:webHidden/>
          </w:rPr>
          <w:tab/>
        </w:r>
        <w:r>
          <w:rPr>
            <w:noProof/>
            <w:webHidden/>
          </w:rPr>
          <w:fldChar w:fldCharType="begin"/>
        </w:r>
        <w:r>
          <w:rPr>
            <w:noProof/>
            <w:webHidden/>
          </w:rPr>
          <w:instrText xml:space="preserve"> PAGEREF _Toc491073621 \h </w:instrText>
        </w:r>
        <w:r>
          <w:rPr>
            <w:noProof/>
            <w:webHidden/>
          </w:rPr>
        </w:r>
        <w:r>
          <w:rPr>
            <w:noProof/>
            <w:webHidden/>
          </w:rPr>
          <w:fldChar w:fldCharType="separate"/>
        </w:r>
        <w:r>
          <w:rPr>
            <w:noProof/>
            <w:webHidden/>
          </w:rPr>
          <w:t>9</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22" w:history="1">
        <w:r w:rsidRPr="002653F6">
          <w:rPr>
            <w:rStyle w:val="Hyperlink"/>
            <w:rFonts w:ascii="Arial" w:hAnsi="Arial" w:cs="Arial"/>
            <w:noProof/>
            <w:lang w:val="de-DE"/>
          </w:rPr>
          <w:t>1.7.1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Visuelle Bewertung</w:t>
        </w:r>
        <w:r>
          <w:rPr>
            <w:noProof/>
            <w:webHidden/>
          </w:rPr>
          <w:tab/>
        </w:r>
        <w:r>
          <w:rPr>
            <w:noProof/>
            <w:webHidden/>
          </w:rPr>
          <w:fldChar w:fldCharType="begin"/>
        </w:r>
        <w:r>
          <w:rPr>
            <w:noProof/>
            <w:webHidden/>
          </w:rPr>
          <w:instrText xml:space="preserve"> PAGEREF _Toc491073622 \h </w:instrText>
        </w:r>
        <w:r>
          <w:rPr>
            <w:noProof/>
            <w:webHidden/>
          </w:rPr>
        </w:r>
        <w:r>
          <w:rPr>
            <w:noProof/>
            <w:webHidden/>
          </w:rPr>
          <w:fldChar w:fldCharType="separate"/>
        </w:r>
        <w:r>
          <w:rPr>
            <w:noProof/>
            <w:webHidden/>
          </w:rPr>
          <w:t>10</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23" w:history="1">
        <w:r w:rsidRPr="002653F6">
          <w:rPr>
            <w:rStyle w:val="Hyperlink"/>
            <w:rFonts w:ascii="Arial" w:hAnsi="Arial" w:cs="Arial"/>
            <w:noProof/>
            <w:lang w:val="de-DE"/>
          </w:rPr>
          <w:t>1.7.2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Bewertung Probefahrt</w:t>
        </w:r>
        <w:r>
          <w:rPr>
            <w:noProof/>
            <w:webHidden/>
          </w:rPr>
          <w:tab/>
        </w:r>
        <w:r>
          <w:rPr>
            <w:noProof/>
            <w:webHidden/>
          </w:rPr>
          <w:fldChar w:fldCharType="begin"/>
        </w:r>
        <w:r>
          <w:rPr>
            <w:noProof/>
            <w:webHidden/>
          </w:rPr>
          <w:instrText xml:space="preserve"> PAGEREF _Toc491073623 \h </w:instrText>
        </w:r>
        <w:r>
          <w:rPr>
            <w:noProof/>
            <w:webHidden/>
          </w:rPr>
        </w:r>
        <w:r>
          <w:rPr>
            <w:noProof/>
            <w:webHidden/>
          </w:rPr>
          <w:fldChar w:fldCharType="separate"/>
        </w:r>
        <w:r>
          <w:rPr>
            <w:noProof/>
            <w:webHidden/>
          </w:rPr>
          <w:t>10</w:t>
        </w:r>
        <w:r>
          <w:rPr>
            <w:noProof/>
            <w:webHidden/>
          </w:rPr>
          <w:fldChar w:fldCharType="end"/>
        </w:r>
      </w:hyperlink>
    </w:p>
    <w:p w:rsidR="00DE436A" w:rsidRDefault="00DE436A">
      <w:pPr>
        <w:pStyle w:val="Verzeichnis1"/>
        <w:rPr>
          <w:rFonts w:asciiTheme="minorHAnsi" w:eastAsiaTheme="minorEastAsia" w:hAnsiTheme="minorHAnsi" w:cstheme="minorBidi"/>
          <w:noProof/>
          <w:lang w:val="de-DE" w:eastAsia="de-DE"/>
        </w:rPr>
      </w:pPr>
      <w:hyperlink w:anchor="_Toc491073624" w:history="1">
        <w:r w:rsidRPr="002653F6">
          <w:rPr>
            <w:rStyle w:val="Hyperlink"/>
            <w:rFonts w:ascii="Arial" w:hAnsi="Arial" w:cs="Arial"/>
            <w:noProof/>
            <w:lang w:val="de-DE"/>
          </w:rPr>
          <w:t>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TECHNISCHE MERKMALE</w:t>
        </w:r>
        <w:r>
          <w:rPr>
            <w:noProof/>
            <w:webHidden/>
          </w:rPr>
          <w:tab/>
        </w:r>
        <w:r>
          <w:rPr>
            <w:noProof/>
            <w:webHidden/>
          </w:rPr>
          <w:fldChar w:fldCharType="begin"/>
        </w:r>
        <w:r>
          <w:rPr>
            <w:noProof/>
            <w:webHidden/>
          </w:rPr>
          <w:instrText xml:space="preserve"> PAGEREF _Toc491073624 \h </w:instrText>
        </w:r>
        <w:r>
          <w:rPr>
            <w:noProof/>
            <w:webHidden/>
          </w:rPr>
        </w:r>
        <w:r>
          <w:rPr>
            <w:noProof/>
            <w:webHidden/>
          </w:rPr>
          <w:fldChar w:fldCharType="separate"/>
        </w:r>
        <w:r>
          <w:rPr>
            <w:noProof/>
            <w:webHidden/>
          </w:rPr>
          <w:t>11</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25" w:history="1">
        <w:r w:rsidRPr="002653F6">
          <w:rPr>
            <w:rStyle w:val="Hyperlink"/>
            <w:rFonts w:ascii="Arial" w:hAnsi="Arial" w:cs="Arial"/>
            <w:noProof/>
            <w:lang w:val="de-DE"/>
          </w:rPr>
          <w:t>2.1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Elektrischer Fahrmotor</w:t>
        </w:r>
        <w:r>
          <w:rPr>
            <w:noProof/>
            <w:webHidden/>
          </w:rPr>
          <w:tab/>
        </w:r>
        <w:r>
          <w:rPr>
            <w:noProof/>
            <w:webHidden/>
          </w:rPr>
          <w:fldChar w:fldCharType="begin"/>
        </w:r>
        <w:r>
          <w:rPr>
            <w:noProof/>
            <w:webHidden/>
          </w:rPr>
          <w:instrText xml:space="preserve"> PAGEREF _Toc491073625 \h </w:instrText>
        </w:r>
        <w:r>
          <w:rPr>
            <w:noProof/>
            <w:webHidden/>
          </w:rPr>
        </w:r>
        <w:r>
          <w:rPr>
            <w:noProof/>
            <w:webHidden/>
          </w:rPr>
          <w:fldChar w:fldCharType="separate"/>
        </w:r>
        <w:r>
          <w:rPr>
            <w:noProof/>
            <w:webHidden/>
          </w:rPr>
          <w:t>11</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26" w:history="1">
        <w:r w:rsidRPr="002653F6">
          <w:rPr>
            <w:rStyle w:val="Hyperlink"/>
            <w:rFonts w:ascii="Arial" w:hAnsi="Arial" w:cs="Arial"/>
            <w:noProof/>
            <w:lang w:val="de-DE"/>
          </w:rPr>
          <w:t>2.2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Energieversorgung</w:t>
        </w:r>
        <w:r>
          <w:rPr>
            <w:noProof/>
            <w:webHidden/>
          </w:rPr>
          <w:tab/>
        </w:r>
        <w:r>
          <w:rPr>
            <w:noProof/>
            <w:webHidden/>
          </w:rPr>
          <w:fldChar w:fldCharType="begin"/>
        </w:r>
        <w:r>
          <w:rPr>
            <w:noProof/>
            <w:webHidden/>
          </w:rPr>
          <w:instrText xml:space="preserve"> PAGEREF _Toc491073626 \h </w:instrText>
        </w:r>
        <w:r>
          <w:rPr>
            <w:noProof/>
            <w:webHidden/>
          </w:rPr>
        </w:r>
        <w:r>
          <w:rPr>
            <w:noProof/>
            <w:webHidden/>
          </w:rPr>
          <w:fldChar w:fldCharType="separate"/>
        </w:r>
        <w:r>
          <w:rPr>
            <w:noProof/>
            <w:webHidden/>
          </w:rPr>
          <w:t>11</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27" w:history="1">
        <w:r w:rsidRPr="002653F6">
          <w:rPr>
            <w:rStyle w:val="Hyperlink"/>
            <w:rFonts w:ascii="Arial" w:hAnsi="Arial" w:cs="Arial"/>
            <w:noProof/>
            <w:lang w:val="de-DE"/>
          </w:rPr>
          <w:t>2.2.1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Battery Manangement System (BMS)</w:t>
        </w:r>
        <w:r>
          <w:rPr>
            <w:noProof/>
            <w:webHidden/>
          </w:rPr>
          <w:tab/>
        </w:r>
        <w:r>
          <w:rPr>
            <w:noProof/>
            <w:webHidden/>
          </w:rPr>
          <w:fldChar w:fldCharType="begin"/>
        </w:r>
        <w:r>
          <w:rPr>
            <w:noProof/>
            <w:webHidden/>
          </w:rPr>
          <w:instrText xml:space="preserve"> PAGEREF _Toc491073627 \h </w:instrText>
        </w:r>
        <w:r>
          <w:rPr>
            <w:noProof/>
            <w:webHidden/>
          </w:rPr>
        </w:r>
        <w:r>
          <w:rPr>
            <w:noProof/>
            <w:webHidden/>
          </w:rPr>
          <w:fldChar w:fldCharType="separate"/>
        </w:r>
        <w:r>
          <w:rPr>
            <w:noProof/>
            <w:webHidden/>
          </w:rPr>
          <w:t>12</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28" w:history="1">
        <w:r w:rsidRPr="002653F6">
          <w:rPr>
            <w:rStyle w:val="Hyperlink"/>
            <w:rFonts w:ascii="Arial" w:hAnsi="Arial" w:cs="Arial"/>
            <w:noProof/>
            <w:lang w:val="de-DE"/>
          </w:rPr>
          <w:t>2.3</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Räder und Radkasten</w:t>
        </w:r>
        <w:r>
          <w:rPr>
            <w:noProof/>
            <w:webHidden/>
          </w:rPr>
          <w:tab/>
        </w:r>
        <w:r>
          <w:rPr>
            <w:noProof/>
            <w:webHidden/>
          </w:rPr>
          <w:fldChar w:fldCharType="begin"/>
        </w:r>
        <w:r>
          <w:rPr>
            <w:noProof/>
            <w:webHidden/>
          </w:rPr>
          <w:instrText xml:space="preserve"> PAGEREF _Toc491073628 \h </w:instrText>
        </w:r>
        <w:r>
          <w:rPr>
            <w:noProof/>
            <w:webHidden/>
          </w:rPr>
        </w:r>
        <w:r>
          <w:rPr>
            <w:noProof/>
            <w:webHidden/>
          </w:rPr>
          <w:fldChar w:fldCharType="separate"/>
        </w:r>
        <w:r>
          <w:rPr>
            <w:noProof/>
            <w:webHidden/>
          </w:rPr>
          <w:t>12</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29" w:history="1">
        <w:r w:rsidRPr="002653F6">
          <w:rPr>
            <w:rStyle w:val="Hyperlink"/>
            <w:rFonts w:ascii="Arial" w:hAnsi="Arial" w:cs="Arial"/>
            <w:noProof/>
            <w:lang w:val="de-DE"/>
          </w:rPr>
          <w:t>2.4</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Bremsanlage</w:t>
        </w:r>
        <w:r>
          <w:rPr>
            <w:noProof/>
            <w:webHidden/>
          </w:rPr>
          <w:tab/>
        </w:r>
        <w:r>
          <w:rPr>
            <w:noProof/>
            <w:webHidden/>
          </w:rPr>
          <w:fldChar w:fldCharType="begin"/>
        </w:r>
        <w:r>
          <w:rPr>
            <w:noProof/>
            <w:webHidden/>
          </w:rPr>
          <w:instrText xml:space="preserve"> PAGEREF _Toc491073629 \h </w:instrText>
        </w:r>
        <w:r>
          <w:rPr>
            <w:noProof/>
            <w:webHidden/>
          </w:rPr>
        </w:r>
        <w:r>
          <w:rPr>
            <w:noProof/>
            <w:webHidden/>
          </w:rPr>
          <w:fldChar w:fldCharType="separate"/>
        </w:r>
        <w:r>
          <w:rPr>
            <w:noProof/>
            <w:webHidden/>
          </w:rPr>
          <w:t>12</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30" w:history="1">
        <w:r w:rsidRPr="002653F6">
          <w:rPr>
            <w:rStyle w:val="Hyperlink"/>
            <w:rFonts w:ascii="Arial" w:hAnsi="Arial" w:cs="Arial"/>
            <w:noProof/>
            <w:lang w:val="de-DE"/>
          </w:rPr>
          <w:t>2.5</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Druckluftanlage</w:t>
        </w:r>
        <w:r>
          <w:rPr>
            <w:noProof/>
            <w:webHidden/>
          </w:rPr>
          <w:tab/>
        </w:r>
        <w:r>
          <w:rPr>
            <w:noProof/>
            <w:webHidden/>
          </w:rPr>
          <w:fldChar w:fldCharType="begin"/>
        </w:r>
        <w:r>
          <w:rPr>
            <w:noProof/>
            <w:webHidden/>
          </w:rPr>
          <w:instrText xml:space="preserve"> PAGEREF _Toc491073630 \h </w:instrText>
        </w:r>
        <w:r>
          <w:rPr>
            <w:noProof/>
            <w:webHidden/>
          </w:rPr>
        </w:r>
        <w:r>
          <w:rPr>
            <w:noProof/>
            <w:webHidden/>
          </w:rPr>
          <w:fldChar w:fldCharType="separate"/>
        </w:r>
        <w:r>
          <w:rPr>
            <w:noProof/>
            <w:webHidden/>
          </w:rPr>
          <w:t>13</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31" w:history="1">
        <w:r w:rsidRPr="002653F6">
          <w:rPr>
            <w:rStyle w:val="Hyperlink"/>
            <w:rFonts w:ascii="Arial" w:hAnsi="Arial" w:cs="Arial"/>
            <w:noProof/>
            <w:lang w:val="de-DE"/>
          </w:rPr>
          <w:t>2.6</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Aufhängungen</w:t>
        </w:r>
        <w:r>
          <w:rPr>
            <w:noProof/>
            <w:webHidden/>
          </w:rPr>
          <w:tab/>
        </w:r>
        <w:r>
          <w:rPr>
            <w:noProof/>
            <w:webHidden/>
          </w:rPr>
          <w:fldChar w:fldCharType="begin"/>
        </w:r>
        <w:r>
          <w:rPr>
            <w:noProof/>
            <w:webHidden/>
          </w:rPr>
          <w:instrText xml:space="preserve"> PAGEREF _Toc491073631 \h </w:instrText>
        </w:r>
        <w:r>
          <w:rPr>
            <w:noProof/>
            <w:webHidden/>
          </w:rPr>
        </w:r>
        <w:r>
          <w:rPr>
            <w:noProof/>
            <w:webHidden/>
          </w:rPr>
          <w:fldChar w:fldCharType="separate"/>
        </w:r>
        <w:r>
          <w:rPr>
            <w:noProof/>
            <w:webHidden/>
          </w:rPr>
          <w:t>13</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32" w:history="1">
        <w:r w:rsidRPr="002653F6">
          <w:rPr>
            <w:rStyle w:val="Hyperlink"/>
            <w:rFonts w:ascii="Arial" w:hAnsi="Arial" w:cs="Arial"/>
            <w:noProof/>
            <w:lang w:val="de-DE"/>
          </w:rPr>
          <w:t>2.6.1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Niederflursystem</w:t>
        </w:r>
        <w:r>
          <w:rPr>
            <w:noProof/>
            <w:webHidden/>
          </w:rPr>
          <w:tab/>
        </w:r>
        <w:r>
          <w:rPr>
            <w:noProof/>
            <w:webHidden/>
          </w:rPr>
          <w:fldChar w:fldCharType="begin"/>
        </w:r>
        <w:r>
          <w:rPr>
            <w:noProof/>
            <w:webHidden/>
          </w:rPr>
          <w:instrText xml:space="preserve"> PAGEREF _Toc491073632 \h </w:instrText>
        </w:r>
        <w:r>
          <w:rPr>
            <w:noProof/>
            <w:webHidden/>
          </w:rPr>
        </w:r>
        <w:r>
          <w:rPr>
            <w:noProof/>
            <w:webHidden/>
          </w:rPr>
          <w:fldChar w:fldCharType="separate"/>
        </w:r>
        <w:r>
          <w:rPr>
            <w:noProof/>
            <w:webHidden/>
          </w:rPr>
          <w:t>14</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33" w:history="1">
        <w:r w:rsidRPr="002653F6">
          <w:rPr>
            <w:rStyle w:val="Hyperlink"/>
            <w:rFonts w:ascii="Arial" w:hAnsi="Arial" w:cs="Arial"/>
            <w:noProof/>
            <w:lang w:val="de-DE"/>
          </w:rPr>
          <w:t>2.7</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Fahrgestell</w:t>
        </w:r>
        <w:r>
          <w:rPr>
            <w:noProof/>
            <w:webHidden/>
          </w:rPr>
          <w:tab/>
        </w:r>
        <w:r>
          <w:rPr>
            <w:noProof/>
            <w:webHidden/>
          </w:rPr>
          <w:fldChar w:fldCharType="begin"/>
        </w:r>
        <w:r>
          <w:rPr>
            <w:noProof/>
            <w:webHidden/>
          </w:rPr>
          <w:instrText xml:space="preserve"> PAGEREF _Toc491073633 \h </w:instrText>
        </w:r>
        <w:r>
          <w:rPr>
            <w:noProof/>
            <w:webHidden/>
          </w:rPr>
        </w:r>
        <w:r>
          <w:rPr>
            <w:noProof/>
            <w:webHidden/>
          </w:rPr>
          <w:fldChar w:fldCharType="separate"/>
        </w:r>
        <w:r>
          <w:rPr>
            <w:noProof/>
            <w:webHidden/>
          </w:rPr>
          <w:t>14</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34" w:history="1">
        <w:r w:rsidRPr="002653F6">
          <w:rPr>
            <w:rStyle w:val="Hyperlink"/>
            <w:rFonts w:ascii="Arial" w:hAnsi="Arial" w:cs="Arial"/>
            <w:noProof/>
            <w:lang w:val="de-DE"/>
          </w:rPr>
          <w:t>2.8</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Karosserie</w:t>
        </w:r>
        <w:r>
          <w:rPr>
            <w:noProof/>
            <w:webHidden/>
          </w:rPr>
          <w:tab/>
        </w:r>
        <w:r>
          <w:rPr>
            <w:noProof/>
            <w:webHidden/>
          </w:rPr>
          <w:fldChar w:fldCharType="begin"/>
        </w:r>
        <w:r>
          <w:rPr>
            <w:noProof/>
            <w:webHidden/>
          </w:rPr>
          <w:instrText xml:space="preserve"> PAGEREF _Toc491073634 \h </w:instrText>
        </w:r>
        <w:r>
          <w:rPr>
            <w:noProof/>
            <w:webHidden/>
          </w:rPr>
        </w:r>
        <w:r>
          <w:rPr>
            <w:noProof/>
            <w:webHidden/>
          </w:rPr>
          <w:fldChar w:fldCharType="separate"/>
        </w:r>
        <w:r>
          <w:rPr>
            <w:noProof/>
            <w:webHidden/>
          </w:rPr>
          <w:t>14</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35" w:history="1">
        <w:r w:rsidRPr="002653F6">
          <w:rPr>
            <w:rStyle w:val="Hyperlink"/>
            <w:rFonts w:ascii="Arial" w:hAnsi="Arial" w:cs="Arial"/>
            <w:noProof/>
            <w:lang w:val="de-DE"/>
          </w:rPr>
          <w:t>2.8.1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Fahrzeugdach</w:t>
        </w:r>
        <w:r>
          <w:rPr>
            <w:noProof/>
            <w:webHidden/>
          </w:rPr>
          <w:tab/>
        </w:r>
        <w:r>
          <w:rPr>
            <w:noProof/>
            <w:webHidden/>
          </w:rPr>
          <w:fldChar w:fldCharType="begin"/>
        </w:r>
        <w:r>
          <w:rPr>
            <w:noProof/>
            <w:webHidden/>
          </w:rPr>
          <w:instrText xml:space="preserve"> PAGEREF _Toc491073635 \h </w:instrText>
        </w:r>
        <w:r>
          <w:rPr>
            <w:noProof/>
            <w:webHidden/>
          </w:rPr>
        </w:r>
        <w:r>
          <w:rPr>
            <w:noProof/>
            <w:webHidden/>
          </w:rPr>
          <w:fldChar w:fldCharType="separate"/>
        </w:r>
        <w:r>
          <w:rPr>
            <w:noProof/>
            <w:webHidden/>
          </w:rPr>
          <w:t>14</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36" w:history="1">
        <w:r w:rsidRPr="002653F6">
          <w:rPr>
            <w:rStyle w:val="Hyperlink"/>
            <w:rFonts w:ascii="Arial" w:hAnsi="Arial" w:cs="Arial"/>
            <w:noProof/>
            <w:lang w:val="de-DE"/>
          </w:rPr>
          <w:t>2.8.2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Türen</w:t>
        </w:r>
        <w:r>
          <w:rPr>
            <w:noProof/>
            <w:webHidden/>
          </w:rPr>
          <w:tab/>
        </w:r>
        <w:r>
          <w:rPr>
            <w:noProof/>
            <w:webHidden/>
          </w:rPr>
          <w:fldChar w:fldCharType="begin"/>
        </w:r>
        <w:r>
          <w:rPr>
            <w:noProof/>
            <w:webHidden/>
          </w:rPr>
          <w:instrText xml:space="preserve"> PAGEREF _Toc491073636 \h </w:instrText>
        </w:r>
        <w:r>
          <w:rPr>
            <w:noProof/>
            <w:webHidden/>
          </w:rPr>
        </w:r>
        <w:r>
          <w:rPr>
            <w:noProof/>
            <w:webHidden/>
          </w:rPr>
          <w:fldChar w:fldCharType="separate"/>
        </w:r>
        <w:r>
          <w:rPr>
            <w:noProof/>
            <w:webHidden/>
          </w:rPr>
          <w:t>14</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37" w:history="1">
        <w:r w:rsidRPr="002653F6">
          <w:rPr>
            <w:rStyle w:val="Hyperlink"/>
            <w:rFonts w:ascii="Arial" w:hAnsi="Arial" w:cs="Arial"/>
            <w:noProof/>
            <w:lang w:val="de-DE"/>
          </w:rPr>
          <w:t>2.8.3</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Türsteuerung</w:t>
        </w:r>
        <w:r>
          <w:rPr>
            <w:noProof/>
            <w:webHidden/>
          </w:rPr>
          <w:tab/>
        </w:r>
        <w:r>
          <w:rPr>
            <w:noProof/>
            <w:webHidden/>
          </w:rPr>
          <w:fldChar w:fldCharType="begin"/>
        </w:r>
        <w:r>
          <w:rPr>
            <w:noProof/>
            <w:webHidden/>
          </w:rPr>
          <w:instrText xml:space="preserve"> PAGEREF _Toc491073637 \h </w:instrText>
        </w:r>
        <w:r>
          <w:rPr>
            <w:noProof/>
            <w:webHidden/>
          </w:rPr>
        </w:r>
        <w:r>
          <w:rPr>
            <w:noProof/>
            <w:webHidden/>
          </w:rPr>
          <w:fldChar w:fldCharType="separate"/>
        </w:r>
        <w:r>
          <w:rPr>
            <w:noProof/>
            <w:webHidden/>
          </w:rPr>
          <w:t>15</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38" w:history="1">
        <w:r w:rsidRPr="002653F6">
          <w:rPr>
            <w:rStyle w:val="Hyperlink"/>
            <w:rFonts w:ascii="Arial" w:hAnsi="Arial" w:cs="Arial"/>
            <w:noProof/>
            <w:lang w:val="de-DE"/>
          </w:rPr>
          <w:t>2.8.4</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Fenster</w:t>
        </w:r>
        <w:r>
          <w:rPr>
            <w:noProof/>
            <w:webHidden/>
          </w:rPr>
          <w:tab/>
        </w:r>
        <w:r>
          <w:rPr>
            <w:noProof/>
            <w:webHidden/>
          </w:rPr>
          <w:fldChar w:fldCharType="begin"/>
        </w:r>
        <w:r>
          <w:rPr>
            <w:noProof/>
            <w:webHidden/>
          </w:rPr>
          <w:instrText xml:space="preserve"> PAGEREF _Toc491073638 \h </w:instrText>
        </w:r>
        <w:r>
          <w:rPr>
            <w:noProof/>
            <w:webHidden/>
          </w:rPr>
        </w:r>
        <w:r>
          <w:rPr>
            <w:noProof/>
            <w:webHidden/>
          </w:rPr>
          <w:fldChar w:fldCharType="separate"/>
        </w:r>
        <w:r>
          <w:rPr>
            <w:noProof/>
            <w:webHidden/>
          </w:rPr>
          <w:t>15</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39" w:history="1">
        <w:r w:rsidRPr="002653F6">
          <w:rPr>
            <w:rStyle w:val="Hyperlink"/>
            <w:rFonts w:ascii="Arial" w:hAnsi="Arial" w:cs="Arial"/>
            <w:noProof/>
            <w:lang w:val="de-DE"/>
          </w:rPr>
          <w:t>2.8.5</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Notausstiege im Dach</w:t>
        </w:r>
        <w:r>
          <w:rPr>
            <w:noProof/>
            <w:webHidden/>
          </w:rPr>
          <w:tab/>
        </w:r>
        <w:r>
          <w:rPr>
            <w:noProof/>
            <w:webHidden/>
          </w:rPr>
          <w:fldChar w:fldCharType="begin"/>
        </w:r>
        <w:r>
          <w:rPr>
            <w:noProof/>
            <w:webHidden/>
          </w:rPr>
          <w:instrText xml:space="preserve"> PAGEREF _Toc491073639 \h </w:instrText>
        </w:r>
        <w:r>
          <w:rPr>
            <w:noProof/>
            <w:webHidden/>
          </w:rPr>
        </w:r>
        <w:r>
          <w:rPr>
            <w:noProof/>
            <w:webHidden/>
          </w:rPr>
          <w:fldChar w:fldCharType="separate"/>
        </w:r>
        <w:r>
          <w:rPr>
            <w:noProof/>
            <w:webHidden/>
          </w:rPr>
          <w:t>16</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40" w:history="1">
        <w:r w:rsidRPr="002653F6">
          <w:rPr>
            <w:rStyle w:val="Hyperlink"/>
            <w:rFonts w:ascii="Arial" w:hAnsi="Arial" w:cs="Arial"/>
            <w:noProof/>
            <w:lang w:val="de-DE"/>
          </w:rPr>
          <w:t>2.8.6</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Klappen an den Seiten und Stirnseiten</w:t>
        </w:r>
        <w:r>
          <w:rPr>
            <w:noProof/>
            <w:webHidden/>
          </w:rPr>
          <w:tab/>
        </w:r>
        <w:r>
          <w:rPr>
            <w:noProof/>
            <w:webHidden/>
          </w:rPr>
          <w:fldChar w:fldCharType="begin"/>
        </w:r>
        <w:r>
          <w:rPr>
            <w:noProof/>
            <w:webHidden/>
          </w:rPr>
          <w:instrText xml:space="preserve"> PAGEREF _Toc491073640 \h </w:instrText>
        </w:r>
        <w:r>
          <w:rPr>
            <w:noProof/>
            <w:webHidden/>
          </w:rPr>
        </w:r>
        <w:r>
          <w:rPr>
            <w:noProof/>
            <w:webHidden/>
          </w:rPr>
          <w:fldChar w:fldCharType="separate"/>
        </w:r>
        <w:r>
          <w:rPr>
            <w:noProof/>
            <w:webHidden/>
          </w:rPr>
          <w:t>16</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41" w:history="1">
        <w:r w:rsidRPr="002653F6">
          <w:rPr>
            <w:rStyle w:val="Hyperlink"/>
            <w:rFonts w:ascii="Arial" w:hAnsi="Arial" w:cs="Arial"/>
            <w:noProof/>
            <w:lang w:val="de-DE"/>
          </w:rPr>
          <w:t>2.8.7</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Außenrückspiegel</w:t>
        </w:r>
        <w:r>
          <w:rPr>
            <w:noProof/>
            <w:webHidden/>
          </w:rPr>
          <w:tab/>
        </w:r>
        <w:r>
          <w:rPr>
            <w:noProof/>
            <w:webHidden/>
          </w:rPr>
          <w:fldChar w:fldCharType="begin"/>
        </w:r>
        <w:r>
          <w:rPr>
            <w:noProof/>
            <w:webHidden/>
          </w:rPr>
          <w:instrText xml:space="preserve"> PAGEREF _Toc491073641 \h </w:instrText>
        </w:r>
        <w:r>
          <w:rPr>
            <w:noProof/>
            <w:webHidden/>
          </w:rPr>
        </w:r>
        <w:r>
          <w:rPr>
            <w:noProof/>
            <w:webHidden/>
          </w:rPr>
          <w:fldChar w:fldCharType="separate"/>
        </w:r>
        <w:r>
          <w:rPr>
            <w:noProof/>
            <w:webHidden/>
          </w:rPr>
          <w:t>16</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42" w:history="1">
        <w:r w:rsidRPr="002653F6">
          <w:rPr>
            <w:rStyle w:val="Hyperlink"/>
            <w:rFonts w:ascii="Arial" w:hAnsi="Arial" w:cs="Arial"/>
            <w:noProof/>
            <w:lang w:val="de-DE"/>
          </w:rPr>
          <w:t>2.8.8</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Scheibenwischer</w:t>
        </w:r>
        <w:r>
          <w:rPr>
            <w:noProof/>
            <w:webHidden/>
          </w:rPr>
          <w:tab/>
        </w:r>
        <w:r>
          <w:rPr>
            <w:noProof/>
            <w:webHidden/>
          </w:rPr>
          <w:fldChar w:fldCharType="begin"/>
        </w:r>
        <w:r>
          <w:rPr>
            <w:noProof/>
            <w:webHidden/>
          </w:rPr>
          <w:instrText xml:space="preserve"> PAGEREF _Toc491073642 \h </w:instrText>
        </w:r>
        <w:r>
          <w:rPr>
            <w:noProof/>
            <w:webHidden/>
          </w:rPr>
        </w:r>
        <w:r>
          <w:rPr>
            <w:noProof/>
            <w:webHidden/>
          </w:rPr>
          <w:fldChar w:fldCharType="separate"/>
        </w:r>
        <w:r>
          <w:rPr>
            <w:noProof/>
            <w:webHidden/>
          </w:rPr>
          <w:t>16</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43" w:history="1">
        <w:r w:rsidRPr="002653F6">
          <w:rPr>
            <w:rStyle w:val="Hyperlink"/>
            <w:rFonts w:ascii="Arial" w:hAnsi="Arial" w:cs="Arial"/>
            <w:noProof/>
            <w:lang w:val="de-DE"/>
          </w:rPr>
          <w:t>2.8.9</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Abschleppösen</w:t>
        </w:r>
        <w:r>
          <w:rPr>
            <w:noProof/>
            <w:webHidden/>
          </w:rPr>
          <w:tab/>
        </w:r>
        <w:r>
          <w:rPr>
            <w:noProof/>
            <w:webHidden/>
          </w:rPr>
          <w:fldChar w:fldCharType="begin"/>
        </w:r>
        <w:r>
          <w:rPr>
            <w:noProof/>
            <w:webHidden/>
          </w:rPr>
          <w:instrText xml:space="preserve"> PAGEREF _Toc491073643 \h </w:instrText>
        </w:r>
        <w:r>
          <w:rPr>
            <w:noProof/>
            <w:webHidden/>
          </w:rPr>
        </w:r>
        <w:r>
          <w:rPr>
            <w:noProof/>
            <w:webHidden/>
          </w:rPr>
          <w:fldChar w:fldCharType="separate"/>
        </w:r>
        <w:r>
          <w:rPr>
            <w:noProof/>
            <w:webHidden/>
          </w:rPr>
          <w:t>16</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44" w:history="1">
        <w:r w:rsidRPr="002653F6">
          <w:rPr>
            <w:rStyle w:val="Hyperlink"/>
            <w:rFonts w:ascii="Arial" w:hAnsi="Arial" w:cs="Arial"/>
            <w:noProof/>
            <w:lang w:val="de-DE"/>
          </w:rPr>
          <w:t>2.9</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Fahrzeugboden</w:t>
        </w:r>
        <w:r>
          <w:rPr>
            <w:noProof/>
            <w:webHidden/>
          </w:rPr>
          <w:tab/>
        </w:r>
        <w:r>
          <w:rPr>
            <w:noProof/>
            <w:webHidden/>
          </w:rPr>
          <w:fldChar w:fldCharType="begin"/>
        </w:r>
        <w:r>
          <w:rPr>
            <w:noProof/>
            <w:webHidden/>
          </w:rPr>
          <w:instrText xml:space="preserve"> PAGEREF _Toc491073644 \h </w:instrText>
        </w:r>
        <w:r>
          <w:rPr>
            <w:noProof/>
            <w:webHidden/>
          </w:rPr>
        </w:r>
        <w:r>
          <w:rPr>
            <w:noProof/>
            <w:webHidden/>
          </w:rPr>
          <w:fldChar w:fldCharType="separate"/>
        </w:r>
        <w:r>
          <w:rPr>
            <w:noProof/>
            <w:webHidden/>
          </w:rPr>
          <w:t>16</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45" w:history="1">
        <w:r w:rsidRPr="002653F6">
          <w:rPr>
            <w:rStyle w:val="Hyperlink"/>
            <w:rFonts w:ascii="Arial" w:hAnsi="Arial" w:cs="Arial"/>
            <w:noProof/>
            <w:lang w:val="de-DE"/>
          </w:rPr>
          <w:t>2.9.1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Gestaltung des Fahrzeugbodens</w:t>
        </w:r>
        <w:r>
          <w:rPr>
            <w:noProof/>
            <w:webHidden/>
          </w:rPr>
          <w:tab/>
        </w:r>
        <w:r>
          <w:rPr>
            <w:noProof/>
            <w:webHidden/>
          </w:rPr>
          <w:fldChar w:fldCharType="begin"/>
        </w:r>
        <w:r>
          <w:rPr>
            <w:noProof/>
            <w:webHidden/>
          </w:rPr>
          <w:instrText xml:space="preserve"> PAGEREF _Toc491073645 \h </w:instrText>
        </w:r>
        <w:r>
          <w:rPr>
            <w:noProof/>
            <w:webHidden/>
          </w:rPr>
        </w:r>
        <w:r>
          <w:rPr>
            <w:noProof/>
            <w:webHidden/>
          </w:rPr>
          <w:fldChar w:fldCharType="separate"/>
        </w:r>
        <w:r>
          <w:rPr>
            <w:noProof/>
            <w:webHidden/>
          </w:rPr>
          <w:t>16</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46" w:history="1">
        <w:r w:rsidRPr="002653F6">
          <w:rPr>
            <w:rStyle w:val="Hyperlink"/>
            <w:rFonts w:ascii="Arial" w:hAnsi="Arial" w:cs="Arial"/>
            <w:noProof/>
            <w:lang w:val="de-DE"/>
          </w:rPr>
          <w:t>2.9.2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Aufbau des Fahrzeugbodens</w:t>
        </w:r>
        <w:r>
          <w:rPr>
            <w:noProof/>
            <w:webHidden/>
          </w:rPr>
          <w:tab/>
        </w:r>
        <w:r>
          <w:rPr>
            <w:noProof/>
            <w:webHidden/>
          </w:rPr>
          <w:fldChar w:fldCharType="begin"/>
        </w:r>
        <w:r>
          <w:rPr>
            <w:noProof/>
            <w:webHidden/>
          </w:rPr>
          <w:instrText xml:space="preserve"> PAGEREF _Toc491073646 \h </w:instrText>
        </w:r>
        <w:r>
          <w:rPr>
            <w:noProof/>
            <w:webHidden/>
          </w:rPr>
        </w:r>
        <w:r>
          <w:rPr>
            <w:noProof/>
            <w:webHidden/>
          </w:rPr>
          <w:fldChar w:fldCharType="separate"/>
        </w:r>
        <w:r>
          <w:rPr>
            <w:noProof/>
            <w:webHidden/>
          </w:rPr>
          <w:t>16</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47" w:history="1">
        <w:r w:rsidRPr="002653F6">
          <w:rPr>
            <w:rStyle w:val="Hyperlink"/>
            <w:rFonts w:ascii="Arial" w:hAnsi="Arial" w:cs="Arial"/>
            <w:noProof/>
            <w:lang w:val="de-DE"/>
          </w:rPr>
          <w:t>2.9.3</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Bodenklappen</w:t>
        </w:r>
        <w:r>
          <w:rPr>
            <w:noProof/>
            <w:webHidden/>
          </w:rPr>
          <w:tab/>
        </w:r>
        <w:r>
          <w:rPr>
            <w:noProof/>
            <w:webHidden/>
          </w:rPr>
          <w:fldChar w:fldCharType="begin"/>
        </w:r>
        <w:r>
          <w:rPr>
            <w:noProof/>
            <w:webHidden/>
          </w:rPr>
          <w:instrText xml:space="preserve"> PAGEREF _Toc491073647 \h </w:instrText>
        </w:r>
        <w:r>
          <w:rPr>
            <w:noProof/>
            <w:webHidden/>
          </w:rPr>
        </w:r>
        <w:r>
          <w:rPr>
            <w:noProof/>
            <w:webHidden/>
          </w:rPr>
          <w:fldChar w:fldCharType="separate"/>
        </w:r>
        <w:r>
          <w:rPr>
            <w:noProof/>
            <w:webHidden/>
          </w:rPr>
          <w:t>17</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48" w:history="1">
        <w:r w:rsidRPr="002653F6">
          <w:rPr>
            <w:rStyle w:val="Hyperlink"/>
            <w:rFonts w:ascii="Arial" w:hAnsi="Arial" w:cs="Arial"/>
            <w:noProof/>
            <w:lang w:val="de-DE"/>
          </w:rPr>
          <w:t>2.10</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Lackierung</w:t>
        </w:r>
        <w:r>
          <w:rPr>
            <w:noProof/>
            <w:webHidden/>
          </w:rPr>
          <w:tab/>
        </w:r>
        <w:r>
          <w:rPr>
            <w:noProof/>
            <w:webHidden/>
          </w:rPr>
          <w:fldChar w:fldCharType="begin"/>
        </w:r>
        <w:r>
          <w:rPr>
            <w:noProof/>
            <w:webHidden/>
          </w:rPr>
          <w:instrText xml:space="preserve"> PAGEREF _Toc491073648 \h </w:instrText>
        </w:r>
        <w:r>
          <w:rPr>
            <w:noProof/>
            <w:webHidden/>
          </w:rPr>
        </w:r>
        <w:r>
          <w:rPr>
            <w:noProof/>
            <w:webHidden/>
          </w:rPr>
          <w:fldChar w:fldCharType="separate"/>
        </w:r>
        <w:r>
          <w:rPr>
            <w:noProof/>
            <w:webHidden/>
          </w:rPr>
          <w:t>17</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49" w:history="1">
        <w:r w:rsidRPr="002653F6">
          <w:rPr>
            <w:rStyle w:val="Hyperlink"/>
            <w:rFonts w:ascii="Arial" w:hAnsi="Arial" w:cs="Arial"/>
            <w:noProof/>
            <w:lang w:val="de-DE"/>
          </w:rPr>
          <w:t>2.11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Fahrgastraum</w:t>
        </w:r>
        <w:r>
          <w:rPr>
            <w:noProof/>
            <w:webHidden/>
          </w:rPr>
          <w:tab/>
        </w:r>
        <w:r>
          <w:rPr>
            <w:noProof/>
            <w:webHidden/>
          </w:rPr>
          <w:fldChar w:fldCharType="begin"/>
        </w:r>
        <w:r>
          <w:rPr>
            <w:noProof/>
            <w:webHidden/>
          </w:rPr>
          <w:instrText xml:space="preserve"> PAGEREF _Toc491073649 \h </w:instrText>
        </w:r>
        <w:r>
          <w:rPr>
            <w:noProof/>
            <w:webHidden/>
          </w:rPr>
        </w:r>
        <w:r>
          <w:rPr>
            <w:noProof/>
            <w:webHidden/>
          </w:rPr>
          <w:fldChar w:fldCharType="separate"/>
        </w:r>
        <w:r>
          <w:rPr>
            <w:noProof/>
            <w:webHidden/>
          </w:rPr>
          <w:t>18</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50" w:history="1">
        <w:r w:rsidRPr="002653F6">
          <w:rPr>
            <w:rStyle w:val="Hyperlink"/>
            <w:rFonts w:ascii="Arial" w:hAnsi="Arial" w:cs="Arial"/>
            <w:noProof/>
            <w:lang w:val="de-DE"/>
          </w:rPr>
          <w:t>2.11.1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Fahrgastsitze</w:t>
        </w:r>
        <w:r>
          <w:rPr>
            <w:noProof/>
            <w:webHidden/>
          </w:rPr>
          <w:tab/>
        </w:r>
        <w:r>
          <w:rPr>
            <w:noProof/>
            <w:webHidden/>
          </w:rPr>
          <w:fldChar w:fldCharType="begin"/>
        </w:r>
        <w:r>
          <w:rPr>
            <w:noProof/>
            <w:webHidden/>
          </w:rPr>
          <w:instrText xml:space="preserve"> PAGEREF _Toc491073650 \h </w:instrText>
        </w:r>
        <w:r>
          <w:rPr>
            <w:noProof/>
            <w:webHidden/>
          </w:rPr>
        </w:r>
        <w:r>
          <w:rPr>
            <w:noProof/>
            <w:webHidden/>
          </w:rPr>
          <w:fldChar w:fldCharType="separate"/>
        </w:r>
        <w:r>
          <w:rPr>
            <w:noProof/>
            <w:webHidden/>
          </w:rPr>
          <w:t>18</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51" w:history="1">
        <w:r w:rsidRPr="002653F6">
          <w:rPr>
            <w:rStyle w:val="Hyperlink"/>
            <w:rFonts w:ascii="Arial" w:hAnsi="Arial" w:cs="Arial"/>
            <w:noProof/>
            <w:lang w:val="de-DE"/>
          </w:rPr>
          <w:t>2.11.2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Haltestangen und Handläufe</w:t>
        </w:r>
        <w:r>
          <w:rPr>
            <w:noProof/>
            <w:webHidden/>
          </w:rPr>
          <w:tab/>
        </w:r>
        <w:r>
          <w:rPr>
            <w:noProof/>
            <w:webHidden/>
          </w:rPr>
          <w:fldChar w:fldCharType="begin"/>
        </w:r>
        <w:r>
          <w:rPr>
            <w:noProof/>
            <w:webHidden/>
          </w:rPr>
          <w:instrText xml:space="preserve"> PAGEREF _Toc491073651 \h </w:instrText>
        </w:r>
        <w:r>
          <w:rPr>
            <w:noProof/>
            <w:webHidden/>
          </w:rPr>
        </w:r>
        <w:r>
          <w:rPr>
            <w:noProof/>
            <w:webHidden/>
          </w:rPr>
          <w:fldChar w:fldCharType="separate"/>
        </w:r>
        <w:r>
          <w:rPr>
            <w:noProof/>
            <w:webHidden/>
          </w:rPr>
          <w:t>18</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52" w:history="1">
        <w:r w:rsidRPr="002653F6">
          <w:rPr>
            <w:rStyle w:val="Hyperlink"/>
            <w:rFonts w:ascii="Arial" w:hAnsi="Arial" w:cs="Arial"/>
            <w:noProof/>
            <w:lang w:val="de-DE"/>
          </w:rPr>
          <w:t>2.11.3</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Innenraum Verkleidungspaneele</w:t>
        </w:r>
        <w:r>
          <w:rPr>
            <w:noProof/>
            <w:webHidden/>
          </w:rPr>
          <w:tab/>
        </w:r>
        <w:r>
          <w:rPr>
            <w:noProof/>
            <w:webHidden/>
          </w:rPr>
          <w:fldChar w:fldCharType="begin"/>
        </w:r>
        <w:r>
          <w:rPr>
            <w:noProof/>
            <w:webHidden/>
          </w:rPr>
          <w:instrText xml:space="preserve"> PAGEREF _Toc491073652 \h </w:instrText>
        </w:r>
        <w:r>
          <w:rPr>
            <w:noProof/>
            <w:webHidden/>
          </w:rPr>
        </w:r>
        <w:r>
          <w:rPr>
            <w:noProof/>
            <w:webHidden/>
          </w:rPr>
          <w:fldChar w:fldCharType="separate"/>
        </w:r>
        <w:r>
          <w:rPr>
            <w:noProof/>
            <w:webHidden/>
          </w:rPr>
          <w:t>18</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53" w:history="1">
        <w:r w:rsidRPr="002653F6">
          <w:rPr>
            <w:rStyle w:val="Hyperlink"/>
            <w:rFonts w:ascii="Arial" w:hAnsi="Arial" w:cs="Arial"/>
            <w:noProof/>
            <w:lang w:val="de-DE"/>
          </w:rPr>
          <w:t>2.11.4</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Reinigung</w:t>
        </w:r>
        <w:r>
          <w:rPr>
            <w:noProof/>
            <w:webHidden/>
          </w:rPr>
          <w:tab/>
        </w:r>
        <w:r>
          <w:rPr>
            <w:noProof/>
            <w:webHidden/>
          </w:rPr>
          <w:fldChar w:fldCharType="begin"/>
        </w:r>
        <w:r>
          <w:rPr>
            <w:noProof/>
            <w:webHidden/>
          </w:rPr>
          <w:instrText xml:space="preserve"> PAGEREF _Toc491073653 \h </w:instrText>
        </w:r>
        <w:r>
          <w:rPr>
            <w:noProof/>
            <w:webHidden/>
          </w:rPr>
        </w:r>
        <w:r>
          <w:rPr>
            <w:noProof/>
            <w:webHidden/>
          </w:rPr>
          <w:fldChar w:fldCharType="separate"/>
        </w:r>
        <w:r>
          <w:rPr>
            <w:noProof/>
            <w:webHidden/>
          </w:rPr>
          <w:t>18</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54" w:history="1">
        <w:r w:rsidRPr="002653F6">
          <w:rPr>
            <w:rStyle w:val="Hyperlink"/>
            <w:rFonts w:ascii="Arial" w:hAnsi="Arial" w:cs="Arial"/>
            <w:noProof/>
            <w:lang w:val="de-DE"/>
          </w:rPr>
          <w:t>2.11.5</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Anzahl der Plätze</w:t>
        </w:r>
        <w:r>
          <w:rPr>
            <w:noProof/>
            <w:webHidden/>
          </w:rPr>
          <w:tab/>
        </w:r>
        <w:r>
          <w:rPr>
            <w:noProof/>
            <w:webHidden/>
          </w:rPr>
          <w:fldChar w:fldCharType="begin"/>
        </w:r>
        <w:r>
          <w:rPr>
            <w:noProof/>
            <w:webHidden/>
          </w:rPr>
          <w:instrText xml:space="preserve"> PAGEREF _Toc491073654 \h </w:instrText>
        </w:r>
        <w:r>
          <w:rPr>
            <w:noProof/>
            <w:webHidden/>
          </w:rPr>
        </w:r>
        <w:r>
          <w:rPr>
            <w:noProof/>
            <w:webHidden/>
          </w:rPr>
          <w:fldChar w:fldCharType="separate"/>
        </w:r>
        <w:r>
          <w:rPr>
            <w:noProof/>
            <w:webHidden/>
          </w:rPr>
          <w:t>18</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55" w:history="1">
        <w:r w:rsidRPr="002653F6">
          <w:rPr>
            <w:rStyle w:val="Hyperlink"/>
            <w:rFonts w:ascii="Arial" w:hAnsi="Arial" w:cs="Arial"/>
            <w:noProof/>
            <w:lang w:val="de-DE"/>
          </w:rPr>
          <w:t>2.11.6</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Fahrgastplätze und verfügbare Fläche</w:t>
        </w:r>
        <w:r>
          <w:rPr>
            <w:noProof/>
            <w:webHidden/>
          </w:rPr>
          <w:tab/>
        </w:r>
        <w:r>
          <w:rPr>
            <w:noProof/>
            <w:webHidden/>
          </w:rPr>
          <w:fldChar w:fldCharType="begin"/>
        </w:r>
        <w:r>
          <w:rPr>
            <w:noProof/>
            <w:webHidden/>
          </w:rPr>
          <w:instrText xml:space="preserve"> PAGEREF _Toc491073655 \h </w:instrText>
        </w:r>
        <w:r>
          <w:rPr>
            <w:noProof/>
            <w:webHidden/>
          </w:rPr>
        </w:r>
        <w:r>
          <w:rPr>
            <w:noProof/>
            <w:webHidden/>
          </w:rPr>
          <w:fldChar w:fldCharType="separate"/>
        </w:r>
        <w:r>
          <w:rPr>
            <w:noProof/>
            <w:webHidden/>
          </w:rPr>
          <w:t>19</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56" w:history="1">
        <w:r w:rsidRPr="002653F6">
          <w:rPr>
            <w:rStyle w:val="Hyperlink"/>
            <w:rFonts w:ascii="Arial" w:hAnsi="Arial" w:cs="Arial"/>
            <w:noProof/>
            <w:lang w:val="de-DE"/>
          </w:rPr>
          <w:t>2.11.7</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Fahrgäste mit eingeschränkter Bewegungsfähigkeit</w:t>
        </w:r>
        <w:r>
          <w:rPr>
            <w:noProof/>
            <w:webHidden/>
          </w:rPr>
          <w:tab/>
        </w:r>
        <w:r>
          <w:rPr>
            <w:noProof/>
            <w:webHidden/>
          </w:rPr>
          <w:fldChar w:fldCharType="begin"/>
        </w:r>
        <w:r>
          <w:rPr>
            <w:noProof/>
            <w:webHidden/>
          </w:rPr>
          <w:instrText xml:space="preserve"> PAGEREF _Toc491073656 \h </w:instrText>
        </w:r>
        <w:r>
          <w:rPr>
            <w:noProof/>
            <w:webHidden/>
          </w:rPr>
        </w:r>
        <w:r>
          <w:rPr>
            <w:noProof/>
            <w:webHidden/>
          </w:rPr>
          <w:fldChar w:fldCharType="separate"/>
        </w:r>
        <w:r>
          <w:rPr>
            <w:noProof/>
            <w:webHidden/>
          </w:rPr>
          <w:t>19</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57" w:history="1">
        <w:r w:rsidRPr="002653F6">
          <w:rPr>
            <w:rStyle w:val="Hyperlink"/>
            <w:rFonts w:ascii="Arial" w:hAnsi="Arial" w:cs="Arial"/>
            <w:noProof/>
            <w:lang w:val="de-DE"/>
          </w:rPr>
          <w:t>2.11.8</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Rampe für Rollstuhlfahrer</w:t>
        </w:r>
        <w:r>
          <w:rPr>
            <w:noProof/>
            <w:webHidden/>
          </w:rPr>
          <w:tab/>
        </w:r>
        <w:r>
          <w:rPr>
            <w:noProof/>
            <w:webHidden/>
          </w:rPr>
          <w:fldChar w:fldCharType="begin"/>
        </w:r>
        <w:r>
          <w:rPr>
            <w:noProof/>
            <w:webHidden/>
          </w:rPr>
          <w:instrText xml:space="preserve"> PAGEREF _Toc491073657 \h </w:instrText>
        </w:r>
        <w:r>
          <w:rPr>
            <w:noProof/>
            <w:webHidden/>
          </w:rPr>
        </w:r>
        <w:r>
          <w:rPr>
            <w:noProof/>
            <w:webHidden/>
          </w:rPr>
          <w:fldChar w:fldCharType="separate"/>
        </w:r>
        <w:r>
          <w:rPr>
            <w:noProof/>
            <w:webHidden/>
          </w:rPr>
          <w:t>19</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58" w:history="1">
        <w:r w:rsidRPr="002653F6">
          <w:rPr>
            <w:rStyle w:val="Hyperlink"/>
            <w:rFonts w:ascii="Arial" w:hAnsi="Arial" w:cs="Arial"/>
            <w:noProof/>
            <w:lang w:val="de-DE"/>
          </w:rPr>
          <w:t>2.12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Fahrerplatz</w:t>
        </w:r>
        <w:r>
          <w:rPr>
            <w:noProof/>
            <w:webHidden/>
          </w:rPr>
          <w:tab/>
        </w:r>
        <w:r>
          <w:rPr>
            <w:noProof/>
            <w:webHidden/>
          </w:rPr>
          <w:fldChar w:fldCharType="begin"/>
        </w:r>
        <w:r>
          <w:rPr>
            <w:noProof/>
            <w:webHidden/>
          </w:rPr>
          <w:instrText xml:space="preserve"> PAGEREF _Toc491073658 \h </w:instrText>
        </w:r>
        <w:r>
          <w:rPr>
            <w:noProof/>
            <w:webHidden/>
          </w:rPr>
        </w:r>
        <w:r>
          <w:rPr>
            <w:noProof/>
            <w:webHidden/>
          </w:rPr>
          <w:fldChar w:fldCharType="separate"/>
        </w:r>
        <w:r>
          <w:rPr>
            <w:noProof/>
            <w:webHidden/>
          </w:rPr>
          <w:t>20</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59" w:history="1">
        <w:r w:rsidRPr="002653F6">
          <w:rPr>
            <w:rStyle w:val="Hyperlink"/>
            <w:rFonts w:ascii="Arial" w:hAnsi="Arial" w:cs="Arial"/>
            <w:noProof/>
            <w:lang w:val="de-DE"/>
          </w:rPr>
          <w:t>2.12.1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Trennwände und Fahrertür</w:t>
        </w:r>
        <w:r>
          <w:rPr>
            <w:noProof/>
            <w:webHidden/>
          </w:rPr>
          <w:tab/>
        </w:r>
        <w:r>
          <w:rPr>
            <w:noProof/>
            <w:webHidden/>
          </w:rPr>
          <w:fldChar w:fldCharType="begin"/>
        </w:r>
        <w:r>
          <w:rPr>
            <w:noProof/>
            <w:webHidden/>
          </w:rPr>
          <w:instrText xml:space="preserve"> PAGEREF _Toc491073659 \h </w:instrText>
        </w:r>
        <w:r>
          <w:rPr>
            <w:noProof/>
            <w:webHidden/>
          </w:rPr>
        </w:r>
        <w:r>
          <w:rPr>
            <w:noProof/>
            <w:webHidden/>
          </w:rPr>
          <w:fldChar w:fldCharType="separate"/>
        </w:r>
        <w:r>
          <w:rPr>
            <w:noProof/>
            <w:webHidden/>
          </w:rPr>
          <w:t>20</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60" w:history="1">
        <w:r w:rsidRPr="002653F6">
          <w:rPr>
            <w:rStyle w:val="Hyperlink"/>
            <w:rFonts w:ascii="Arial" w:hAnsi="Arial" w:cs="Arial"/>
            <w:noProof/>
            <w:lang w:val="de-DE"/>
          </w:rPr>
          <w:t>2.12.2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Sichtfeld</w:t>
        </w:r>
        <w:r>
          <w:rPr>
            <w:noProof/>
            <w:webHidden/>
          </w:rPr>
          <w:tab/>
        </w:r>
        <w:r>
          <w:rPr>
            <w:noProof/>
            <w:webHidden/>
          </w:rPr>
          <w:fldChar w:fldCharType="begin"/>
        </w:r>
        <w:r>
          <w:rPr>
            <w:noProof/>
            <w:webHidden/>
          </w:rPr>
          <w:instrText xml:space="preserve"> PAGEREF _Toc491073660 \h </w:instrText>
        </w:r>
        <w:r>
          <w:rPr>
            <w:noProof/>
            <w:webHidden/>
          </w:rPr>
        </w:r>
        <w:r>
          <w:rPr>
            <w:noProof/>
            <w:webHidden/>
          </w:rPr>
          <w:fldChar w:fldCharType="separate"/>
        </w:r>
        <w:r>
          <w:rPr>
            <w:noProof/>
            <w:webHidden/>
          </w:rPr>
          <w:t>21</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61" w:history="1">
        <w:r w:rsidRPr="002653F6">
          <w:rPr>
            <w:rStyle w:val="Hyperlink"/>
            <w:rFonts w:ascii="Arial" w:hAnsi="Arial" w:cs="Arial"/>
            <w:noProof/>
            <w:lang w:val="de-DE"/>
          </w:rPr>
          <w:t>2.12.3</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Sondenschutzrollos am Fahrerplatz</w:t>
        </w:r>
        <w:r>
          <w:rPr>
            <w:noProof/>
            <w:webHidden/>
          </w:rPr>
          <w:tab/>
        </w:r>
        <w:r>
          <w:rPr>
            <w:noProof/>
            <w:webHidden/>
          </w:rPr>
          <w:fldChar w:fldCharType="begin"/>
        </w:r>
        <w:r>
          <w:rPr>
            <w:noProof/>
            <w:webHidden/>
          </w:rPr>
          <w:instrText xml:space="preserve"> PAGEREF _Toc491073661 \h </w:instrText>
        </w:r>
        <w:r>
          <w:rPr>
            <w:noProof/>
            <w:webHidden/>
          </w:rPr>
        </w:r>
        <w:r>
          <w:rPr>
            <w:noProof/>
            <w:webHidden/>
          </w:rPr>
          <w:fldChar w:fldCharType="separate"/>
        </w:r>
        <w:r>
          <w:rPr>
            <w:noProof/>
            <w:webHidden/>
          </w:rPr>
          <w:t>21</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62" w:history="1">
        <w:r w:rsidRPr="002653F6">
          <w:rPr>
            <w:rStyle w:val="Hyperlink"/>
            <w:rFonts w:ascii="Arial" w:hAnsi="Arial" w:cs="Arial"/>
            <w:noProof/>
            <w:lang w:val="de-DE"/>
          </w:rPr>
          <w:t>2.12.4</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Fahrersitz</w:t>
        </w:r>
        <w:r>
          <w:rPr>
            <w:noProof/>
            <w:webHidden/>
          </w:rPr>
          <w:tab/>
        </w:r>
        <w:r>
          <w:rPr>
            <w:noProof/>
            <w:webHidden/>
          </w:rPr>
          <w:fldChar w:fldCharType="begin"/>
        </w:r>
        <w:r>
          <w:rPr>
            <w:noProof/>
            <w:webHidden/>
          </w:rPr>
          <w:instrText xml:space="preserve"> PAGEREF _Toc491073662 \h </w:instrText>
        </w:r>
        <w:r>
          <w:rPr>
            <w:noProof/>
            <w:webHidden/>
          </w:rPr>
        </w:r>
        <w:r>
          <w:rPr>
            <w:noProof/>
            <w:webHidden/>
          </w:rPr>
          <w:fldChar w:fldCharType="separate"/>
        </w:r>
        <w:r>
          <w:rPr>
            <w:noProof/>
            <w:webHidden/>
          </w:rPr>
          <w:t>21</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63" w:history="1">
        <w:r w:rsidRPr="002653F6">
          <w:rPr>
            <w:rStyle w:val="Hyperlink"/>
            <w:rFonts w:ascii="Arial" w:hAnsi="Arial" w:cs="Arial"/>
            <w:noProof/>
            <w:lang w:val="de-DE"/>
          </w:rPr>
          <w:t>2.12.5</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Innenrückspiegel</w:t>
        </w:r>
        <w:r>
          <w:rPr>
            <w:noProof/>
            <w:webHidden/>
          </w:rPr>
          <w:tab/>
        </w:r>
        <w:r>
          <w:rPr>
            <w:noProof/>
            <w:webHidden/>
          </w:rPr>
          <w:fldChar w:fldCharType="begin"/>
        </w:r>
        <w:r>
          <w:rPr>
            <w:noProof/>
            <w:webHidden/>
          </w:rPr>
          <w:instrText xml:space="preserve"> PAGEREF _Toc491073663 \h </w:instrText>
        </w:r>
        <w:r>
          <w:rPr>
            <w:noProof/>
            <w:webHidden/>
          </w:rPr>
        </w:r>
        <w:r>
          <w:rPr>
            <w:noProof/>
            <w:webHidden/>
          </w:rPr>
          <w:fldChar w:fldCharType="separate"/>
        </w:r>
        <w:r>
          <w:rPr>
            <w:noProof/>
            <w:webHidden/>
          </w:rPr>
          <w:t>21</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64" w:history="1">
        <w:r w:rsidRPr="002653F6">
          <w:rPr>
            <w:rStyle w:val="Hyperlink"/>
            <w:rFonts w:ascii="Arial" w:hAnsi="Arial" w:cs="Arial"/>
            <w:noProof/>
            <w:lang w:val="de-DE"/>
          </w:rPr>
          <w:t>2.12.6</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Heizung und Klimaanlage</w:t>
        </w:r>
        <w:r>
          <w:rPr>
            <w:noProof/>
            <w:webHidden/>
          </w:rPr>
          <w:tab/>
        </w:r>
        <w:r>
          <w:rPr>
            <w:noProof/>
            <w:webHidden/>
          </w:rPr>
          <w:fldChar w:fldCharType="begin"/>
        </w:r>
        <w:r>
          <w:rPr>
            <w:noProof/>
            <w:webHidden/>
          </w:rPr>
          <w:instrText xml:space="preserve"> PAGEREF _Toc491073664 \h </w:instrText>
        </w:r>
        <w:r>
          <w:rPr>
            <w:noProof/>
            <w:webHidden/>
          </w:rPr>
        </w:r>
        <w:r>
          <w:rPr>
            <w:noProof/>
            <w:webHidden/>
          </w:rPr>
          <w:fldChar w:fldCharType="separate"/>
        </w:r>
        <w:r>
          <w:rPr>
            <w:noProof/>
            <w:webHidden/>
          </w:rPr>
          <w:t>21</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65" w:history="1">
        <w:r w:rsidRPr="002653F6">
          <w:rPr>
            <w:rStyle w:val="Hyperlink"/>
            <w:rFonts w:ascii="Arial" w:hAnsi="Arial" w:cs="Arial"/>
            <w:noProof/>
            <w:lang w:val="de-DE"/>
          </w:rPr>
          <w:t>2.12.7</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Instrumente und Steuerelemente</w:t>
        </w:r>
        <w:r>
          <w:rPr>
            <w:noProof/>
            <w:webHidden/>
          </w:rPr>
          <w:tab/>
        </w:r>
        <w:r>
          <w:rPr>
            <w:noProof/>
            <w:webHidden/>
          </w:rPr>
          <w:fldChar w:fldCharType="begin"/>
        </w:r>
        <w:r>
          <w:rPr>
            <w:noProof/>
            <w:webHidden/>
          </w:rPr>
          <w:instrText xml:space="preserve"> PAGEREF _Toc491073665 \h </w:instrText>
        </w:r>
        <w:r>
          <w:rPr>
            <w:noProof/>
            <w:webHidden/>
          </w:rPr>
        </w:r>
        <w:r>
          <w:rPr>
            <w:noProof/>
            <w:webHidden/>
          </w:rPr>
          <w:fldChar w:fldCharType="separate"/>
        </w:r>
        <w:r>
          <w:rPr>
            <w:noProof/>
            <w:webHidden/>
          </w:rPr>
          <w:t>22</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66" w:history="1">
        <w:r w:rsidRPr="002653F6">
          <w:rPr>
            <w:rStyle w:val="Hyperlink"/>
            <w:rFonts w:ascii="Arial" w:hAnsi="Arial" w:cs="Arial"/>
            <w:noProof/>
            <w:lang w:val="de-DE"/>
          </w:rPr>
          <w:t>2.13</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Klima- und Heizungsanlage</w:t>
        </w:r>
        <w:r>
          <w:rPr>
            <w:noProof/>
            <w:webHidden/>
          </w:rPr>
          <w:tab/>
        </w:r>
        <w:r>
          <w:rPr>
            <w:noProof/>
            <w:webHidden/>
          </w:rPr>
          <w:fldChar w:fldCharType="begin"/>
        </w:r>
        <w:r>
          <w:rPr>
            <w:noProof/>
            <w:webHidden/>
          </w:rPr>
          <w:instrText xml:space="preserve"> PAGEREF _Toc491073666 \h </w:instrText>
        </w:r>
        <w:r>
          <w:rPr>
            <w:noProof/>
            <w:webHidden/>
          </w:rPr>
        </w:r>
        <w:r>
          <w:rPr>
            <w:noProof/>
            <w:webHidden/>
          </w:rPr>
          <w:fldChar w:fldCharType="separate"/>
        </w:r>
        <w:r>
          <w:rPr>
            <w:noProof/>
            <w:webHidden/>
          </w:rPr>
          <w:t>22</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67" w:history="1">
        <w:r w:rsidRPr="002653F6">
          <w:rPr>
            <w:rStyle w:val="Hyperlink"/>
            <w:rFonts w:ascii="Arial" w:hAnsi="Arial" w:cs="Arial"/>
            <w:noProof/>
            <w:lang w:val="de-DE"/>
          </w:rPr>
          <w:t>2.13.1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Klimatisierung</w:t>
        </w:r>
        <w:r>
          <w:rPr>
            <w:noProof/>
            <w:webHidden/>
          </w:rPr>
          <w:tab/>
        </w:r>
        <w:r>
          <w:rPr>
            <w:noProof/>
            <w:webHidden/>
          </w:rPr>
          <w:fldChar w:fldCharType="begin"/>
        </w:r>
        <w:r>
          <w:rPr>
            <w:noProof/>
            <w:webHidden/>
          </w:rPr>
          <w:instrText xml:space="preserve"> PAGEREF _Toc491073667 \h </w:instrText>
        </w:r>
        <w:r>
          <w:rPr>
            <w:noProof/>
            <w:webHidden/>
          </w:rPr>
        </w:r>
        <w:r>
          <w:rPr>
            <w:noProof/>
            <w:webHidden/>
          </w:rPr>
          <w:fldChar w:fldCharType="separate"/>
        </w:r>
        <w:r>
          <w:rPr>
            <w:noProof/>
            <w:webHidden/>
          </w:rPr>
          <w:t>22</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68" w:history="1">
        <w:r w:rsidRPr="002653F6">
          <w:rPr>
            <w:rStyle w:val="Hyperlink"/>
            <w:rFonts w:ascii="Arial" w:hAnsi="Arial" w:cs="Arial"/>
            <w:noProof/>
            <w:lang w:val="de-DE"/>
          </w:rPr>
          <w:t>2.14</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Elektrische Anlage 12V/24V</w:t>
        </w:r>
        <w:r>
          <w:rPr>
            <w:noProof/>
            <w:webHidden/>
          </w:rPr>
          <w:tab/>
        </w:r>
        <w:r>
          <w:rPr>
            <w:noProof/>
            <w:webHidden/>
          </w:rPr>
          <w:fldChar w:fldCharType="begin"/>
        </w:r>
        <w:r>
          <w:rPr>
            <w:noProof/>
            <w:webHidden/>
          </w:rPr>
          <w:instrText xml:space="preserve"> PAGEREF _Toc491073668 \h </w:instrText>
        </w:r>
        <w:r>
          <w:rPr>
            <w:noProof/>
            <w:webHidden/>
          </w:rPr>
        </w:r>
        <w:r>
          <w:rPr>
            <w:noProof/>
            <w:webHidden/>
          </w:rPr>
          <w:fldChar w:fldCharType="separate"/>
        </w:r>
        <w:r>
          <w:rPr>
            <w:noProof/>
            <w:webHidden/>
          </w:rPr>
          <w:t>23</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69" w:history="1">
        <w:r w:rsidRPr="002653F6">
          <w:rPr>
            <w:rStyle w:val="Hyperlink"/>
            <w:rFonts w:ascii="Arial" w:hAnsi="Arial" w:cs="Arial"/>
            <w:noProof/>
            <w:lang w:val="de-DE"/>
          </w:rPr>
          <w:t>2.14.1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Batterien</w:t>
        </w:r>
        <w:r>
          <w:rPr>
            <w:noProof/>
            <w:webHidden/>
          </w:rPr>
          <w:tab/>
        </w:r>
        <w:r>
          <w:rPr>
            <w:noProof/>
            <w:webHidden/>
          </w:rPr>
          <w:fldChar w:fldCharType="begin"/>
        </w:r>
        <w:r>
          <w:rPr>
            <w:noProof/>
            <w:webHidden/>
          </w:rPr>
          <w:instrText xml:space="preserve"> PAGEREF _Toc491073669 \h </w:instrText>
        </w:r>
        <w:r>
          <w:rPr>
            <w:noProof/>
            <w:webHidden/>
          </w:rPr>
        </w:r>
        <w:r>
          <w:rPr>
            <w:noProof/>
            <w:webHidden/>
          </w:rPr>
          <w:fldChar w:fldCharType="separate"/>
        </w:r>
        <w:r>
          <w:rPr>
            <w:noProof/>
            <w:webHidden/>
          </w:rPr>
          <w:t>23</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70" w:history="1">
        <w:r w:rsidRPr="002653F6">
          <w:rPr>
            <w:rStyle w:val="Hyperlink"/>
            <w:rFonts w:ascii="Arial" w:hAnsi="Arial" w:cs="Arial"/>
            <w:noProof/>
            <w:lang w:val="de-DE"/>
          </w:rPr>
          <w:t>2.14.2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Batterie-Trennschalter</w:t>
        </w:r>
        <w:r>
          <w:rPr>
            <w:noProof/>
            <w:webHidden/>
          </w:rPr>
          <w:tab/>
        </w:r>
        <w:r>
          <w:rPr>
            <w:noProof/>
            <w:webHidden/>
          </w:rPr>
          <w:fldChar w:fldCharType="begin"/>
        </w:r>
        <w:r>
          <w:rPr>
            <w:noProof/>
            <w:webHidden/>
          </w:rPr>
          <w:instrText xml:space="preserve"> PAGEREF _Toc491073670 \h </w:instrText>
        </w:r>
        <w:r>
          <w:rPr>
            <w:noProof/>
            <w:webHidden/>
          </w:rPr>
        </w:r>
        <w:r>
          <w:rPr>
            <w:noProof/>
            <w:webHidden/>
          </w:rPr>
          <w:fldChar w:fldCharType="separate"/>
        </w:r>
        <w:r>
          <w:rPr>
            <w:noProof/>
            <w:webHidden/>
          </w:rPr>
          <w:t>24</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71" w:history="1">
        <w:r w:rsidRPr="002653F6">
          <w:rPr>
            <w:rStyle w:val="Hyperlink"/>
            <w:rFonts w:ascii="Arial" w:hAnsi="Arial" w:cs="Arial"/>
            <w:noProof/>
          </w:rPr>
          <w:t>2.14.3</w:t>
        </w:r>
        <w:r>
          <w:rPr>
            <w:rFonts w:asciiTheme="minorHAnsi" w:eastAsiaTheme="minorEastAsia" w:hAnsiTheme="minorHAnsi" w:cstheme="minorBidi"/>
            <w:noProof/>
            <w:lang w:val="de-DE" w:eastAsia="de-DE"/>
          </w:rPr>
          <w:tab/>
        </w:r>
        <w:r w:rsidRPr="002653F6">
          <w:rPr>
            <w:rStyle w:val="Hyperlink"/>
            <w:rFonts w:ascii="Arial" w:hAnsi="Arial" w:cs="Arial"/>
            <w:noProof/>
          </w:rPr>
          <w:t>Zentraler Notschalter</w:t>
        </w:r>
        <w:r>
          <w:rPr>
            <w:noProof/>
            <w:webHidden/>
          </w:rPr>
          <w:tab/>
        </w:r>
        <w:r>
          <w:rPr>
            <w:noProof/>
            <w:webHidden/>
          </w:rPr>
          <w:fldChar w:fldCharType="begin"/>
        </w:r>
        <w:r>
          <w:rPr>
            <w:noProof/>
            <w:webHidden/>
          </w:rPr>
          <w:instrText xml:space="preserve"> PAGEREF _Toc491073671 \h </w:instrText>
        </w:r>
        <w:r>
          <w:rPr>
            <w:noProof/>
            <w:webHidden/>
          </w:rPr>
        </w:r>
        <w:r>
          <w:rPr>
            <w:noProof/>
            <w:webHidden/>
          </w:rPr>
          <w:fldChar w:fldCharType="separate"/>
        </w:r>
        <w:r>
          <w:rPr>
            <w:noProof/>
            <w:webHidden/>
          </w:rPr>
          <w:t>24</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72" w:history="1">
        <w:r w:rsidRPr="002653F6">
          <w:rPr>
            <w:rStyle w:val="Hyperlink"/>
            <w:rFonts w:ascii="Arial" w:hAnsi="Arial" w:cs="Arial"/>
            <w:noProof/>
          </w:rPr>
          <w:t>2.14.4</w:t>
        </w:r>
        <w:r>
          <w:rPr>
            <w:rFonts w:asciiTheme="minorHAnsi" w:eastAsiaTheme="minorEastAsia" w:hAnsiTheme="minorHAnsi" w:cstheme="minorBidi"/>
            <w:noProof/>
            <w:lang w:val="de-DE" w:eastAsia="de-DE"/>
          </w:rPr>
          <w:tab/>
        </w:r>
        <w:r w:rsidRPr="002653F6">
          <w:rPr>
            <w:rStyle w:val="Hyperlink"/>
            <w:rFonts w:ascii="Arial" w:hAnsi="Arial" w:cs="Arial"/>
            <w:noProof/>
          </w:rPr>
          <w:t>Hauptschalter</w:t>
        </w:r>
        <w:r>
          <w:rPr>
            <w:noProof/>
            <w:webHidden/>
          </w:rPr>
          <w:tab/>
        </w:r>
        <w:r>
          <w:rPr>
            <w:noProof/>
            <w:webHidden/>
          </w:rPr>
          <w:fldChar w:fldCharType="begin"/>
        </w:r>
        <w:r>
          <w:rPr>
            <w:noProof/>
            <w:webHidden/>
          </w:rPr>
          <w:instrText xml:space="preserve"> PAGEREF _Toc491073672 \h </w:instrText>
        </w:r>
        <w:r>
          <w:rPr>
            <w:noProof/>
            <w:webHidden/>
          </w:rPr>
        </w:r>
        <w:r>
          <w:rPr>
            <w:noProof/>
            <w:webHidden/>
          </w:rPr>
          <w:fldChar w:fldCharType="separate"/>
        </w:r>
        <w:r>
          <w:rPr>
            <w:noProof/>
            <w:webHidden/>
          </w:rPr>
          <w:t>24</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73" w:history="1">
        <w:r w:rsidRPr="002653F6">
          <w:rPr>
            <w:rStyle w:val="Hyperlink"/>
            <w:rFonts w:ascii="Arial" w:hAnsi="Arial" w:cs="Arial"/>
            <w:noProof/>
            <w:lang w:val="de-DE"/>
          </w:rPr>
          <w:t>2.14.5</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Einlegen der Gänge und Anlassen</w:t>
        </w:r>
        <w:r>
          <w:rPr>
            <w:noProof/>
            <w:webHidden/>
          </w:rPr>
          <w:tab/>
        </w:r>
        <w:r>
          <w:rPr>
            <w:noProof/>
            <w:webHidden/>
          </w:rPr>
          <w:fldChar w:fldCharType="begin"/>
        </w:r>
        <w:r>
          <w:rPr>
            <w:noProof/>
            <w:webHidden/>
          </w:rPr>
          <w:instrText xml:space="preserve"> PAGEREF _Toc491073673 \h </w:instrText>
        </w:r>
        <w:r>
          <w:rPr>
            <w:noProof/>
            <w:webHidden/>
          </w:rPr>
        </w:r>
        <w:r>
          <w:rPr>
            <w:noProof/>
            <w:webHidden/>
          </w:rPr>
          <w:fldChar w:fldCharType="separate"/>
        </w:r>
        <w:r>
          <w:rPr>
            <w:noProof/>
            <w:webHidden/>
          </w:rPr>
          <w:t>24</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74" w:history="1">
        <w:r w:rsidRPr="002653F6">
          <w:rPr>
            <w:rStyle w:val="Hyperlink"/>
            <w:rFonts w:ascii="Arial" w:hAnsi="Arial" w:cs="Arial"/>
            <w:noProof/>
            <w:lang w:val="de-DE"/>
          </w:rPr>
          <w:t>2.14.6</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Beleuchtungsschutz</w:t>
        </w:r>
        <w:r>
          <w:rPr>
            <w:noProof/>
            <w:webHidden/>
          </w:rPr>
          <w:tab/>
        </w:r>
        <w:r>
          <w:rPr>
            <w:noProof/>
            <w:webHidden/>
          </w:rPr>
          <w:fldChar w:fldCharType="begin"/>
        </w:r>
        <w:r>
          <w:rPr>
            <w:noProof/>
            <w:webHidden/>
          </w:rPr>
          <w:instrText xml:space="preserve"> PAGEREF _Toc491073674 \h </w:instrText>
        </w:r>
        <w:r>
          <w:rPr>
            <w:noProof/>
            <w:webHidden/>
          </w:rPr>
        </w:r>
        <w:r>
          <w:rPr>
            <w:noProof/>
            <w:webHidden/>
          </w:rPr>
          <w:fldChar w:fldCharType="separate"/>
        </w:r>
        <w:r>
          <w:rPr>
            <w:noProof/>
            <w:webHidden/>
          </w:rPr>
          <w:t>25</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75" w:history="1">
        <w:r w:rsidRPr="002653F6">
          <w:rPr>
            <w:rStyle w:val="Hyperlink"/>
            <w:rFonts w:ascii="Arial" w:hAnsi="Arial" w:cs="Arial"/>
            <w:noProof/>
            <w:lang w:val="de-DE"/>
          </w:rPr>
          <w:t>2.14.7</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Elektrische Schaltungen</w:t>
        </w:r>
        <w:r>
          <w:rPr>
            <w:noProof/>
            <w:webHidden/>
          </w:rPr>
          <w:tab/>
        </w:r>
        <w:r>
          <w:rPr>
            <w:noProof/>
            <w:webHidden/>
          </w:rPr>
          <w:fldChar w:fldCharType="begin"/>
        </w:r>
        <w:r>
          <w:rPr>
            <w:noProof/>
            <w:webHidden/>
          </w:rPr>
          <w:instrText xml:space="preserve"> PAGEREF _Toc491073675 \h </w:instrText>
        </w:r>
        <w:r>
          <w:rPr>
            <w:noProof/>
            <w:webHidden/>
          </w:rPr>
        </w:r>
        <w:r>
          <w:rPr>
            <w:noProof/>
            <w:webHidden/>
          </w:rPr>
          <w:fldChar w:fldCharType="separate"/>
        </w:r>
        <w:r>
          <w:rPr>
            <w:noProof/>
            <w:webHidden/>
          </w:rPr>
          <w:t>25</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76" w:history="1">
        <w:r w:rsidRPr="002653F6">
          <w:rPr>
            <w:rStyle w:val="Hyperlink"/>
            <w:rFonts w:ascii="Arial" w:hAnsi="Arial" w:cs="Arial"/>
            <w:noProof/>
            <w:lang w:val="de-DE"/>
          </w:rPr>
          <w:t>2.14.8</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Innenbeleuchtung</w:t>
        </w:r>
        <w:r>
          <w:rPr>
            <w:noProof/>
            <w:webHidden/>
          </w:rPr>
          <w:tab/>
        </w:r>
        <w:r>
          <w:rPr>
            <w:noProof/>
            <w:webHidden/>
          </w:rPr>
          <w:fldChar w:fldCharType="begin"/>
        </w:r>
        <w:r>
          <w:rPr>
            <w:noProof/>
            <w:webHidden/>
          </w:rPr>
          <w:instrText xml:space="preserve"> PAGEREF _Toc491073676 \h </w:instrText>
        </w:r>
        <w:r>
          <w:rPr>
            <w:noProof/>
            <w:webHidden/>
          </w:rPr>
        </w:r>
        <w:r>
          <w:rPr>
            <w:noProof/>
            <w:webHidden/>
          </w:rPr>
          <w:fldChar w:fldCharType="separate"/>
        </w:r>
        <w:r>
          <w:rPr>
            <w:noProof/>
            <w:webHidden/>
          </w:rPr>
          <w:t>25</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77" w:history="1">
        <w:r w:rsidRPr="002653F6">
          <w:rPr>
            <w:rStyle w:val="Hyperlink"/>
            <w:rFonts w:ascii="Arial" w:hAnsi="Arial" w:cs="Arial"/>
            <w:noProof/>
            <w:lang w:val="de-DE"/>
          </w:rPr>
          <w:t>2.14.9</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Haltewunschanlage</w:t>
        </w:r>
        <w:r>
          <w:rPr>
            <w:noProof/>
            <w:webHidden/>
          </w:rPr>
          <w:tab/>
        </w:r>
        <w:r>
          <w:rPr>
            <w:noProof/>
            <w:webHidden/>
          </w:rPr>
          <w:fldChar w:fldCharType="begin"/>
        </w:r>
        <w:r>
          <w:rPr>
            <w:noProof/>
            <w:webHidden/>
          </w:rPr>
          <w:instrText xml:space="preserve"> PAGEREF _Toc491073677 \h </w:instrText>
        </w:r>
        <w:r>
          <w:rPr>
            <w:noProof/>
            <w:webHidden/>
          </w:rPr>
        </w:r>
        <w:r>
          <w:rPr>
            <w:noProof/>
            <w:webHidden/>
          </w:rPr>
          <w:fldChar w:fldCharType="separate"/>
        </w:r>
        <w:r>
          <w:rPr>
            <w:noProof/>
            <w:webHidden/>
          </w:rPr>
          <w:t>26</w:t>
        </w:r>
        <w:r>
          <w:rPr>
            <w:noProof/>
            <w:webHidden/>
          </w:rPr>
          <w:fldChar w:fldCharType="end"/>
        </w:r>
      </w:hyperlink>
    </w:p>
    <w:p w:rsidR="00DE436A" w:rsidRDefault="00DE436A">
      <w:pPr>
        <w:pStyle w:val="Verzeichnis3"/>
        <w:tabs>
          <w:tab w:val="left" w:pos="1540"/>
          <w:tab w:val="right" w:leader="dot" w:pos="9202"/>
        </w:tabs>
        <w:rPr>
          <w:rFonts w:asciiTheme="minorHAnsi" w:eastAsiaTheme="minorEastAsia" w:hAnsiTheme="minorHAnsi" w:cstheme="minorBidi"/>
          <w:noProof/>
          <w:lang w:val="de-DE" w:eastAsia="de-DE"/>
        </w:rPr>
      </w:pPr>
      <w:hyperlink w:anchor="_Toc491073678" w:history="1">
        <w:r w:rsidRPr="002653F6">
          <w:rPr>
            <w:rStyle w:val="Hyperlink"/>
            <w:rFonts w:ascii="Arial" w:hAnsi="Arial" w:cs="Arial"/>
            <w:noProof/>
            <w:lang w:val="de-DE"/>
          </w:rPr>
          <w:t>2.14.10</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Außenbeleuchtung</w:t>
        </w:r>
        <w:r>
          <w:rPr>
            <w:noProof/>
            <w:webHidden/>
          </w:rPr>
          <w:tab/>
        </w:r>
        <w:r>
          <w:rPr>
            <w:noProof/>
            <w:webHidden/>
          </w:rPr>
          <w:fldChar w:fldCharType="begin"/>
        </w:r>
        <w:r>
          <w:rPr>
            <w:noProof/>
            <w:webHidden/>
          </w:rPr>
          <w:instrText xml:space="preserve"> PAGEREF _Toc491073678 \h </w:instrText>
        </w:r>
        <w:r>
          <w:rPr>
            <w:noProof/>
            <w:webHidden/>
          </w:rPr>
        </w:r>
        <w:r>
          <w:rPr>
            <w:noProof/>
            <w:webHidden/>
          </w:rPr>
          <w:fldChar w:fldCharType="separate"/>
        </w:r>
        <w:r>
          <w:rPr>
            <w:noProof/>
            <w:webHidden/>
          </w:rPr>
          <w:t>26</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79" w:history="1">
        <w:r w:rsidRPr="002653F6">
          <w:rPr>
            <w:rStyle w:val="Hyperlink"/>
            <w:rFonts w:ascii="Arial" w:hAnsi="Arial" w:cs="Arial"/>
            <w:noProof/>
          </w:rPr>
          <w:t>2.15</w:t>
        </w:r>
        <w:r>
          <w:rPr>
            <w:rFonts w:asciiTheme="minorHAnsi" w:eastAsiaTheme="minorEastAsia" w:hAnsiTheme="minorHAnsi" w:cstheme="minorBidi"/>
            <w:noProof/>
            <w:lang w:val="de-DE" w:eastAsia="de-DE"/>
          </w:rPr>
          <w:tab/>
        </w:r>
        <w:r w:rsidRPr="002653F6">
          <w:rPr>
            <w:rStyle w:val="Hyperlink"/>
            <w:rFonts w:ascii="Arial" w:hAnsi="Arial" w:cs="Arial"/>
            <w:noProof/>
          </w:rPr>
          <w:t>Hochvolt Anlage</w:t>
        </w:r>
        <w:r>
          <w:rPr>
            <w:noProof/>
            <w:webHidden/>
          </w:rPr>
          <w:tab/>
        </w:r>
        <w:r>
          <w:rPr>
            <w:noProof/>
            <w:webHidden/>
          </w:rPr>
          <w:fldChar w:fldCharType="begin"/>
        </w:r>
        <w:r>
          <w:rPr>
            <w:noProof/>
            <w:webHidden/>
          </w:rPr>
          <w:instrText xml:space="preserve"> PAGEREF _Toc491073679 \h </w:instrText>
        </w:r>
        <w:r>
          <w:rPr>
            <w:noProof/>
            <w:webHidden/>
          </w:rPr>
        </w:r>
        <w:r>
          <w:rPr>
            <w:noProof/>
            <w:webHidden/>
          </w:rPr>
          <w:fldChar w:fldCharType="separate"/>
        </w:r>
        <w:r>
          <w:rPr>
            <w:noProof/>
            <w:webHidden/>
          </w:rPr>
          <w:t>26</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80" w:history="1">
        <w:r w:rsidRPr="002653F6">
          <w:rPr>
            <w:rStyle w:val="Hyperlink"/>
            <w:rFonts w:ascii="Arial" w:hAnsi="Arial" w:cs="Arial"/>
            <w:noProof/>
            <w:lang w:val="de-DE"/>
          </w:rPr>
          <w:t>2.16</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Wartung</w:t>
        </w:r>
        <w:r>
          <w:rPr>
            <w:noProof/>
            <w:webHidden/>
          </w:rPr>
          <w:tab/>
        </w:r>
        <w:r>
          <w:rPr>
            <w:noProof/>
            <w:webHidden/>
          </w:rPr>
          <w:fldChar w:fldCharType="begin"/>
        </w:r>
        <w:r>
          <w:rPr>
            <w:noProof/>
            <w:webHidden/>
          </w:rPr>
          <w:instrText xml:space="preserve"> PAGEREF _Toc491073680 \h </w:instrText>
        </w:r>
        <w:r>
          <w:rPr>
            <w:noProof/>
            <w:webHidden/>
          </w:rPr>
        </w:r>
        <w:r>
          <w:rPr>
            <w:noProof/>
            <w:webHidden/>
          </w:rPr>
          <w:fldChar w:fldCharType="separate"/>
        </w:r>
        <w:r>
          <w:rPr>
            <w:noProof/>
            <w:webHidden/>
          </w:rPr>
          <w:t>27</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81" w:history="1">
        <w:r w:rsidRPr="002653F6">
          <w:rPr>
            <w:rStyle w:val="Hyperlink"/>
            <w:rFonts w:ascii="Arial" w:hAnsi="Arial" w:cs="Arial"/>
            <w:noProof/>
          </w:rPr>
          <w:t>2.16.1</w:t>
        </w:r>
        <w:r>
          <w:rPr>
            <w:rFonts w:asciiTheme="minorHAnsi" w:eastAsiaTheme="minorEastAsia" w:hAnsiTheme="minorHAnsi" w:cstheme="minorBidi"/>
            <w:noProof/>
            <w:lang w:val="de-DE" w:eastAsia="de-DE"/>
          </w:rPr>
          <w:tab/>
        </w:r>
        <w:r w:rsidRPr="002653F6">
          <w:rPr>
            <w:rStyle w:val="Hyperlink"/>
            <w:rFonts w:ascii="Arial" w:hAnsi="Arial" w:cs="Arial"/>
            <w:noProof/>
          </w:rPr>
          <w:t>Wartungsarbeiten die SASA vornimmt</w:t>
        </w:r>
        <w:r>
          <w:rPr>
            <w:noProof/>
            <w:webHidden/>
          </w:rPr>
          <w:tab/>
        </w:r>
        <w:r>
          <w:rPr>
            <w:noProof/>
            <w:webHidden/>
          </w:rPr>
          <w:fldChar w:fldCharType="begin"/>
        </w:r>
        <w:r>
          <w:rPr>
            <w:noProof/>
            <w:webHidden/>
          </w:rPr>
          <w:instrText xml:space="preserve"> PAGEREF _Toc491073681 \h </w:instrText>
        </w:r>
        <w:r>
          <w:rPr>
            <w:noProof/>
            <w:webHidden/>
          </w:rPr>
        </w:r>
        <w:r>
          <w:rPr>
            <w:noProof/>
            <w:webHidden/>
          </w:rPr>
          <w:fldChar w:fldCharType="separate"/>
        </w:r>
        <w:r>
          <w:rPr>
            <w:noProof/>
            <w:webHidden/>
          </w:rPr>
          <w:t>27</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682" w:history="1">
        <w:r w:rsidRPr="002653F6">
          <w:rPr>
            <w:rStyle w:val="Hyperlink"/>
            <w:rFonts w:ascii="Arial" w:hAnsi="Arial" w:cs="Arial"/>
            <w:noProof/>
          </w:rPr>
          <w:t>2.16.2</w:t>
        </w:r>
        <w:r>
          <w:rPr>
            <w:rFonts w:asciiTheme="minorHAnsi" w:eastAsiaTheme="minorEastAsia" w:hAnsiTheme="minorHAnsi" w:cstheme="minorBidi"/>
            <w:noProof/>
            <w:lang w:val="de-DE" w:eastAsia="de-DE"/>
          </w:rPr>
          <w:tab/>
        </w:r>
        <w:r w:rsidRPr="002653F6">
          <w:rPr>
            <w:rStyle w:val="Hyperlink"/>
            <w:rFonts w:ascii="Arial" w:hAnsi="Arial" w:cs="Arial"/>
            <w:noProof/>
          </w:rPr>
          <w:t>Wartungsaufwand</w:t>
        </w:r>
        <w:r>
          <w:rPr>
            <w:noProof/>
            <w:webHidden/>
          </w:rPr>
          <w:tab/>
        </w:r>
        <w:r>
          <w:rPr>
            <w:noProof/>
            <w:webHidden/>
          </w:rPr>
          <w:fldChar w:fldCharType="begin"/>
        </w:r>
        <w:r>
          <w:rPr>
            <w:noProof/>
            <w:webHidden/>
          </w:rPr>
          <w:instrText xml:space="preserve"> PAGEREF _Toc491073682 \h </w:instrText>
        </w:r>
        <w:r>
          <w:rPr>
            <w:noProof/>
            <w:webHidden/>
          </w:rPr>
        </w:r>
        <w:r>
          <w:rPr>
            <w:noProof/>
            <w:webHidden/>
          </w:rPr>
          <w:fldChar w:fldCharType="separate"/>
        </w:r>
        <w:r>
          <w:rPr>
            <w:noProof/>
            <w:webHidden/>
          </w:rPr>
          <w:t>27</w:t>
        </w:r>
        <w:r>
          <w:rPr>
            <w:noProof/>
            <w:webHidden/>
          </w:rPr>
          <w:fldChar w:fldCharType="end"/>
        </w:r>
      </w:hyperlink>
    </w:p>
    <w:p w:rsidR="00DE436A" w:rsidRDefault="00DE436A">
      <w:pPr>
        <w:pStyle w:val="Verzeichnis1"/>
        <w:rPr>
          <w:rFonts w:asciiTheme="minorHAnsi" w:eastAsiaTheme="minorEastAsia" w:hAnsiTheme="minorHAnsi" w:cstheme="minorBidi"/>
          <w:noProof/>
          <w:lang w:val="de-DE" w:eastAsia="de-DE"/>
        </w:rPr>
      </w:pPr>
      <w:hyperlink w:anchor="_Toc491073683" w:history="1">
        <w:r w:rsidRPr="002653F6">
          <w:rPr>
            <w:rStyle w:val="Hyperlink"/>
            <w:rFonts w:ascii="Arial" w:hAnsi="Arial" w:cs="Arial"/>
            <w:noProof/>
            <w:lang w:val="de-DE"/>
          </w:rPr>
          <w:t>3</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LADEINFRASTRUKTUR</w:t>
        </w:r>
        <w:r>
          <w:rPr>
            <w:noProof/>
            <w:webHidden/>
          </w:rPr>
          <w:tab/>
        </w:r>
        <w:r>
          <w:rPr>
            <w:noProof/>
            <w:webHidden/>
          </w:rPr>
          <w:fldChar w:fldCharType="begin"/>
        </w:r>
        <w:r>
          <w:rPr>
            <w:noProof/>
            <w:webHidden/>
          </w:rPr>
          <w:instrText xml:space="preserve"> PAGEREF _Toc491073683 \h </w:instrText>
        </w:r>
        <w:r>
          <w:rPr>
            <w:noProof/>
            <w:webHidden/>
          </w:rPr>
        </w:r>
        <w:r>
          <w:rPr>
            <w:noProof/>
            <w:webHidden/>
          </w:rPr>
          <w:fldChar w:fldCharType="separate"/>
        </w:r>
        <w:r>
          <w:rPr>
            <w:noProof/>
            <w:webHidden/>
          </w:rPr>
          <w:t>28</w:t>
        </w:r>
        <w:r>
          <w:rPr>
            <w:noProof/>
            <w:webHidden/>
          </w:rPr>
          <w:fldChar w:fldCharType="end"/>
        </w:r>
      </w:hyperlink>
    </w:p>
    <w:p w:rsidR="00DE436A" w:rsidRDefault="00DE436A">
      <w:pPr>
        <w:pStyle w:val="Verzeichnis1"/>
        <w:rPr>
          <w:rFonts w:asciiTheme="minorHAnsi" w:eastAsiaTheme="minorEastAsia" w:hAnsiTheme="minorHAnsi" w:cstheme="minorBidi"/>
          <w:noProof/>
          <w:lang w:val="de-DE" w:eastAsia="de-DE"/>
        </w:rPr>
      </w:pPr>
      <w:hyperlink w:anchor="_Toc491073684" w:history="1">
        <w:r w:rsidRPr="002653F6">
          <w:rPr>
            <w:rStyle w:val="Hyperlink"/>
            <w:rFonts w:ascii="Arial" w:hAnsi="Arial" w:cs="Arial"/>
            <w:noProof/>
            <w:lang w:val="de-DE"/>
          </w:rPr>
          <w:t>4</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VORSCHRIFTEN ZU UMWELTSCHUTZ, HYGIENE UND ARBEITSSICHERHEIT</w:t>
        </w:r>
        <w:r>
          <w:rPr>
            <w:noProof/>
            <w:webHidden/>
          </w:rPr>
          <w:tab/>
        </w:r>
        <w:r>
          <w:rPr>
            <w:noProof/>
            <w:webHidden/>
          </w:rPr>
          <w:fldChar w:fldCharType="begin"/>
        </w:r>
        <w:r>
          <w:rPr>
            <w:noProof/>
            <w:webHidden/>
          </w:rPr>
          <w:instrText xml:space="preserve"> PAGEREF _Toc491073684 \h </w:instrText>
        </w:r>
        <w:r>
          <w:rPr>
            <w:noProof/>
            <w:webHidden/>
          </w:rPr>
        </w:r>
        <w:r>
          <w:rPr>
            <w:noProof/>
            <w:webHidden/>
          </w:rPr>
          <w:fldChar w:fldCharType="separate"/>
        </w:r>
        <w:r>
          <w:rPr>
            <w:noProof/>
            <w:webHidden/>
          </w:rPr>
          <w:t>28</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85" w:history="1">
        <w:r w:rsidRPr="002653F6">
          <w:rPr>
            <w:rStyle w:val="Hyperlink"/>
            <w:rFonts w:ascii="Arial" w:hAnsi="Arial" w:cs="Arial"/>
            <w:noProof/>
            <w:lang w:val="de-DE"/>
          </w:rPr>
          <w:t>4.1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Materialen</w:t>
        </w:r>
        <w:r>
          <w:rPr>
            <w:noProof/>
            <w:webHidden/>
          </w:rPr>
          <w:tab/>
        </w:r>
        <w:r>
          <w:rPr>
            <w:noProof/>
            <w:webHidden/>
          </w:rPr>
          <w:fldChar w:fldCharType="begin"/>
        </w:r>
        <w:r>
          <w:rPr>
            <w:noProof/>
            <w:webHidden/>
          </w:rPr>
          <w:instrText xml:space="preserve"> PAGEREF _Toc491073685 \h </w:instrText>
        </w:r>
        <w:r>
          <w:rPr>
            <w:noProof/>
            <w:webHidden/>
          </w:rPr>
        </w:r>
        <w:r>
          <w:rPr>
            <w:noProof/>
            <w:webHidden/>
          </w:rPr>
          <w:fldChar w:fldCharType="separate"/>
        </w:r>
        <w:r>
          <w:rPr>
            <w:noProof/>
            <w:webHidden/>
          </w:rPr>
          <w:t>28</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86" w:history="1">
        <w:r w:rsidRPr="002653F6">
          <w:rPr>
            <w:rStyle w:val="Hyperlink"/>
            <w:rFonts w:ascii="Arial" w:hAnsi="Arial" w:cs="Arial"/>
            <w:noProof/>
            <w:lang w:val="de-DE"/>
          </w:rPr>
          <w:t>4.2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Außengeräusch</w:t>
        </w:r>
        <w:r>
          <w:rPr>
            <w:noProof/>
            <w:webHidden/>
          </w:rPr>
          <w:tab/>
        </w:r>
        <w:r>
          <w:rPr>
            <w:noProof/>
            <w:webHidden/>
          </w:rPr>
          <w:fldChar w:fldCharType="begin"/>
        </w:r>
        <w:r>
          <w:rPr>
            <w:noProof/>
            <w:webHidden/>
          </w:rPr>
          <w:instrText xml:space="preserve"> PAGEREF _Toc491073686 \h </w:instrText>
        </w:r>
        <w:r>
          <w:rPr>
            <w:noProof/>
            <w:webHidden/>
          </w:rPr>
        </w:r>
        <w:r>
          <w:rPr>
            <w:noProof/>
            <w:webHidden/>
          </w:rPr>
          <w:fldChar w:fldCharType="separate"/>
        </w:r>
        <w:r>
          <w:rPr>
            <w:noProof/>
            <w:webHidden/>
          </w:rPr>
          <w:t>28</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87" w:history="1">
        <w:r w:rsidRPr="002653F6">
          <w:rPr>
            <w:rStyle w:val="Hyperlink"/>
            <w:rFonts w:ascii="Arial" w:hAnsi="Arial" w:cs="Arial"/>
            <w:noProof/>
            <w:lang w:val="de-DE"/>
          </w:rPr>
          <w:t>4.3</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Innengeräusch</w:t>
        </w:r>
        <w:r>
          <w:rPr>
            <w:noProof/>
            <w:webHidden/>
          </w:rPr>
          <w:tab/>
        </w:r>
        <w:r>
          <w:rPr>
            <w:noProof/>
            <w:webHidden/>
          </w:rPr>
          <w:fldChar w:fldCharType="begin"/>
        </w:r>
        <w:r>
          <w:rPr>
            <w:noProof/>
            <w:webHidden/>
          </w:rPr>
          <w:instrText xml:space="preserve"> PAGEREF _Toc491073687 \h </w:instrText>
        </w:r>
        <w:r>
          <w:rPr>
            <w:noProof/>
            <w:webHidden/>
          </w:rPr>
        </w:r>
        <w:r>
          <w:rPr>
            <w:noProof/>
            <w:webHidden/>
          </w:rPr>
          <w:fldChar w:fldCharType="separate"/>
        </w:r>
        <w:r>
          <w:rPr>
            <w:noProof/>
            <w:webHidden/>
          </w:rPr>
          <w:t>29</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88" w:history="1">
        <w:r w:rsidRPr="002653F6">
          <w:rPr>
            <w:rStyle w:val="Hyperlink"/>
            <w:rFonts w:ascii="Arial" w:hAnsi="Arial" w:cs="Arial"/>
            <w:noProof/>
            <w:lang w:val="de-DE"/>
          </w:rPr>
          <w:t>4.4</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Vibrazionen</w:t>
        </w:r>
        <w:r>
          <w:rPr>
            <w:noProof/>
            <w:webHidden/>
          </w:rPr>
          <w:tab/>
        </w:r>
        <w:r>
          <w:rPr>
            <w:noProof/>
            <w:webHidden/>
          </w:rPr>
          <w:fldChar w:fldCharType="begin"/>
        </w:r>
        <w:r>
          <w:rPr>
            <w:noProof/>
            <w:webHidden/>
          </w:rPr>
          <w:instrText xml:space="preserve"> PAGEREF _Toc491073688 \h </w:instrText>
        </w:r>
        <w:r>
          <w:rPr>
            <w:noProof/>
            <w:webHidden/>
          </w:rPr>
        </w:r>
        <w:r>
          <w:rPr>
            <w:noProof/>
            <w:webHidden/>
          </w:rPr>
          <w:fldChar w:fldCharType="separate"/>
        </w:r>
        <w:r>
          <w:rPr>
            <w:noProof/>
            <w:webHidden/>
          </w:rPr>
          <w:t>29</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89" w:history="1">
        <w:r w:rsidRPr="002653F6">
          <w:rPr>
            <w:rStyle w:val="Hyperlink"/>
            <w:rFonts w:ascii="Arial" w:hAnsi="Arial" w:cs="Arial"/>
            <w:noProof/>
            <w:lang w:val="de-DE"/>
          </w:rPr>
          <w:t>4.5</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Elektromagnetische Verträglichkeit (EMV)</w:t>
        </w:r>
        <w:r>
          <w:rPr>
            <w:noProof/>
            <w:webHidden/>
          </w:rPr>
          <w:tab/>
        </w:r>
        <w:r>
          <w:rPr>
            <w:noProof/>
            <w:webHidden/>
          </w:rPr>
          <w:fldChar w:fldCharType="begin"/>
        </w:r>
        <w:r>
          <w:rPr>
            <w:noProof/>
            <w:webHidden/>
          </w:rPr>
          <w:instrText xml:space="preserve"> PAGEREF _Toc491073689 \h </w:instrText>
        </w:r>
        <w:r>
          <w:rPr>
            <w:noProof/>
            <w:webHidden/>
          </w:rPr>
        </w:r>
        <w:r>
          <w:rPr>
            <w:noProof/>
            <w:webHidden/>
          </w:rPr>
          <w:fldChar w:fldCharType="separate"/>
        </w:r>
        <w:r>
          <w:rPr>
            <w:noProof/>
            <w:webHidden/>
          </w:rPr>
          <w:t>29</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90" w:history="1">
        <w:r w:rsidRPr="002653F6">
          <w:rPr>
            <w:rStyle w:val="Hyperlink"/>
            <w:rFonts w:ascii="Arial" w:hAnsi="Arial" w:cs="Arial"/>
            <w:noProof/>
            <w:lang w:val="de-DE"/>
          </w:rPr>
          <w:t>4.6</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Brandschutz</w:t>
        </w:r>
        <w:r>
          <w:rPr>
            <w:noProof/>
            <w:webHidden/>
          </w:rPr>
          <w:tab/>
        </w:r>
        <w:r>
          <w:rPr>
            <w:noProof/>
            <w:webHidden/>
          </w:rPr>
          <w:fldChar w:fldCharType="begin"/>
        </w:r>
        <w:r>
          <w:rPr>
            <w:noProof/>
            <w:webHidden/>
          </w:rPr>
          <w:instrText xml:space="preserve"> PAGEREF _Toc491073690 \h </w:instrText>
        </w:r>
        <w:r>
          <w:rPr>
            <w:noProof/>
            <w:webHidden/>
          </w:rPr>
        </w:r>
        <w:r>
          <w:rPr>
            <w:noProof/>
            <w:webHidden/>
          </w:rPr>
          <w:fldChar w:fldCharType="separate"/>
        </w:r>
        <w:r>
          <w:rPr>
            <w:noProof/>
            <w:webHidden/>
          </w:rPr>
          <w:t>29</w:t>
        </w:r>
        <w:r>
          <w:rPr>
            <w:noProof/>
            <w:webHidden/>
          </w:rPr>
          <w:fldChar w:fldCharType="end"/>
        </w:r>
      </w:hyperlink>
    </w:p>
    <w:p w:rsidR="00DE436A" w:rsidRDefault="00DE436A">
      <w:pPr>
        <w:pStyle w:val="Verzeichnis1"/>
        <w:rPr>
          <w:rFonts w:asciiTheme="minorHAnsi" w:eastAsiaTheme="minorEastAsia" w:hAnsiTheme="minorHAnsi" w:cstheme="minorBidi"/>
          <w:noProof/>
          <w:lang w:val="de-DE" w:eastAsia="de-DE"/>
        </w:rPr>
      </w:pPr>
      <w:hyperlink w:anchor="_Toc491073691" w:history="1">
        <w:r w:rsidRPr="002653F6">
          <w:rPr>
            <w:rStyle w:val="Hyperlink"/>
            <w:rFonts w:ascii="Arial" w:hAnsi="Arial" w:cs="Arial"/>
            <w:noProof/>
            <w:lang w:val="de-DE"/>
          </w:rPr>
          <w:t>5</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SONDERAUSSTATTUNG</w:t>
        </w:r>
        <w:r>
          <w:rPr>
            <w:noProof/>
            <w:webHidden/>
          </w:rPr>
          <w:tab/>
        </w:r>
        <w:r>
          <w:rPr>
            <w:noProof/>
            <w:webHidden/>
          </w:rPr>
          <w:fldChar w:fldCharType="begin"/>
        </w:r>
        <w:r>
          <w:rPr>
            <w:noProof/>
            <w:webHidden/>
          </w:rPr>
          <w:instrText xml:space="preserve"> PAGEREF _Toc491073691 \h </w:instrText>
        </w:r>
        <w:r>
          <w:rPr>
            <w:noProof/>
            <w:webHidden/>
          </w:rPr>
        </w:r>
        <w:r>
          <w:rPr>
            <w:noProof/>
            <w:webHidden/>
          </w:rPr>
          <w:fldChar w:fldCharType="separate"/>
        </w:r>
        <w:r>
          <w:rPr>
            <w:noProof/>
            <w:webHidden/>
          </w:rPr>
          <w:t>30</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92" w:history="1">
        <w:r w:rsidRPr="002653F6">
          <w:rPr>
            <w:rStyle w:val="Hyperlink"/>
            <w:rFonts w:ascii="Arial" w:hAnsi="Arial" w:cs="Arial"/>
            <w:noProof/>
            <w:lang w:val="de-DE"/>
          </w:rPr>
          <w:t>5.1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Feuerlöscher</w:t>
        </w:r>
        <w:r>
          <w:rPr>
            <w:noProof/>
            <w:webHidden/>
          </w:rPr>
          <w:tab/>
        </w:r>
        <w:r>
          <w:rPr>
            <w:noProof/>
            <w:webHidden/>
          </w:rPr>
          <w:fldChar w:fldCharType="begin"/>
        </w:r>
        <w:r>
          <w:rPr>
            <w:noProof/>
            <w:webHidden/>
          </w:rPr>
          <w:instrText xml:space="preserve"> PAGEREF _Toc491073692 \h </w:instrText>
        </w:r>
        <w:r>
          <w:rPr>
            <w:noProof/>
            <w:webHidden/>
          </w:rPr>
        </w:r>
        <w:r>
          <w:rPr>
            <w:noProof/>
            <w:webHidden/>
          </w:rPr>
          <w:fldChar w:fldCharType="separate"/>
        </w:r>
        <w:r>
          <w:rPr>
            <w:noProof/>
            <w:webHidden/>
          </w:rPr>
          <w:t>30</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93" w:history="1">
        <w:r w:rsidRPr="002653F6">
          <w:rPr>
            <w:rStyle w:val="Hyperlink"/>
            <w:rFonts w:ascii="Arial" w:hAnsi="Arial" w:cs="Arial"/>
            <w:noProof/>
          </w:rPr>
          <w:t>5.2</w:t>
        </w:r>
        <w:r>
          <w:rPr>
            <w:rFonts w:asciiTheme="minorHAnsi" w:eastAsiaTheme="minorEastAsia" w:hAnsiTheme="minorHAnsi" w:cstheme="minorBidi"/>
            <w:noProof/>
            <w:lang w:val="de-DE" w:eastAsia="de-DE"/>
          </w:rPr>
          <w:tab/>
        </w:r>
        <w:r w:rsidRPr="002653F6">
          <w:rPr>
            <w:rStyle w:val="Hyperlink"/>
            <w:rFonts w:ascii="Arial" w:hAnsi="Arial" w:cs="Arial"/>
            <w:noProof/>
          </w:rPr>
          <w:t>Überwachungssystem Türen und Rückgang</w:t>
        </w:r>
        <w:r>
          <w:rPr>
            <w:noProof/>
            <w:webHidden/>
          </w:rPr>
          <w:tab/>
        </w:r>
        <w:r>
          <w:rPr>
            <w:noProof/>
            <w:webHidden/>
          </w:rPr>
          <w:fldChar w:fldCharType="begin"/>
        </w:r>
        <w:r>
          <w:rPr>
            <w:noProof/>
            <w:webHidden/>
          </w:rPr>
          <w:instrText xml:space="preserve"> PAGEREF _Toc491073693 \h </w:instrText>
        </w:r>
        <w:r>
          <w:rPr>
            <w:noProof/>
            <w:webHidden/>
          </w:rPr>
        </w:r>
        <w:r>
          <w:rPr>
            <w:noProof/>
            <w:webHidden/>
          </w:rPr>
          <w:fldChar w:fldCharType="separate"/>
        </w:r>
        <w:r>
          <w:rPr>
            <w:noProof/>
            <w:webHidden/>
          </w:rPr>
          <w:t>30</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94" w:history="1">
        <w:r w:rsidRPr="002653F6">
          <w:rPr>
            <w:rStyle w:val="Hyperlink"/>
            <w:rFonts w:ascii="Arial" w:hAnsi="Arial" w:cs="Arial"/>
            <w:noProof/>
            <w:lang w:val="de-DE"/>
          </w:rPr>
          <w:t>5.3</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Videoüberwachung des Innenraums und der Straße</w:t>
        </w:r>
        <w:r>
          <w:rPr>
            <w:noProof/>
            <w:webHidden/>
          </w:rPr>
          <w:tab/>
        </w:r>
        <w:r>
          <w:rPr>
            <w:noProof/>
            <w:webHidden/>
          </w:rPr>
          <w:fldChar w:fldCharType="begin"/>
        </w:r>
        <w:r>
          <w:rPr>
            <w:noProof/>
            <w:webHidden/>
          </w:rPr>
          <w:instrText xml:space="preserve"> PAGEREF _Toc491073694 \h </w:instrText>
        </w:r>
        <w:r>
          <w:rPr>
            <w:noProof/>
            <w:webHidden/>
          </w:rPr>
        </w:r>
        <w:r>
          <w:rPr>
            <w:noProof/>
            <w:webHidden/>
          </w:rPr>
          <w:fldChar w:fldCharType="separate"/>
        </w:r>
        <w:r>
          <w:rPr>
            <w:noProof/>
            <w:webHidden/>
          </w:rPr>
          <w:t>30</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95" w:history="1">
        <w:r w:rsidRPr="002653F6">
          <w:rPr>
            <w:rStyle w:val="Hyperlink"/>
            <w:rFonts w:ascii="Arial" w:hAnsi="Arial" w:cs="Arial"/>
            <w:noProof/>
            <w:lang w:val="de-DE"/>
          </w:rPr>
          <w:t>5.4</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Fahrgastzählsystem</w:t>
        </w:r>
        <w:r>
          <w:rPr>
            <w:noProof/>
            <w:webHidden/>
          </w:rPr>
          <w:tab/>
        </w:r>
        <w:r>
          <w:rPr>
            <w:noProof/>
            <w:webHidden/>
          </w:rPr>
          <w:fldChar w:fldCharType="begin"/>
        </w:r>
        <w:r>
          <w:rPr>
            <w:noProof/>
            <w:webHidden/>
          </w:rPr>
          <w:instrText xml:space="preserve"> PAGEREF _Toc491073695 \h </w:instrText>
        </w:r>
        <w:r>
          <w:rPr>
            <w:noProof/>
            <w:webHidden/>
          </w:rPr>
        </w:r>
        <w:r>
          <w:rPr>
            <w:noProof/>
            <w:webHidden/>
          </w:rPr>
          <w:fldChar w:fldCharType="separate"/>
        </w:r>
        <w:r>
          <w:rPr>
            <w:noProof/>
            <w:webHidden/>
          </w:rPr>
          <w:t>31</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96" w:history="1">
        <w:r w:rsidRPr="002653F6">
          <w:rPr>
            <w:rStyle w:val="Hyperlink"/>
            <w:rFonts w:ascii="Arial" w:hAnsi="Arial" w:cs="Arial"/>
            <w:noProof/>
          </w:rPr>
          <w:t>5.5</w:t>
        </w:r>
        <w:r>
          <w:rPr>
            <w:rFonts w:asciiTheme="minorHAnsi" w:eastAsiaTheme="minorEastAsia" w:hAnsiTheme="minorHAnsi" w:cstheme="minorBidi"/>
            <w:noProof/>
            <w:lang w:val="de-DE" w:eastAsia="de-DE"/>
          </w:rPr>
          <w:tab/>
        </w:r>
        <w:r w:rsidRPr="002653F6">
          <w:rPr>
            <w:rStyle w:val="Hyperlink"/>
            <w:rFonts w:ascii="Arial" w:hAnsi="Arial" w:cs="Arial"/>
            <w:noProof/>
          </w:rPr>
          <w:t>Linien- und Haltestellenanzeige</w:t>
        </w:r>
        <w:r>
          <w:rPr>
            <w:noProof/>
            <w:webHidden/>
          </w:rPr>
          <w:tab/>
        </w:r>
        <w:r>
          <w:rPr>
            <w:noProof/>
            <w:webHidden/>
          </w:rPr>
          <w:fldChar w:fldCharType="begin"/>
        </w:r>
        <w:r>
          <w:rPr>
            <w:noProof/>
            <w:webHidden/>
          </w:rPr>
          <w:instrText xml:space="preserve"> PAGEREF _Toc491073696 \h </w:instrText>
        </w:r>
        <w:r>
          <w:rPr>
            <w:noProof/>
            <w:webHidden/>
          </w:rPr>
        </w:r>
        <w:r>
          <w:rPr>
            <w:noProof/>
            <w:webHidden/>
          </w:rPr>
          <w:fldChar w:fldCharType="separate"/>
        </w:r>
        <w:r>
          <w:rPr>
            <w:noProof/>
            <w:webHidden/>
          </w:rPr>
          <w:t>31</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97" w:history="1">
        <w:r w:rsidRPr="002653F6">
          <w:rPr>
            <w:rStyle w:val="Hyperlink"/>
            <w:rFonts w:ascii="Arial" w:hAnsi="Arial" w:cs="Arial"/>
            <w:noProof/>
            <w:lang w:val="de-DE"/>
          </w:rPr>
          <w:t>5.6</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Vorbereitung Fahrkartensystem</w:t>
        </w:r>
        <w:r>
          <w:rPr>
            <w:noProof/>
            <w:webHidden/>
          </w:rPr>
          <w:tab/>
        </w:r>
        <w:r>
          <w:rPr>
            <w:noProof/>
            <w:webHidden/>
          </w:rPr>
          <w:fldChar w:fldCharType="begin"/>
        </w:r>
        <w:r>
          <w:rPr>
            <w:noProof/>
            <w:webHidden/>
          </w:rPr>
          <w:instrText xml:space="preserve"> PAGEREF _Toc491073697 \h </w:instrText>
        </w:r>
        <w:r>
          <w:rPr>
            <w:noProof/>
            <w:webHidden/>
          </w:rPr>
        </w:r>
        <w:r>
          <w:rPr>
            <w:noProof/>
            <w:webHidden/>
          </w:rPr>
          <w:fldChar w:fldCharType="separate"/>
        </w:r>
        <w:r>
          <w:rPr>
            <w:noProof/>
            <w:webHidden/>
          </w:rPr>
          <w:t>31</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698" w:history="1">
        <w:r w:rsidRPr="002653F6">
          <w:rPr>
            <w:rStyle w:val="Hyperlink"/>
            <w:rFonts w:ascii="Arial" w:hAnsi="Arial" w:cs="Arial"/>
            <w:noProof/>
            <w:lang w:val="de-DE"/>
          </w:rPr>
          <w:t>5.7</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Aufladung von SMART Geräten</w:t>
        </w:r>
        <w:r>
          <w:rPr>
            <w:noProof/>
            <w:webHidden/>
          </w:rPr>
          <w:tab/>
        </w:r>
        <w:r>
          <w:rPr>
            <w:noProof/>
            <w:webHidden/>
          </w:rPr>
          <w:fldChar w:fldCharType="begin"/>
        </w:r>
        <w:r>
          <w:rPr>
            <w:noProof/>
            <w:webHidden/>
          </w:rPr>
          <w:instrText xml:space="preserve"> PAGEREF _Toc491073698 \h </w:instrText>
        </w:r>
        <w:r>
          <w:rPr>
            <w:noProof/>
            <w:webHidden/>
          </w:rPr>
        </w:r>
        <w:r>
          <w:rPr>
            <w:noProof/>
            <w:webHidden/>
          </w:rPr>
          <w:fldChar w:fldCharType="separate"/>
        </w:r>
        <w:r>
          <w:rPr>
            <w:noProof/>
            <w:webHidden/>
          </w:rPr>
          <w:t>32</w:t>
        </w:r>
        <w:r>
          <w:rPr>
            <w:noProof/>
            <w:webHidden/>
          </w:rPr>
          <w:fldChar w:fldCharType="end"/>
        </w:r>
      </w:hyperlink>
    </w:p>
    <w:p w:rsidR="00DE436A" w:rsidRDefault="00DE436A">
      <w:pPr>
        <w:pStyle w:val="Verzeichnis1"/>
        <w:rPr>
          <w:rFonts w:asciiTheme="minorHAnsi" w:eastAsiaTheme="minorEastAsia" w:hAnsiTheme="minorHAnsi" w:cstheme="minorBidi"/>
          <w:noProof/>
          <w:lang w:val="de-DE" w:eastAsia="de-DE"/>
        </w:rPr>
      </w:pPr>
      <w:hyperlink w:anchor="_Toc491073699" w:history="1">
        <w:r w:rsidRPr="002653F6">
          <w:rPr>
            <w:rStyle w:val="Hyperlink"/>
            <w:rFonts w:ascii="Arial" w:hAnsi="Arial" w:cs="Arial"/>
            <w:noProof/>
            <w:lang w:val="de-DE"/>
          </w:rPr>
          <w:t>6</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ZUSATZLIEFERUNG</w:t>
        </w:r>
        <w:r>
          <w:rPr>
            <w:noProof/>
            <w:webHidden/>
          </w:rPr>
          <w:tab/>
        </w:r>
        <w:r>
          <w:rPr>
            <w:noProof/>
            <w:webHidden/>
          </w:rPr>
          <w:fldChar w:fldCharType="begin"/>
        </w:r>
        <w:r>
          <w:rPr>
            <w:noProof/>
            <w:webHidden/>
          </w:rPr>
          <w:instrText xml:space="preserve"> PAGEREF _Toc491073699 \h </w:instrText>
        </w:r>
        <w:r>
          <w:rPr>
            <w:noProof/>
            <w:webHidden/>
          </w:rPr>
        </w:r>
        <w:r>
          <w:rPr>
            <w:noProof/>
            <w:webHidden/>
          </w:rPr>
          <w:fldChar w:fldCharType="separate"/>
        </w:r>
        <w:r>
          <w:rPr>
            <w:noProof/>
            <w:webHidden/>
          </w:rPr>
          <w:t>32</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00" w:history="1">
        <w:r w:rsidRPr="002653F6">
          <w:rPr>
            <w:rStyle w:val="Hyperlink"/>
            <w:rFonts w:ascii="Arial" w:hAnsi="Arial" w:cs="Arial"/>
            <w:noProof/>
            <w:lang w:val="de-DE"/>
          </w:rPr>
          <w:t>6.1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Material für jeden Bus</w:t>
        </w:r>
        <w:r>
          <w:rPr>
            <w:noProof/>
            <w:webHidden/>
          </w:rPr>
          <w:tab/>
        </w:r>
        <w:r>
          <w:rPr>
            <w:noProof/>
            <w:webHidden/>
          </w:rPr>
          <w:fldChar w:fldCharType="begin"/>
        </w:r>
        <w:r>
          <w:rPr>
            <w:noProof/>
            <w:webHidden/>
          </w:rPr>
          <w:instrText xml:space="preserve"> PAGEREF _Toc491073700 \h </w:instrText>
        </w:r>
        <w:r>
          <w:rPr>
            <w:noProof/>
            <w:webHidden/>
          </w:rPr>
        </w:r>
        <w:r>
          <w:rPr>
            <w:noProof/>
            <w:webHidden/>
          </w:rPr>
          <w:fldChar w:fldCharType="separate"/>
        </w:r>
        <w:r>
          <w:rPr>
            <w:noProof/>
            <w:webHidden/>
          </w:rPr>
          <w:t>32</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01" w:history="1">
        <w:r w:rsidRPr="002653F6">
          <w:rPr>
            <w:rStyle w:val="Hyperlink"/>
            <w:rFonts w:ascii="Arial" w:hAnsi="Arial" w:cs="Arial"/>
            <w:noProof/>
          </w:rPr>
          <w:t>6.2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Diagnosegeräte und Softwareaktualisierung</w:t>
        </w:r>
        <w:r>
          <w:rPr>
            <w:noProof/>
            <w:webHidden/>
          </w:rPr>
          <w:tab/>
        </w:r>
        <w:r>
          <w:rPr>
            <w:noProof/>
            <w:webHidden/>
          </w:rPr>
          <w:fldChar w:fldCharType="begin"/>
        </w:r>
        <w:r>
          <w:rPr>
            <w:noProof/>
            <w:webHidden/>
          </w:rPr>
          <w:instrText xml:space="preserve"> PAGEREF _Toc491073701 \h </w:instrText>
        </w:r>
        <w:r>
          <w:rPr>
            <w:noProof/>
            <w:webHidden/>
          </w:rPr>
        </w:r>
        <w:r>
          <w:rPr>
            <w:noProof/>
            <w:webHidden/>
          </w:rPr>
          <w:fldChar w:fldCharType="separate"/>
        </w:r>
        <w:r>
          <w:rPr>
            <w:noProof/>
            <w:webHidden/>
          </w:rPr>
          <w:t>32</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02" w:history="1">
        <w:r w:rsidRPr="002653F6">
          <w:rPr>
            <w:rStyle w:val="Hyperlink"/>
            <w:rFonts w:ascii="Arial" w:hAnsi="Arial" w:cs="Arial"/>
            <w:noProof/>
            <w:lang w:val="de-DE"/>
          </w:rPr>
          <w:t>6.3</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Personalschulung</w:t>
        </w:r>
        <w:r>
          <w:rPr>
            <w:noProof/>
            <w:webHidden/>
          </w:rPr>
          <w:tab/>
        </w:r>
        <w:r>
          <w:rPr>
            <w:noProof/>
            <w:webHidden/>
          </w:rPr>
          <w:fldChar w:fldCharType="begin"/>
        </w:r>
        <w:r>
          <w:rPr>
            <w:noProof/>
            <w:webHidden/>
          </w:rPr>
          <w:instrText xml:space="preserve"> PAGEREF _Toc491073702 \h </w:instrText>
        </w:r>
        <w:r>
          <w:rPr>
            <w:noProof/>
            <w:webHidden/>
          </w:rPr>
        </w:r>
        <w:r>
          <w:rPr>
            <w:noProof/>
            <w:webHidden/>
          </w:rPr>
          <w:fldChar w:fldCharType="separate"/>
        </w:r>
        <w:r>
          <w:rPr>
            <w:noProof/>
            <w:webHidden/>
          </w:rPr>
          <w:t>32</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03" w:history="1">
        <w:r w:rsidRPr="002653F6">
          <w:rPr>
            <w:rStyle w:val="Hyperlink"/>
            <w:rFonts w:ascii="Arial" w:hAnsi="Arial" w:cs="Arial"/>
            <w:noProof/>
            <w:lang w:val="de-DE"/>
          </w:rPr>
          <w:t>6.4</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Technische Dokumentation</w:t>
        </w:r>
        <w:r>
          <w:rPr>
            <w:noProof/>
            <w:webHidden/>
          </w:rPr>
          <w:tab/>
        </w:r>
        <w:r>
          <w:rPr>
            <w:noProof/>
            <w:webHidden/>
          </w:rPr>
          <w:fldChar w:fldCharType="begin"/>
        </w:r>
        <w:r>
          <w:rPr>
            <w:noProof/>
            <w:webHidden/>
          </w:rPr>
          <w:instrText xml:space="preserve"> PAGEREF _Toc491073703 \h </w:instrText>
        </w:r>
        <w:r>
          <w:rPr>
            <w:noProof/>
            <w:webHidden/>
          </w:rPr>
        </w:r>
        <w:r>
          <w:rPr>
            <w:noProof/>
            <w:webHidden/>
          </w:rPr>
          <w:fldChar w:fldCharType="separate"/>
        </w:r>
        <w:r>
          <w:rPr>
            <w:noProof/>
            <w:webHidden/>
          </w:rPr>
          <w:t>33</w:t>
        </w:r>
        <w:r>
          <w:rPr>
            <w:noProof/>
            <w:webHidden/>
          </w:rPr>
          <w:fldChar w:fldCharType="end"/>
        </w:r>
      </w:hyperlink>
    </w:p>
    <w:p w:rsidR="00DE436A" w:rsidRDefault="00DE436A">
      <w:pPr>
        <w:pStyle w:val="Verzeichnis1"/>
        <w:rPr>
          <w:rFonts w:asciiTheme="minorHAnsi" w:eastAsiaTheme="minorEastAsia" w:hAnsiTheme="minorHAnsi" w:cstheme="minorBidi"/>
          <w:noProof/>
          <w:lang w:val="de-DE" w:eastAsia="de-DE"/>
        </w:rPr>
      </w:pPr>
      <w:hyperlink w:anchor="_Toc491073704" w:history="1">
        <w:r w:rsidRPr="002653F6">
          <w:rPr>
            <w:rStyle w:val="Hyperlink"/>
            <w:rFonts w:ascii="Arial" w:hAnsi="Arial" w:cs="Arial"/>
            <w:noProof/>
            <w:lang w:val="de-DE"/>
          </w:rPr>
          <w:t>7</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GARANTIEN</w:t>
        </w:r>
        <w:r>
          <w:rPr>
            <w:noProof/>
            <w:webHidden/>
          </w:rPr>
          <w:tab/>
        </w:r>
        <w:r>
          <w:rPr>
            <w:noProof/>
            <w:webHidden/>
          </w:rPr>
          <w:fldChar w:fldCharType="begin"/>
        </w:r>
        <w:r>
          <w:rPr>
            <w:noProof/>
            <w:webHidden/>
          </w:rPr>
          <w:instrText xml:space="preserve"> PAGEREF _Toc491073704 \h </w:instrText>
        </w:r>
        <w:r>
          <w:rPr>
            <w:noProof/>
            <w:webHidden/>
          </w:rPr>
        </w:r>
        <w:r>
          <w:rPr>
            <w:noProof/>
            <w:webHidden/>
          </w:rPr>
          <w:fldChar w:fldCharType="separate"/>
        </w:r>
        <w:r>
          <w:rPr>
            <w:noProof/>
            <w:webHidden/>
          </w:rPr>
          <w:t>34</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05" w:history="1">
        <w:r w:rsidRPr="002653F6">
          <w:rPr>
            <w:rStyle w:val="Hyperlink"/>
            <w:rFonts w:ascii="Arial" w:hAnsi="Arial" w:cs="Arial"/>
            <w:noProof/>
            <w:lang w:val="de-DE"/>
          </w:rPr>
          <w:t>7.1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Allgemeine Bedingungen</w:t>
        </w:r>
        <w:r>
          <w:rPr>
            <w:noProof/>
            <w:webHidden/>
          </w:rPr>
          <w:tab/>
        </w:r>
        <w:r>
          <w:rPr>
            <w:noProof/>
            <w:webHidden/>
          </w:rPr>
          <w:fldChar w:fldCharType="begin"/>
        </w:r>
        <w:r>
          <w:rPr>
            <w:noProof/>
            <w:webHidden/>
          </w:rPr>
          <w:instrText xml:space="preserve"> PAGEREF _Toc491073705 \h </w:instrText>
        </w:r>
        <w:r>
          <w:rPr>
            <w:noProof/>
            <w:webHidden/>
          </w:rPr>
        </w:r>
        <w:r>
          <w:rPr>
            <w:noProof/>
            <w:webHidden/>
          </w:rPr>
          <w:fldChar w:fldCharType="separate"/>
        </w:r>
        <w:r>
          <w:rPr>
            <w:noProof/>
            <w:webHidden/>
          </w:rPr>
          <w:t>34</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06" w:history="1">
        <w:r w:rsidRPr="002653F6">
          <w:rPr>
            <w:rStyle w:val="Hyperlink"/>
            <w:rFonts w:ascii="Arial" w:hAnsi="Arial" w:cs="Arial"/>
            <w:noProof/>
            <w:lang w:val="de-DE"/>
          </w:rPr>
          <w:t>7.2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Garantie bei systematischen Fehlern</w:t>
        </w:r>
        <w:r>
          <w:rPr>
            <w:noProof/>
            <w:webHidden/>
          </w:rPr>
          <w:tab/>
        </w:r>
        <w:r>
          <w:rPr>
            <w:noProof/>
            <w:webHidden/>
          </w:rPr>
          <w:fldChar w:fldCharType="begin"/>
        </w:r>
        <w:r>
          <w:rPr>
            <w:noProof/>
            <w:webHidden/>
          </w:rPr>
          <w:instrText xml:space="preserve"> PAGEREF _Toc491073706 \h </w:instrText>
        </w:r>
        <w:r>
          <w:rPr>
            <w:noProof/>
            <w:webHidden/>
          </w:rPr>
        </w:r>
        <w:r>
          <w:rPr>
            <w:noProof/>
            <w:webHidden/>
          </w:rPr>
          <w:fldChar w:fldCharType="separate"/>
        </w:r>
        <w:r>
          <w:rPr>
            <w:noProof/>
            <w:webHidden/>
          </w:rPr>
          <w:t>36</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07" w:history="1">
        <w:r w:rsidRPr="002653F6">
          <w:rPr>
            <w:rStyle w:val="Hyperlink"/>
            <w:rFonts w:ascii="Arial" w:hAnsi="Arial" w:cs="Arial"/>
            <w:noProof/>
            <w:lang w:val="de-DE"/>
          </w:rPr>
          <w:t>7.3</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Garantie für den Austausch von Hauptkomponenten</w:t>
        </w:r>
        <w:r>
          <w:rPr>
            <w:noProof/>
            <w:webHidden/>
          </w:rPr>
          <w:tab/>
        </w:r>
        <w:r>
          <w:rPr>
            <w:noProof/>
            <w:webHidden/>
          </w:rPr>
          <w:fldChar w:fldCharType="begin"/>
        </w:r>
        <w:r>
          <w:rPr>
            <w:noProof/>
            <w:webHidden/>
          </w:rPr>
          <w:instrText xml:space="preserve"> PAGEREF _Toc491073707 \h </w:instrText>
        </w:r>
        <w:r>
          <w:rPr>
            <w:noProof/>
            <w:webHidden/>
          </w:rPr>
        </w:r>
        <w:r>
          <w:rPr>
            <w:noProof/>
            <w:webHidden/>
          </w:rPr>
          <w:fldChar w:fldCharType="separate"/>
        </w:r>
        <w:r>
          <w:rPr>
            <w:noProof/>
            <w:webHidden/>
          </w:rPr>
          <w:t>36</w:t>
        </w:r>
        <w:r>
          <w:rPr>
            <w:noProof/>
            <w:webHidden/>
          </w:rPr>
          <w:fldChar w:fldCharType="end"/>
        </w:r>
      </w:hyperlink>
    </w:p>
    <w:p w:rsidR="00DE436A" w:rsidRDefault="00DE436A">
      <w:pPr>
        <w:pStyle w:val="Verzeichnis1"/>
        <w:rPr>
          <w:rFonts w:asciiTheme="minorHAnsi" w:eastAsiaTheme="minorEastAsia" w:hAnsiTheme="minorHAnsi" w:cstheme="minorBidi"/>
          <w:noProof/>
          <w:lang w:val="de-DE" w:eastAsia="de-DE"/>
        </w:rPr>
      </w:pPr>
      <w:hyperlink w:anchor="_Toc491073708" w:history="1">
        <w:r w:rsidRPr="002653F6">
          <w:rPr>
            <w:rStyle w:val="Hyperlink"/>
            <w:rFonts w:ascii="Arial" w:hAnsi="Arial" w:cs="Arial"/>
            <w:noProof/>
            <w:lang w:val="de-DE"/>
          </w:rPr>
          <w:t>8</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DURCHFÜHRUNG DER GARANTIEMASSNAHMEN</w:t>
        </w:r>
        <w:r>
          <w:rPr>
            <w:noProof/>
            <w:webHidden/>
          </w:rPr>
          <w:tab/>
        </w:r>
        <w:r>
          <w:rPr>
            <w:noProof/>
            <w:webHidden/>
          </w:rPr>
          <w:fldChar w:fldCharType="begin"/>
        </w:r>
        <w:r>
          <w:rPr>
            <w:noProof/>
            <w:webHidden/>
          </w:rPr>
          <w:instrText xml:space="preserve"> PAGEREF _Toc491073708 \h </w:instrText>
        </w:r>
        <w:r>
          <w:rPr>
            <w:noProof/>
            <w:webHidden/>
          </w:rPr>
        </w:r>
        <w:r>
          <w:rPr>
            <w:noProof/>
            <w:webHidden/>
          </w:rPr>
          <w:fldChar w:fldCharType="separate"/>
        </w:r>
        <w:r>
          <w:rPr>
            <w:noProof/>
            <w:webHidden/>
          </w:rPr>
          <w:t>37</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09" w:history="1">
        <w:r w:rsidRPr="002653F6">
          <w:rPr>
            <w:rStyle w:val="Hyperlink"/>
            <w:rFonts w:ascii="Arial" w:hAnsi="Arial" w:cs="Arial"/>
            <w:noProof/>
            <w:lang w:val="de-DE"/>
          </w:rPr>
          <w:t>8.1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Organisation zur Durchführung der Garantieleistungen</w:t>
        </w:r>
        <w:r>
          <w:rPr>
            <w:noProof/>
            <w:webHidden/>
          </w:rPr>
          <w:tab/>
        </w:r>
        <w:r>
          <w:rPr>
            <w:noProof/>
            <w:webHidden/>
          </w:rPr>
          <w:fldChar w:fldCharType="begin"/>
        </w:r>
        <w:r>
          <w:rPr>
            <w:noProof/>
            <w:webHidden/>
          </w:rPr>
          <w:instrText xml:space="preserve"> PAGEREF _Toc491073709 \h </w:instrText>
        </w:r>
        <w:r>
          <w:rPr>
            <w:noProof/>
            <w:webHidden/>
          </w:rPr>
        </w:r>
        <w:r>
          <w:rPr>
            <w:noProof/>
            <w:webHidden/>
          </w:rPr>
          <w:fldChar w:fldCharType="separate"/>
        </w:r>
        <w:r>
          <w:rPr>
            <w:noProof/>
            <w:webHidden/>
          </w:rPr>
          <w:t>37</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10" w:history="1">
        <w:r w:rsidRPr="002653F6">
          <w:rPr>
            <w:rStyle w:val="Hyperlink"/>
            <w:rFonts w:ascii="Arial" w:hAnsi="Arial" w:cs="Arial"/>
            <w:noProof/>
            <w:lang w:val="de-DE"/>
          </w:rPr>
          <w:t>8.2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Servicebeauftragter</w:t>
        </w:r>
        <w:r>
          <w:rPr>
            <w:noProof/>
            <w:webHidden/>
          </w:rPr>
          <w:tab/>
        </w:r>
        <w:r>
          <w:rPr>
            <w:noProof/>
            <w:webHidden/>
          </w:rPr>
          <w:fldChar w:fldCharType="begin"/>
        </w:r>
        <w:r>
          <w:rPr>
            <w:noProof/>
            <w:webHidden/>
          </w:rPr>
          <w:instrText xml:space="preserve"> PAGEREF _Toc491073710 \h </w:instrText>
        </w:r>
        <w:r>
          <w:rPr>
            <w:noProof/>
            <w:webHidden/>
          </w:rPr>
        </w:r>
        <w:r>
          <w:rPr>
            <w:noProof/>
            <w:webHidden/>
          </w:rPr>
          <w:fldChar w:fldCharType="separate"/>
        </w:r>
        <w:r>
          <w:rPr>
            <w:noProof/>
            <w:webHidden/>
          </w:rPr>
          <w:t>37</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11" w:history="1">
        <w:r w:rsidRPr="002653F6">
          <w:rPr>
            <w:rStyle w:val="Hyperlink"/>
            <w:rFonts w:ascii="Arial" w:hAnsi="Arial" w:cs="Arial"/>
            <w:noProof/>
            <w:lang w:val="de-DE"/>
          </w:rPr>
          <w:t>8.3</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Technische Struktur</w:t>
        </w:r>
        <w:r>
          <w:rPr>
            <w:noProof/>
            <w:webHidden/>
          </w:rPr>
          <w:tab/>
        </w:r>
        <w:r>
          <w:rPr>
            <w:noProof/>
            <w:webHidden/>
          </w:rPr>
          <w:fldChar w:fldCharType="begin"/>
        </w:r>
        <w:r>
          <w:rPr>
            <w:noProof/>
            <w:webHidden/>
          </w:rPr>
          <w:instrText xml:space="preserve"> PAGEREF _Toc491073711 \h </w:instrText>
        </w:r>
        <w:r>
          <w:rPr>
            <w:noProof/>
            <w:webHidden/>
          </w:rPr>
        </w:r>
        <w:r>
          <w:rPr>
            <w:noProof/>
            <w:webHidden/>
          </w:rPr>
          <w:fldChar w:fldCharType="separate"/>
        </w:r>
        <w:r>
          <w:rPr>
            <w:noProof/>
            <w:webHidden/>
          </w:rPr>
          <w:t>37</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12" w:history="1">
        <w:r w:rsidRPr="002653F6">
          <w:rPr>
            <w:rStyle w:val="Hyperlink"/>
            <w:rFonts w:ascii="Arial" w:hAnsi="Arial" w:cs="Arial"/>
            <w:noProof/>
            <w:lang w:val="de-AT"/>
          </w:rPr>
          <w:t>8.4</w:t>
        </w:r>
        <w:r>
          <w:rPr>
            <w:rFonts w:asciiTheme="minorHAnsi" w:eastAsiaTheme="minorEastAsia" w:hAnsiTheme="minorHAnsi" w:cstheme="minorBidi"/>
            <w:noProof/>
            <w:lang w:val="de-DE" w:eastAsia="de-DE"/>
          </w:rPr>
          <w:tab/>
        </w:r>
        <w:r w:rsidRPr="002653F6">
          <w:rPr>
            <w:rStyle w:val="Hyperlink"/>
            <w:rFonts w:ascii="Arial" w:hAnsi="Arial" w:cs="Arial"/>
            <w:noProof/>
            <w:lang w:val="de-AT"/>
          </w:rPr>
          <w:t>Lieferung und Verfügbarkeit der Ersatzteile</w:t>
        </w:r>
        <w:r>
          <w:rPr>
            <w:noProof/>
            <w:webHidden/>
          </w:rPr>
          <w:tab/>
        </w:r>
        <w:r>
          <w:rPr>
            <w:noProof/>
            <w:webHidden/>
          </w:rPr>
          <w:fldChar w:fldCharType="begin"/>
        </w:r>
        <w:r>
          <w:rPr>
            <w:noProof/>
            <w:webHidden/>
          </w:rPr>
          <w:instrText xml:space="preserve"> PAGEREF _Toc491073712 \h </w:instrText>
        </w:r>
        <w:r>
          <w:rPr>
            <w:noProof/>
            <w:webHidden/>
          </w:rPr>
        </w:r>
        <w:r>
          <w:rPr>
            <w:noProof/>
            <w:webHidden/>
          </w:rPr>
          <w:fldChar w:fldCharType="separate"/>
        </w:r>
        <w:r>
          <w:rPr>
            <w:noProof/>
            <w:webHidden/>
          </w:rPr>
          <w:t>38</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13" w:history="1">
        <w:r w:rsidRPr="002653F6">
          <w:rPr>
            <w:rStyle w:val="Hyperlink"/>
            <w:rFonts w:ascii="Arial" w:hAnsi="Arial" w:cs="Arial"/>
            <w:noProof/>
            <w:lang w:val="de-DE"/>
          </w:rPr>
          <w:t>8.5</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Follow-up der Lieferung</w:t>
        </w:r>
        <w:r>
          <w:rPr>
            <w:noProof/>
            <w:webHidden/>
          </w:rPr>
          <w:tab/>
        </w:r>
        <w:r>
          <w:rPr>
            <w:noProof/>
            <w:webHidden/>
          </w:rPr>
          <w:fldChar w:fldCharType="begin"/>
        </w:r>
        <w:r>
          <w:rPr>
            <w:noProof/>
            <w:webHidden/>
          </w:rPr>
          <w:instrText xml:space="preserve"> PAGEREF _Toc491073713 \h </w:instrText>
        </w:r>
        <w:r>
          <w:rPr>
            <w:noProof/>
            <w:webHidden/>
          </w:rPr>
        </w:r>
        <w:r>
          <w:rPr>
            <w:noProof/>
            <w:webHidden/>
          </w:rPr>
          <w:fldChar w:fldCharType="separate"/>
        </w:r>
        <w:r>
          <w:rPr>
            <w:noProof/>
            <w:webHidden/>
          </w:rPr>
          <w:t>38</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14" w:history="1">
        <w:r w:rsidRPr="002653F6">
          <w:rPr>
            <w:rStyle w:val="Hyperlink"/>
            <w:rFonts w:ascii="Arial" w:hAnsi="Arial" w:cs="Arial"/>
            <w:noProof/>
            <w:lang w:val="de-DE"/>
          </w:rPr>
          <w:t>8.6</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Verfügbarkeit</w:t>
        </w:r>
        <w:r>
          <w:rPr>
            <w:noProof/>
            <w:webHidden/>
          </w:rPr>
          <w:tab/>
        </w:r>
        <w:r>
          <w:rPr>
            <w:noProof/>
            <w:webHidden/>
          </w:rPr>
          <w:fldChar w:fldCharType="begin"/>
        </w:r>
        <w:r>
          <w:rPr>
            <w:noProof/>
            <w:webHidden/>
          </w:rPr>
          <w:instrText xml:space="preserve"> PAGEREF _Toc491073714 \h </w:instrText>
        </w:r>
        <w:r>
          <w:rPr>
            <w:noProof/>
            <w:webHidden/>
          </w:rPr>
        </w:r>
        <w:r>
          <w:rPr>
            <w:noProof/>
            <w:webHidden/>
          </w:rPr>
          <w:fldChar w:fldCharType="separate"/>
        </w:r>
        <w:r>
          <w:rPr>
            <w:noProof/>
            <w:webHidden/>
          </w:rPr>
          <w:t>38</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715" w:history="1">
        <w:r w:rsidRPr="002653F6">
          <w:rPr>
            <w:rStyle w:val="Hyperlink"/>
            <w:rFonts w:ascii="Arial" w:hAnsi="Arial" w:cs="Arial"/>
            <w:noProof/>
            <w:lang w:val="de-DE"/>
          </w:rPr>
          <w:t>8.6.1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Verfügbarkeit der Fahrzeuge</w:t>
        </w:r>
        <w:r>
          <w:rPr>
            <w:noProof/>
            <w:webHidden/>
          </w:rPr>
          <w:tab/>
        </w:r>
        <w:r>
          <w:rPr>
            <w:noProof/>
            <w:webHidden/>
          </w:rPr>
          <w:fldChar w:fldCharType="begin"/>
        </w:r>
        <w:r>
          <w:rPr>
            <w:noProof/>
            <w:webHidden/>
          </w:rPr>
          <w:instrText xml:space="preserve"> PAGEREF _Toc491073715 \h </w:instrText>
        </w:r>
        <w:r>
          <w:rPr>
            <w:noProof/>
            <w:webHidden/>
          </w:rPr>
        </w:r>
        <w:r>
          <w:rPr>
            <w:noProof/>
            <w:webHidden/>
          </w:rPr>
          <w:fldChar w:fldCharType="separate"/>
        </w:r>
        <w:r>
          <w:rPr>
            <w:noProof/>
            <w:webHidden/>
          </w:rPr>
          <w:t>38</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716" w:history="1">
        <w:r w:rsidRPr="002653F6">
          <w:rPr>
            <w:rStyle w:val="Hyperlink"/>
            <w:rFonts w:ascii="Arial" w:hAnsi="Arial" w:cs="Arial"/>
            <w:noProof/>
            <w:lang w:val="de-DE"/>
          </w:rPr>
          <w:t>8.6.2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Verfügbarkeit der Ladeinfrastruktur</w:t>
        </w:r>
        <w:r>
          <w:rPr>
            <w:noProof/>
            <w:webHidden/>
          </w:rPr>
          <w:tab/>
        </w:r>
        <w:r>
          <w:rPr>
            <w:noProof/>
            <w:webHidden/>
          </w:rPr>
          <w:fldChar w:fldCharType="begin"/>
        </w:r>
        <w:r>
          <w:rPr>
            <w:noProof/>
            <w:webHidden/>
          </w:rPr>
          <w:instrText xml:space="preserve"> PAGEREF _Toc491073716 \h </w:instrText>
        </w:r>
        <w:r>
          <w:rPr>
            <w:noProof/>
            <w:webHidden/>
          </w:rPr>
        </w:r>
        <w:r>
          <w:rPr>
            <w:noProof/>
            <w:webHidden/>
          </w:rPr>
          <w:fldChar w:fldCharType="separate"/>
        </w:r>
        <w:r>
          <w:rPr>
            <w:noProof/>
            <w:webHidden/>
          </w:rPr>
          <w:t>38</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17" w:history="1">
        <w:r w:rsidRPr="002653F6">
          <w:rPr>
            <w:rStyle w:val="Hyperlink"/>
            <w:rFonts w:ascii="Arial" w:hAnsi="Arial" w:cs="Arial"/>
            <w:noProof/>
            <w:lang w:val="de-DE"/>
          </w:rPr>
          <w:t>8.7</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Strafgeld wegen mangelnder Verfügbarkeit</w:t>
        </w:r>
        <w:r>
          <w:rPr>
            <w:noProof/>
            <w:webHidden/>
          </w:rPr>
          <w:tab/>
        </w:r>
        <w:r>
          <w:rPr>
            <w:noProof/>
            <w:webHidden/>
          </w:rPr>
          <w:fldChar w:fldCharType="begin"/>
        </w:r>
        <w:r>
          <w:rPr>
            <w:noProof/>
            <w:webHidden/>
          </w:rPr>
          <w:instrText xml:space="preserve"> PAGEREF _Toc491073717 \h </w:instrText>
        </w:r>
        <w:r>
          <w:rPr>
            <w:noProof/>
            <w:webHidden/>
          </w:rPr>
        </w:r>
        <w:r>
          <w:rPr>
            <w:noProof/>
            <w:webHidden/>
          </w:rPr>
          <w:fldChar w:fldCharType="separate"/>
        </w:r>
        <w:r>
          <w:rPr>
            <w:noProof/>
            <w:webHidden/>
          </w:rPr>
          <w:t>39</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718" w:history="1">
        <w:r w:rsidRPr="002653F6">
          <w:rPr>
            <w:rStyle w:val="Hyperlink"/>
            <w:rFonts w:ascii="Arial" w:hAnsi="Arial" w:cs="Arial"/>
            <w:noProof/>
            <w:lang w:val="de-DE"/>
          </w:rPr>
          <w:t>8.7.1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Strafgeld Fahrzeuge</w:t>
        </w:r>
        <w:r>
          <w:rPr>
            <w:noProof/>
            <w:webHidden/>
          </w:rPr>
          <w:tab/>
        </w:r>
        <w:r>
          <w:rPr>
            <w:noProof/>
            <w:webHidden/>
          </w:rPr>
          <w:fldChar w:fldCharType="begin"/>
        </w:r>
        <w:r>
          <w:rPr>
            <w:noProof/>
            <w:webHidden/>
          </w:rPr>
          <w:instrText xml:space="preserve"> PAGEREF _Toc491073718 \h </w:instrText>
        </w:r>
        <w:r>
          <w:rPr>
            <w:noProof/>
            <w:webHidden/>
          </w:rPr>
        </w:r>
        <w:r>
          <w:rPr>
            <w:noProof/>
            <w:webHidden/>
          </w:rPr>
          <w:fldChar w:fldCharType="separate"/>
        </w:r>
        <w:r>
          <w:rPr>
            <w:noProof/>
            <w:webHidden/>
          </w:rPr>
          <w:t>39</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719" w:history="1">
        <w:r w:rsidRPr="002653F6">
          <w:rPr>
            <w:rStyle w:val="Hyperlink"/>
            <w:rFonts w:ascii="Arial" w:hAnsi="Arial" w:cs="Arial"/>
            <w:noProof/>
            <w:lang w:val="de-DE"/>
          </w:rPr>
          <w:t>8.7.2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Strafgeld Ladeinfrastruktur</w:t>
        </w:r>
        <w:r>
          <w:rPr>
            <w:noProof/>
            <w:webHidden/>
          </w:rPr>
          <w:tab/>
        </w:r>
        <w:r>
          <w:rPr>
            <w:noProof/>
            <w:webHidden/>
          </w:rPr>
          <w:fldChar w:fldCharType="begin"/>
        </w:r>
        <w:r>
          <w:rPr>
            <w:noProof/>
            <w:webHidden/>
          </w:rPr>
          <w:instrText xml:space="preserve"> PAGEREF _Toc491073719 \h </w:instrText>
        </w:r>
        <w:r>
          <w:rPr>
            <w:noProof/>
            <w:webHidden/>
          </w:rPr>
        </w:r>
        <w:r>
          <w:rPr>
            <w:noProof/>
            <w:webHidden/>
          </w:rPr>
          <w:fldChar w:fldCharType="separate"/>
        </w:r>
        <w:r>
          <w:rPr>
            <w:noProof/>
            <w:webHidden/>
          </w:rPr>
          <w:t>39</w:t>
        </w:r>
        <w:r>
          <w:rPr>
            <w:noProof/>
            <w:webHidden/>
          </w:rPr>
          <w:fldChar w:fldCharType="end"/>
        </w:r>
      </w:hyperlink>
    </w:p>
    <w:p w:rsidR="00DE436A" w:rsidRDefault="00DE436A">
      <w:pPr>
        <w:pStyle w:val="Verzeichnis1"/>
        <w:rPr>
          <w:rFonts w:asciiTheme="minorHAnsi" w:eastAsiaTheme="minorEastAsia" w:hAnsiTheme="minorHAnsi" w:cstheme="minorBidi"/>
          <w:noProof/>
          <w:lang w:val="de-DE" w:eastAsia="de-DE"/>
        </w:rPr>
      </w:pPr>
      <w:hyperlink w:anchor="_Toc491073720" w:history="1">
        <w:r w:rsidRPr="002653F6">
          <w:rPr>
            <w:rStyle w:val="Hyperlink"/>
            <w:rFonts w:ascii="Arial" w:hAnsi="Arial" w:cs="Arial"/>
            <w:noProof/>
            <w:lang w:val="de-DE"/>
          </w:rPr>
          <w:t>9</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PRÜFUNGEN UND ANNAHME DER FAHRZEUGE UND DER LADEINFRASTRUKTUR</w:t>
        </w:r>
        <w:r>
          <w:rPr>
            <w:noProof/>
            <w:webHidden/>
          </w:rPr>
          <w:tab/>
        </w:r>
        <w:r>
          <w:rPr>
            <w:noProof/>
            <w:webHidden/>
          </w:rPr>
          <w:fldChar w:fldCharType="begin"/>
        </w:r>
        <w:r>
          <w:rPr>
            <w:noProof/>
            <w:webHidden/>
          </w:rPr>
          <w:instrText xml:space="preserve"> PAGEREF _Toc491073720 \h </w:instrText>
        </w:r>
        <w:r>
          <w:rPr>
            <w:noProof/>
            <w:webHidden/>
          </w:rPr>
        </w:r>
        <w:r>
          <w:rPr>
            <w:noProof/>
            <w:webHidden/>
          </w:rPr>
          <w:fldChar w:fldCharType="separate"/>
        </w:r>
        <w:r>
          <w:rPr>
            <w:noProof/>
            <w:webHidden/>
          </w:rPr>
          <w:t>39</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21" w:history="1">
        <w:r w:rsidRPr="002653F6">
          <w:rPr>
            <w:rStyle w:val="Hyperlink"/>
            <w:rFonts w:ascii="Arial" w:hAnsi="Arial" w:cs="Arial"/>
            <w:noProof/>
            <w:lang w:val="de-DE"/>
          </w:rPr>
          <w:t>9.1</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Zeitplan</w:t>
        </w:r>
        <w:r>
          <w:rPr>
            <w:noProof/>
            <w:webHidden/>
          </w:rPr>
          <w:tab/>
        </w:r>
        <w:r>
          <w:rPr>
            <w:noProof/>
            <w:webHidden/>
          </w:rPr>
          <w:fldChar w:fldCharType="begin"/>
        </w:r>
        <w:r>
          <w:rPr>
            <w:noProof/>
            <w:webHidden/>
          </w:rPr>
          <w:instrText xml:space="preserve"> PAGEREF _Toc491073721 \h </w:instrText>
        </w:r>
        <w:r>
          <w:rPr>
            <w:noProof/>
            <w:webHidden/>
          </w:rPr>
        </w:r>
        <w:r>
          <w:rPr>
            <w:noProof/>
            <w:webHidden/>
          </w:rPr>
          <w:fldChar w:fldCharType="separate"/>
        </w:r>
        <w:r>
          <w:rPr>
            <w:noProof/>
            <w:webHidden/>
          </w:rPr>
          <w:t>39</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22" w:history="1">
        <w:r w:rsidRPr="002653F6">
          <w:rPr>
            <w:rStyle w:val="Hyperlink"/>
            <w:rFonts w:ascii="Arial" w:hAnsi="Arial" w:cs="Arial"/>
            <w:noProof/>
            <w:lang w:val="de-DE"/>
          </w:rPr>
          <w:t>9.2</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Prüfungen</w:t>
        </w:r>
        <w:r>
          <w:rPr>
            <w:noProof/>
            <w:webHidden/>
          </w:rPr>
          <w:tab/>
        </w:r>
        <w:r>
          <w:rPr>
            <w:noProof/>
            <w:webHidden/>
          </w:rPr>
          <w:fldChar w:fldCharType="begin"/>
        </w:r>
        <w:r>
          <w:rPr>
            <w:noProof/>
            <w:webHidden/>
          </w:rPr>
          <w:instrText xml:space="preserve"> PAGEREF _Toc491073722 \h </w:instrText>
        </w:r>
        <w:r>
          <w:rPr>
            <w:noProof/>
            <w:webHidden/>
          </w:rPr>
        </w:r>
        <w:r>
          <w:rPr>
            <w:noProof/>
            <w:webHidden/>
          </w:rPr>
          <w:fldChar w:fldCharType="separate"/>
        </w:r>
        <w:r>
          <w:rPr>
            <w:noProof/>
            <w:webHidden/>
          </w:rPr>
          <w:t>39</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23" w:history="1">
        <w:r w:rsidRPr="002653F6">
          <w:rPr>
            <w:rStyle w:val="Hyperlink"/>
            <w:rFonts w:ascii="Arial" w:hAnsi="Arial" w:cs="Arial"/>
            <w:noProof/>
            <w:lang w:val="de-DE"/>
          </w:rPr>
          <w:t>9.3</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Zulieferungen</w:t>
        </w:r>
        <w:r>
          <w:rPr>
            <w:noProof/>
            <w:webHidden/>
          </w:rPr>
          <w:tab/>
        </w:r>
        <w:r>
          <w:rPr>
            <w:noProof/>
            <w:webHidden/>
          </w:rPr>
          <w:fldChar w:fldCharType="begin"/>
        </w:r>
        <w:r>
          <w:rPr>
            <w:noProof/>
            <w:webHidden/>
          </w:rPr>
          <w:instrText xml:space="preserve"> PAGEREF _Toc491073723 \h </w:instrText>
        </w:r>
        <w:r>
          <w:rPr>
            <w:noProof/>
            <w:webHidden/>
          </w:rPr>
        </w:r>
        <w:r>
          <w:rPr>
            <w:noProof/>
            <w:webHidden/>
          </w:rPr>
          <w:fldChar w:fldCharType="separate"/>
        </w:r>
        <w:r>
          <w:rPr>
            <w:noProof/>
            <w:webHidden/>
          </w:rPr>
          <w:t>40</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24" w:history="1">
        <w:r w:rsidRPr="002653F6">
          <w:rPr>
            <w:rStyle w:val="Hyperlink"/>
            <w:rFonts w:ascii="Arial" w:hAnsi="Arial" w:cs="Arial"/>
            <w:noProof/>
            <w:lang w:val="de-DE"/>
          </w:rPr>
          <w:t>9.4</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Prüfung während der Herstellung</w:t>
        </w:r>
        <w:r>
          <w:rPr>
            <w:noProof/>
            <w:webHidden/>
          </w:rPr>
          <w:tab/>
        </w:r>
        <w:r>
          <w:rPr>
            <w:noProof/>
            <w:webHidden/>
          </w:rPr>
          <w:fldChar w:fldCharType="begin"/>
        </w:r>
        <w:r>
          <w:rPr>
            <w:noProof/>
            <w:webHidden/>
          </w:rPr>
          <w:instrText xml:space="preserve"> PAGEREF _Toc491073724 \h </w:instrText>
        </w:r>
        <w:r>
          <w:rPr>
            <w:noProof/>
            <w:webHidden/>
          </w:rPr>
        </w:r>
        <w:r>
          <w:rPr>
            <w:noProof/>
            <w:webHidden/>
          </w:rPr>
          <w:fldChar w:fldCharType="separate"/>
        </w:r>
        <w:r>
          <w:rPr>
            <w:noProof/>
            <w:webHidden/>
          </w:rPr>
          <w:t>40</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25" w:history="1">
        <w:r w:rsidRPr="002653F6">
          <w:rPr>
            <w:rStyle w:val="Hyperlink"/>
            <w:rFonts w:ascii="Arial" w:hAnsi="Arial" w:cs="Arial"/>
            <w:noProof/>
            <w:lang w:val="de-DE"/>
          </w:rPr>
          <w:t>9.5</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Lieferprüfung</w:t>
        </w:r>
        <w:r>
          <w:rPr>
            <w:noProof/>
            <w:webHidden/>
          </w:rPr>
          <w:tab/>
        </w:r>
        <w:r>
          <w:rPr>
            <w:noProof/>
            <w:webHidden/>
          </w:rPr>
          <w:fldChar w:fldCharType="begin"/>
        </w:r>
        <w:r>
          <w:rPr>
            <w:noProof/>
            <w:webHidden/>
          </w:rPr>
          <w:instrText xml:space="preserve"> PAGEREF _Toc491073725 \h </w:instrText>
        </w:r>
        <w:r>
          <w:rPr>
            <w:noProof/>
            <w:webHidden/>
          </w:rPr>
        </w:r>
        <w:r>
          <w:rPr>
            <w:noProof/>
            <w:webHidden/>
          </w:rPr>
          <w:fldChar w:fldCharType="separate"/>
        </w:r>
        <w:r>
          <w:rPr>
            <w:noProof/>
            <w:webHidden/>
          </w:rPr>
          <w:t>40</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26" w:history="1">
        <w:r w:rsidRPr="002653F6">
          <w:rPr>
            <w:rStyle w:val="Hyperlink"/>
            <w:rFonts w:ascii="Arial" w:hAnsi="Arial" w:cs="Arial"/>
            <w:noProof/>
            <w:lang w:val="de-DE"/>
          </w:rPr>
          <w:t>9.6</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Annahmeprüfung</w:t>
        </w:r>
        <w:r>
          <w:rPr>
            <w:noProof/>
            <w:webHidden/>
          </w:rPr>
          <w:tab/>
        </w:r>
        <w:r>
          <w:rPr>
            <w:noProof/>
            <w:webHidden/>
          </w:rPr>
          <w:fldChar w:fldCharType="begin"/>
        </w:r>
        <w:r>
          <w:rPr>
            <w:noProof/>
            <w:webHidden/>
          </w:rPr>
          <w:instrText xml:space="preserve"> PAGEREF _Toc491073726 \h </w:instrText>
        </w:r>
        <w:r>
          <w:rPr>
            <w:noProof/>
            <w:webHidden/>
          </w:rPr>
        </w:r>
        <w:r>
          <w:rPr>
            <w:noProof/>
            <w:webHidden/>
          </w:rPr>
          <w:fldChar w:fldCharType="separate"/>
        </w:r>
        <w:r>
          <w:rPr>
            <w:noProof/>
            <w:webHidden/>
          </w:rPr>
          <w:t>42</w:t>
        </w:r>
        <w:r>
          <w:rPr>
            <w:noProof/>
            <w:webHidden/>
          </w:rPr>
          <w:fldChar w:fldCharType="end"/>
        </w:r>
      </w:hyperlink>
    </w:p>
    <w:p w:rsidR="00DE436A" w:rsidRDefault="00DE436A">
      <w:pPr>
        <w:pStyle w:val="Verzeichnis3"/>
        <w:tabs>
          <w:tab w:val="left" w:pos="1320"/>
          <w:tab w:val="right" w:leader="dot" w:pos="9202"/>
        </w:tabs>
        <w:rPr>
          <w:rFonts w:asciiTheme="minorHAnsi" w:eastAsiaTheme="minorEastAsia" w:hAnsiTheme="minorHAnsi" w:cstheme="minorBidi"/>
          <w:noProof/>
          <w:lang w:val="de-DE" w:eastAsia="de-DE"/>
        </w:rPr>
      </w:pPr>
      <w:hyperlink w:anchor="_Toc491073727" w:history="1">
        <w:r w:rsidRPr="002653F6">
          <w:rPr>
            <w:rStyle w:val="Hyperlink"/>
            <w:rFonts w:ascii="Arial" w:hAnsi="Arial" w:cs="Arial"/>
            <w:noProof/>
            <w:lang w:val="de-AT"/>
          </w:rPr>
          <w:t>9.6.1</w:t>
        </w:r>
        <w:r>
          <w:rPr>
            <w:rFonts w:asciiTheme="minorHAnsi" w:eastAsiaTheme="minorEastAsia" w:hAnsiTheme="minorHAnsi" w:cstheme="minorBidi"/>
            <w:noProof/>
            <w:lang w:val="de-DE" w:eastAsia="de-DE"/>
          </w:rPr>
          <w:tab/>
        </w:r>
        <w:r w:rsidRPr="002653F6">
          <w:rPr>
            <w:rStyle w:val="Hyperlink"/>
            <w:rFonts w:ascii="Arial" w:hAnsi="Arial" w:cs="Arial"/>
            <w:noProof/>
            <w:lang w:val="de-AT"/>
          </w:rPr>
          <w:t>Annahmeprüfung und Übergabe der Ladeinfrastruktur</w:t>
        </w:r>
        <w:r>
          <w:rPr>
            <w:noProof/>
            <w:webHidden/>
          </w:rPr>
          <w:tab/>
        </w:r>
        <w:r>
          <w:rPr>
            <w:noProof/>
            <w:webHidden/>
          </w:rPr>
          <w:fldChar w:fldCharType="begin"/>
        </w:r>
        <w:r>
          <w:rPr>
            <w:noProof/>
            <w:webHidden/>
          </w:rPr>
          <w:instrText xml:space="preserve"> PAGEREF _Toc491073727 \h </w:instrText>
        </w:r>
        <w:r>
          <w:rPr>
            <w:noProof/>
            <w:webHidden/>
          </w:rPr>
        </w:r>
        <w:r>
          <w:rPr>
            <w:noProof/>
            <w:webHidden/>
          </w:rPr>
          <w:fldChar w:fldCharType="separate"/>
        </w:r>
        <w:r>
          <w:rPr>
            <w:noProof/>
            <w:webHidden/>
          </w:rPr>
          <w:t>42</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28" w:history="1">
        <w:r w:rsidRPr="002653F6">
          <w:rPr>
            <w:rStyle w:val="Hyperlink"/>
            <w:rFonts w:ascii="Arial" w:hAnsi="Arial" w:cs="Arial"/>
            <w:noProof/>
            <w:lang w:val="de-DE"/>
          </w:rPr>
          <w:t>9.7</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Betriebsprüfung</w:t>
        </w:r>
        <w:r>
          <w:rPr>
            <w:noProof/>
            <w:webHidden/>
          </w:rPr>
          <w:tab/>
        </w:r>
        <w:r>
          <w:rPr>
            <w:noProof/>
            <w:webHidden/>
          </w:rPr>
          <w:fldChar w:fldCharType="begin"/>
        </w:r>
        <w:r>
          <w:rPr>
            <w:noProof/>
            <w:webHidden/>
          </w:rPr>
          <w:instrText xml:space="preserve"> PAGEREF _Toc491073728 \h </w:instrText>
        </w:r>
        <w:r>
          <w:rPr>
            <w:noProof/>
            <w:webHidden/>
          </w:rPr>
        </w:r>
        <w:r>
          <w:rPr>
            <w:noProof/>
            <w:webHidden/>
          </w:rPr>
          <w:fldChar w:fldCharType="separate"/>
        </w:r>
        <w:r>
          <w:rPr>
            <w:noProof/>
            <w:webHidden/>
          </w:rPr>
          <w:t>43</w:t>
        </w:r>
        <w:r>
          <w:rPr>
            <w:noProof/>
            <w:webHidden/>
          </w:rPr>
          <w:fldChar w:fldCharType="end"/>
        </w:r>
      </w:hyperlink>
    </w:p>
    <w:p w:rsidR="00DE436A" w:rsidRDefault="00DE436A">
      <w:pPr>
        <w:pStyle w:val="Verzeichnis2"/>
        <w:tabs>
          <w:tab w:val="left" w:pos="880"/>
          <w:tab w:val="right" w:leader="dot" w:pos="9202"/>
        </w:tabs>
        <w:rPr>
          <w:rFonts w:asciiTheme="minorHAnsi" w:eastAsiaTheme="minorEastAsia" w:hAnsiTheme="minorHAnsi" w:cstheme="minorBidi"/>
          <w:noProof/>
          <w:lang w:val="de-DE" w:eastAsia="de-DE"/>
        </w:rPr>
      </w:pPr>
      <w:hyperlink w:anchor="_Toc491073729" w:history="1">
        <w:r w:rsidRPr="002653F6">
          <w:rPr>
            <w:rStyle w:val="Hyperlink"/>
            <w:rFonts w:ascii="Arial" w:hAnsi="Arial" w:cs="Arial"/>
            <w:noProof/>
            <w:lang w:val="de-DE"/>
          </w:rPr>
          <w:t>9.8</w:t>
        </w:r>
        <w:r>
          <w:rPr>
            <w:rFonts w:asciiTheme="minorHAnsi" w:eastAsiaTheme="minorEastAsia" w:hAnsiTheme="minorHAnsi" w:cstheme="minorBidi"/>
            <w:noProof/>
            <w:lang w:val="de-DE" w:eastAsia="de-DE"/>
          </w:rPr>
          <w:tab/>
        </w:r>
        <w:r w:rsidRPr="002653F6">
          <w:rPr>
            <w:rStyle w:val="Hyperlink"/>
            <w:rFonts w:ascii="Arial" w:hAnsi="Arial" w:cs="Arial"/>
            <w:noProof/>
            <w:lang w:val="de-DE"/>
          </w:rPr>
          <w:t>Endprüfung</w:t>
        </w:r>
        <w:r>
          <w:rPr>
            <w:noProof/>
            <w:webHidden/>
          </w:rPr>
          <w:tab/>
        </w:r>
        <w:r>
          <w:rPr>
            <w:noProof/>
            <w:webHidden/>
          </w:rPr>
          <w:fldChar w:fldCharType="begin"/>
        </w:r>
        <w:r>
          <w:rPr>
            <w:noProof/>
            <w:webHidden/>
          </w:rPr>
          <w:instrText xml:space="preserve"> PAGEREF _Toc491073729 \h </w:instrText>
        </w:r>
        <w:r>
          <w:rPr>
            <w:noProof/>
            <w:webHidden/>
          </w:rPr>
        </w:r>
        <w:r>
          <w:rPr>
            <w:noProof/>
            <w:webHidden/>
          </w:rPr>
          <w:fldChar w:fldCharType="separate"/>
        </w:r>
        <w:r>
          <w:rPr>
            <w:noProof/>
            <w:webHidden/>
          </w:rPr>
          <w:t>43</w:t>
        </w:r>
        <w:r>
          <w:rPr>
            <w:noProof/>
            <w:webHidden/>
          </w:rPr>
          <w:fldChar w:fldCharType="end"/>
        </w:r>
      </w:hyperlink>
    </w:p>
    <w:p w:rsidR="00AF07F3" w:rsidRPr="00926427" w:rsidRDefault="006309E7">
      <w:pPr>
        <w:rPr>
          <w:rFonts w:ascii="Arial" w:hAnsi="Arial" w:cs="Arial"/>
          <w:noProof/>
        </w:rPr>
      </w:pPr>
      <w:r w:rsidRPr="00926427">
        <w:rPr>
          <w:rFonts w:ascii="Arial" w:hAnsi="Arial" w:cs="Arial"/>
          <w:noProof/>
          <w:sz w:val="20"/>
          <w:szCs w:val="20"/>
        </w:rPr>
        <w:fldChar w:fldCharType="end"/>
      </w:r>
    </w:p>
    <w:p w:rsidR="00A11599" w:rsidRPr="00926427" w:rsidRDefault="00A11599" w:rsidP="0005013E">
      <w:pPr>
        <w:pStyle w:val="KeinLeerraum"/>
        <w:jc w:val="both"/>
        <w:rPr>
          <w:rFonts w:ascii="Arial" w:hAnsi="Arial" w:cs="Arial"/>
          <w:noProof/>
          <w:sz w:val="28"/>
          <w:szCs w:val="28"/>
          <w:lang w:val="de-DE"/>
        </w:rPr>
      </w:pPr>
    </w:p>
    <w:bookmarkEnd w:id="0"/>
    <w:p w:rsidR="005D53F0" w:rsidRPr="00926427" w:rsidRDefault="005D53F0" w:rsidP="0005013E">
      <w:pPr>
        <w:pStyle w:val="KeinLeerraum"/>
        <w:jc w:val="both"/>
        <w:rPr>
          <w:rFonts w:ascii="Arial" w:hAnsi="Arial" w:cs="Arial"/>
          <w:noProof/>
          <w:sz w:val="20"/>
          <w:szCs w:val="20"/>
          <w:lang w:val="de-DE"/>
        </w:rPr>
      </w:pPr>
      <w:r w:rsidRPr="00926427">
        <w:rPr>
          <w:rFonts w:ascii="Arial" w:hAnsi="Arial" w:cs="Arial"/>
          <w:noProof/>
          <w:sz w:val="20"/>
          <w:szCs w:val="20"/>
          <w:lang w:val="de-DE"/>
        </w:rPr>
        <w:br w:type="page"/>
      </w:r>
    </w:p>
    <w:p w:rsidR="006234F2" w:rsidRPr="00926427" w:rsidRDefault="006F4C1D" w:rsidP="006F4C1D">
      <w:pPr>
        <w:pStyle w:val="berschrift1"/>
        <w:spacing w:line="280" w:lineRule="auto"/>
        <w:jc w:val="both"/>
        <w:rPr>
          <w:rFonts w:ascii="Arial" w:hAnsi="Arial" w:cs="Arial"/>
          <w:noProof/>
          <w:color w:val="auto"/>
          <w:sz w:val="24"/>
          <w:szCs w:val="24"/>
          <w:lang w:val="de-DE"/>
        </w:rPr>
      </w:pPr>
      <w:bookmarkStart w:id="2" w:name="_Toc317665862"/>
      <w:bookmarkStart w:id="3" w:name="_Toc491073614"/>
      <w:r w:rsidRPr="00926427">
        <w:rPr>
          <w:rFonts w:ascii="Arial" w:hAnsi="Arial" w:cs="Arial"/>
          <w:noProof/>
          <w:color w:val="auto"/>
          <w:sz w:val="24"/>
          <w:szCs w:val="24"/>
          <w:lang w:val="de-DE"/>
        </w:rPr>
        <w:lastRenderedPageBreak/>
        <w:t>ALLGEMEINE MERKMALE</w:t>
      </w:r>
      <w:bookmarkEnd w:id="2"/>
      <w:bookmarkEnd w:id="3"/>
    </w:p>
    <w:p w:rsidR="00474894" w:rsidRPr="00926427" w:rsidRDefault="00474894" w:rsidP="00474894">
      <w:pPr>
        <w:pStyle w:val="berschrift2"/>
        <w:jc w:val="both"/>
        <w:rPr>
          <w:rFonts w:ascii="Arial" w:hAnsi="Arial" w:cs="Arial"/>
          <w:noProof/>
          <w:color w:val="auto"/>
          <w:sz w:val="22"/>
          <w:szCs w:val="22"/>
          <w:lang w:val="de-DE"/>
        </w:rPr>
      </w:pPr>
      <w:bookmarkStart w:id="4" w:name="_Hlk488670061"/>
      <w:bookmarkStart w:id="5" w:name="_Toc491073615"/>
      <w:r w:rsidRPr="00926427">
        <w:rPr>
          <w:rFonts w:ascii="Arial" w:hAnsi="Arial" w:cs="Arial"/>
          <w:noProof/>
          <w:color w:val="auto"/>
          <w:sz w:val="22"/>
          <w:szCs w:val="22"/>
          <w:lang w:val="de-DE"/>
        </w:rPr>
        <w:t>Gegenstand der Lieferung</w:t>
      </w:r>
      <w:bookmarkEnd w:id="5"/>
      <w:r w:rsidRPr="00926427">
        <w:rPr>
          <w:rFonts w:ascii="Arial" w:hAnsi="Arial" w:cs="Arial"/>
          <w:noProof/>
          <w:color w:val="auto"/>
          <w:sz w:val="22"/>
          <w:szCs w:val="22"/>
          <w:lang w:val="de-DE"/>
        </w:rPr>
        <w:t xml:space="preserve"> </w:t>
      </w:r>
    </w:p>
    <w:p w:rsidR="00474894" w:rsidRPr="00926427" w:rsidRDefault="00474894" w:rsidP="00474894">
      <w:pPr>
        <w:rPr>
          <w:rFonts w:ascii="Arial" w:eastAsia="Calibri" w:hAnsi="Arial" w:cs="Arial"/>
          <w:noProof/>
        </w:rPr>
      </w:pPr>
      <w:r w:rsidRPr="00926427">
        <w:rPr>
          <w:rFonts w:ascii="Arial" w:eastAsia="Calibri" w:hAnsi="Arial" w:cs="Arial"/>
          <w:noProof/>
        </w:rPr>
        <w:t xml:space="preserve">Gegenstand der Ausschreibung ist die Lieferung: </w:t>
      </w:r>
    </w:p>
    <w:p w:rsidR="00474894" w:rsidRPr="00926427" w:rsidRDefault="00474894" w:rsidP="0073268B">
      <w:pPr>
        <w:pStyle w:val="Listenabsatz"/>
        <w:numPr>
          <w:ilvl w:val="0"/>
          <w:numId w:val="35"/>
        </w:numPr>
        <w:jc w:val="both"/>
        <w:rPr>
          <w:rFonts w:ascii="Arial" w:hAnsi="Arial" w:cs="Arial"/>
          <w:noProof/>
          <w:lang w:val="de-DE"/>
        </w:rPr>
      </w:pPr>
      <w:r w:rsidRPr="00926427">
        <w:rPr>
          <w:rFonts w:ascii="Arial" w:hAnsi="Arial" w:cs="Arial"/>
          <w:noProof/>
          <w:lang w:val="de-DE"/>
        </w:rPr>
        <w:t>von 4 Elektrobussen mit ausschließlicher Batterieversorgung, 2 zu 12m Länge und</w:t>
      </w:r>
      <w:r>
        <w:rPr>
          <w:rFonts w:ascii="Arial" w:hAnsi="Arial" w:cs="Arial"/>
          <w:noProof/>
          <w:lang w:val="de-DE"/>
        </w:rPr>
        <w:t xml:space="preserve"> 2 zu 18m Länge, Klasse 1, vom Typ Stadt-Niederflur-Linienbus,</w:t>
      </w:r>
      <w:r w:rsidRPr="00926427">
        <w:rPr>
          <w:rFonts w:ascii="Arial" w:hAnsi="Arial" w:cs="Arial"/>
          <w:noProof/>
          <w:lang w:val="de-DE"/>
        </w:rPr>
        <w:t xml:space="preserve"> entsprechend der Richtlinie 2007/46/CE und der Verordnung </w:t>
      </w:r>
      <w:r w:rsidRPr="00E92ED0">
        <w:rPr>
          <w:rFonts w:ascii="Arial" w:hAnsi="Arial" w:cs="Arial"/>
          <w:noProof/>
          <w:lang w:val="de-DE"/>
        </w:rPr>
        <w:t>UNECE R100</w:t>
      </w:r>
      <w:r>
        <w:rPr>
          <w:rFonts w:ascii="Arial" w:hAnsi="Arial" w:cs="Arial"/>
          <w:noProof/>
          <w:lang w:val="de-DE"/>
        </w:rPr>
        <w:t xml:space="preserve"> i.d.g</w:t>
      </w:r>
      <w:r w:rsidR="00CC353A">
        <w:rPr>
          <w:rFonts w:ascii="Arial" w:hAnsi="Arial" w:cs="Arial"/>
          <w:noProof/>
          <w:lang w:val="de-DE"/>
        </w:rPr>
        <w:t>.</w:t>
      </w:r>
      <w:r>
        <w:rPr>
          <w:rFonts w:ascii="Arial" w:hAnsi="Arial" w:cs="Arial"/>
          <w:noProof/>
          <w:lang w:val="de-DE"/>
        </w:rPr>
        <w:t>F.</w:t>
      </w:r>
      <w:r w:rsidRPr="00926427">
        <w:rPr>
          <w:rFonts w:ascii="Arial" w:hAnsi="Arial" w:cs="Arial"/>
          <w:noProof/>
          <w:lang w:val="de-DE"/>
        </w:rPr>
        <w:t>;</w:t>
      </w:r>
    </w:p>
    <w:p w:rsidR="00474894" w:rsidRPr="00926427" w:rsidRDefault="00474894" w:rsidP="0073268B">
      <w:pPr>
        <w:pStyle w:val="Listenabsatz"/>
        <w:numPr>
          <w:ilvl w:val="0"/>
          <w:numId w:val="35"/>
        </w:numPr>
        <w:jc w:val="both"/>
        <w:rPr>
          <w:rFonts w:ascii="Arial" w:hAnsi="Arial" w:cs="Arial"/>
          <w:noProof/>
          <w:lang w:val="de-DE"/>
        </w:rPr>
      </w:pPr>
      <w:r w:rsidRPr="00926427">
        <w:rPr>
          <w:rFonts w:ascii="Arial" w:hAnsi="Arial" w:cs="Arial"/>
          <w:noProof/>
          <w:lang w:val="de-DE"/>
        </w:rPr>
        <w:t>der Ladeinfrastruktur für das De</w:t>
      </w:r>
      <w:r>
        <w:rPr>
          <w:rFonts w:ascii="Arial" w:hAnsi="Arial" w:cs="Arial"/>
          <w:noProof/>
          <w:lang w:val="de-DE"/>
        </w:rPr>
        <w:t>pot bestehend aus 2 Ladesäulen</w:t>
      </w:r>
      <w:r w:rsidRPr="00926427">
        <w:rPr>
          <w:rFonts w:ascii="Arial" w:hAnsi="Arial" w:cs="Arial"/>
          <w:noProof/>
          <w:lang w:val="de-DE"/>
        </w:rPr>
        <w:t xml:space="preserve"> vom Typ DC Lader, bevorzugterweise zu je 150 kW mit zwei Steck</w:t>
      </w:r>
      <w:r>
        <w:rPr>
          <w:rFonts w:ascii="Arial" w:hAnsi="Arial" w:cs="Arial"/>
          <w:noProof/>
          <w:lang w:val="de-DE"/>
        </w:rPr>
        <w:t>erabgängen</w:t>
      </w:r>
      <w:r w:rsidRPr="00926427">
        <w:rPr>
          <w:rFonts w:ascii="Arial" w:hAnsi="Arial" w:cs="Arial"/>
          <w:noProof/>
          <w:lang w:val="de-DE"/>
        </w:rPr>
        <w:t xml:space="preserve"> (Twin Charger</w:t>
      </w:r>
      <w:r>
        <w:rPr>
          <w:rFonts w:ascii="Arial" w:hAnsi="Arial" w:cs="Arial"/>
          <w:noProof/>
          <w:lang w:val="de-DE"/>
        </w:rPr>
        <w:t xml:space="preserve">) </w:t>
      </w:r>
      <w:r w:rsidRPr="00926427">
        <w:rPr>
          <w:rFonts w:ascii="Arial" w:hAnsi="Arial" w:cs="Arial"/>
          <w:noProof/>
          <w:lang w:val="de-DE"/>
        </w:rPr>
        <w:t>für die Nach</w:t>
      </w:r>
      <w:r>
        <w:rPr>
          <w:rFonts w:ascii="Arial" w:hAnsi="Arial" w:cs="Arial"/>
          <w:noProof/>
          <w:lang w:val="de-DE"/>
        </w:rPr>
        <w:t>t</w:t>
      </w:r>
      <w:r w:rsidRPr="00926427">
        <w:rPr>
          <w:rFonts w:ascii="Arial" w:hAnsi="Arial" w:cs="Arial"/>
          <w:noProof/>
          <w:lang w:val="de-DE"/>
        </w:rPr>
        <w:t>ladung der Busse und für gelegentliche Ladungen untertags;</w:t>
      </w:r>
    </w:p>
    <w:p w:rsidR="00474894" w:rsidRPr="00926427" w:rsidRDefault="00474894" w:rsidP="0073268B">
      <w:pPr>
        <w:pStyle w:val="Listenabsatz"/>
        <w:numPr>
          <w:ilvl w:val="0"/>
          <w:numId w:val="35"/>
        </w:numPr>
        <w:jc w:val="both"/>
        <w:rPr>
          <w:rFonts w:ascii="Arial" w:hAnsi="Arial" w:cs="Arial"/>
          <w:noProof/>
          <w:lang w:val="de-DE"/>
        </w:rPr>
      </w:pPr>
      <w:r w:rsidRPr="00926427">
        <w:rPr>
          <w:rFonts w:ascii="Arial" w:hAnsi="Arial" w:cs="Arial"/>
          <w:noProof/>
          <w:lang w:val="de-DE"/>
        </w:rPr>
        <w:t>der Ladeinfrastruktur auf der Linie vom Typ High Power Charger mit Top Down Pantografen von mindesten 300 kW;</w:t>
      </w:r>
    </w:p>
    <w:p w:rsidR="00474894" w:rsidRPr="00B017B1" w:rsidRDefault="00474894" w:rsidP="0073268B">
      <w:pPr>
        <w:pStyle w:val="Listenabsatz"/>
        <w:numPr>
          <w:ilvl w:val="0"/>
          <w:numId w:val="35"/>
        </w:numPr>
        <w:jc w:val="both"/>
        <w:rPr>
          <w:rFonts w:ascii="Arial" w:hAnsi="Arial" w:cs="Arial"/>
          <w:noProof/>
          <w:lang w:val="de-DE"/>
        </w:rPr>
      </w:pPr>
      <w:r w:rsidRPr="00B017B1">
        <w:rPr>
          <w:rFonts w:ascii="Arial" w:hAnsi="Arial" w:cs="Arial"/>
          <w:noProof/>
          <w:lang w:val="de-DE"/>
        </w:rPr>
        <w:t xml:space="preserve">der Full-Service Wartung der Ladeinfrastruktur im Depot und auf der Linie für </w:t>
      </w:r>
      <w:r w:rsidR="00B017B1" w:rsidRPr="00B017B1">
        <w:rPr>
          <w:rFonts w:ascii="Arial" w:hAnsi="Arial" w:cs="Arial"/>
          <w:noProof/>
          <w:lang w:val="de-DE"/>
        </w:rPr>
        <w:t>4</w:t>
      </w:r>
      <w:r w:rsidRPr="00B017B1">
        <w:rPr>
          <w:rFonts w:ascii="Arial" w:hAnsi="Arial" w:cs="Arial"/>
          <w:noProof/>
          <w:lang w:val="de-DE"/>
        </w:rPr>
        <w:t xml:space="preserve"> Jahre;</w:t>
      </w:r>
    </w:p>
    <w:p w:rsidR="00474894" w:rsidRPr="00B017B1" w:rsidRDefault="00474894" w:rsidP="0073268B">
      <w:pPr>
        <w:pStyle w:val="Listenabsatz"/>
        <w:numPr>
          <w:ilvl w:val="0"/>
          <w:numId w:val="35"/>
        </w:numPr>
        <w:jc w:val="both"/>
        <w:rPr>
          <w:rFonts w:ascii="Arial" w:hAnsi="Arial" w:cs="Arial"/>
          <w:noProof/>
          <w:lang w:val="de-DE"/>
        </w:rPr>
      </w:pPr>
      <w:r w:rsidRPr="00B017B1">
        <w:rPr>
          <w:rFonts w:ascii="Arial" w:hAnsi="Arial" w:cs="Arial"/>
          <w:noProof/>
          <w:lang w:val="de-DE"/>
        </w:rPr>
        <w:t>von 1 weiteren optionalen Elektrobus mit ausschließlicher Batterieversorgung von 12m Länge innerhalb von 12 Monaten nach Zuschlagserteilung.</w:t>
      </w:r>
    </w:p>
    <w:p w:rsidR="007661AF" w:rsidRPr="00926427" w:rsidRDefault="00F80C67" w:rsidP="0005013E">
      <w:pPr>
        <w:pStyle w:val="berschrift2"/>
        <w:jc w:val="both"/>
        <w:rPr>
          <w:rFonts w:ascii="Arial" w:hAnsi="Arial" w:cs="Arial"/>
          <w:noProof/>
          <w:color w:val="auto"/>
          <w:sz w:val="22"/>
          <w:szCs w:val="22"/>
          <w:lang w:val="de-DE"/>
        </w:rPr>
      </w:pPr>
      <w:bookmarkStart w:id="6" w:name="_Toc491073616"/>
      <w:bookmarkEnd w:id="4"/>
      <w:r w:rsidRPr="00926427">
        <w:rPr>
          <w:rFonts w:ascii="Arial" w:hAnsi="Arial" w:cs="Arial"/>
          <w:noProof/>
          <w:color w:val="auto"/>
          <w:sz w:val="22"/>
          <w:szCs w:val="22"/>
          <w:lang w:val="de-DE"/>
        </w:rPr>
        <w:t>Einsatzprofil</w:t>
      </w:r>
      <w:bookmarkEnd w:id="6"/>
    </w:p>
    <w:p w:rsidR="005D1E3C" w:rsidRPr="00926427" w:rsidRDefault="00F80C67" w:rsidP="00891A11">
      <w:pPr>
        <w:pStyle w:val="KeinLeerraum"/>
        <w:spacing w:after="120"/>
        <w:jc w:val="both"/>
        <w:rPr>
          <w:rFonts w:ascii="Arial" w:hAnsi="Arial" w:cs="Arial"/>
          <w:noProof/>
          <w:lang w:val="de-DE"/>
        </w:rPr>
      </w:pPr>
      <w:r w:rsidRPr="00926427">
        <w:rPr>
          <w:rFonts w:ascii="Arial" w:hAnsi="Arial" w:cs="Arial"/>
          <w:noProof/>
          <w:lang w:val="de-DE"/>
        </w:rPr>
        <w:t>Die Auto</w:t>
      </w:r>
      <w:r w:rsidR="00483ED6" w:rsidRPr="00926427">
        <w:rPr>
          <w:rFonts w:ascii="Arial" w:hAnsi="Arial" w:cs="Arial"/>
          <w:noProof/>
          <w:lang w:val="de-DE"/>
        </w:rPr>
        <w:t xml:space="preserve">busse, </w:t>
      </w:r>
      <w:r w:rsidRPr="00926427">
        <w:rPr>
          <w:rFonts w:ascii="Arial" w:hAnsi="Arial" w:cs="Arial"/>
          <w:noProof/>
          <w:lang w:val="de-DE"/>
        </w:rPr>
        <w:t>Geg</w:t>
      </w:r>
      <w:r w:rsidR="00483ED6" w:rsidRPr="00926427">
        <w:rPr>
          <w:rFonts w:ascii="Arial" w:hAnsi="Arial" w:cs="Arial"/>
          <w:noProof/>
          <w:lang w:val="de-DE"/>
        </w:rPr>
        <w:t>enstand dieser Lieferung</w:t>
      </w:r>
      <w:r w:rsidRPr="00926427">
        <w:rPr>
          <w:rFonts w:ascii="Arial" w:hAnsi="Arial" w:cs="Arial"/>
          <w:noProof/>
          <w:lang w:val="de-DE"/>
        </w:rPr>
        <w:t xml:space="preserve">, sind </w:t>
      </w:r>
      <w:r w:rsidR="00483ED6" w:rsidRPr="00926427">
        <w:rPr>
          <w:rFonts w:ascii="Arial" w:hAnsi="Arial" w:cs="Arial"/>
          <w:noProof/>
          <w:lang w:val="de-DE"/>
        </w:rPr>
        <w:t>für den</w:t>
      </w:r>
      <w:r w:rsidRPr="00926427">
        <w:rPr>
          <w:rFonts w:ascii="Arial" w:hAnsi="Arial" w:cs="Arial"/>
          <w:noProof/>
          <w:lang w:val="de-DE"/>
        </w:rPr>
        <w:t xml:space="preserve"> öffentlichen Personennah</w:t>
      </w:r>
      <w:r w:rsidR="00483ED6" w:rsidRPr="00926427">
        <w:rPr>
          <w:rFonts w:ascii="Arial" w:hAnsi="Arial" w:cs="Arial"/>
          <w:noProof/>
          <w:lang w:val="de-DE"/>
        </w:rPr>
        <w:t xml:space="preserve">verkehr auf den Linien der Vergabestelle </w:t>
      </w:r>
      <w:r w:rsidR="00891A11" w:rsidRPr="00926427">
        <w:rPr>
          <w:rFonts w:ascii="Arial" w:hAnsi="Arial" w:cs="Arial"/>
          <w:noProof/>
          <w:lang w:val="de-DE"/>
        </w:rPr>
        <w:t>bestimmt</w:t>
      </w:r>
      <w:r w:rsidR="00483ED6" w:rsidRPr="00926427">
        <w:rPr>
          <w:rFonts w:ascii="Arial" w:hAnsi="Arial" w:cs="Arial"/>
          <w:noProof/>
          <w:lang w:val="de-DE"/>
        </w:rPr>
        <w:t xml:space="preserve">, insbesondere für die neue Linie 18 </w:t>
      </w:r>
      <w:r w:rsidR="00891A11" w:rsidRPr="00926427">
        <w:rPr>
          <w:rFonts w:ascii="Arial" w:hAnsi="Arial" w:cs="Arial"/>
          <w:noProof/>
          <w:lang w:val="de-DE"/>
        </w:rPr>
        <w:t xml:space="preserve">in der Stadt Bozen. Die Merkmale des Einsatzprofils sind in </w:t>
      </w:r>
      <w:r w:rsidR="00E95C3F" w:rsidRPr="00926427">
        <w:rPr>
          <w:rFonts w:ascii="Arial" w:hAnsi="Arial" w:cs="Arial"/>
          <w:noProof/>
          <w:lang w:val="de-DE"/>
        </w:rPr>
        <w:t>der folgenden</w:t>
      </w:r>
      <w:r w:rsidR="00891A11" w:rsidRPr="00926427">
        <w:rPr>
          <w:rFonts w:ascii="Arial" w:hAnsi="Arial" w:cs="Arial"/>
          <w:noProof/>
          <w:lang w:val="de-DE"/>
        </w:rPr>
        <w:t xml:space="preserve"> Tabelle aufgelistet.</w:t>
      </w:r>
    </w:p>
    <w:tbl>
      <w:tblP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1559"/>
      </w:tblGrid>
      <w:tr w:rsidR="00E95C3F" w:rsidRPr="00926427" w:rsidTr="00F812EB">
        <w:tc>
          <w:tcPr>
            <w:tcW w:w="6345" w:type="dxa"/>
            <w:gridSpan w:val="2"/>
          </w:tcPr>
          <w:p w:rsidR="00E95C3F" w:rsidRPr="00926427" w:rsidRDefault="00E95C3F" w:rsidP="00E95C3F">
            <w:pPr>
              <w:pStyle w:val="KeinLeerraum"/>
              <w:rPr>
                <w:rFonts w:ascii="Arial" w:eastAsiaTheme="minorHAnsi" w:hAnsi="Arial" w:cs="Arial"/>
                <w:b/>
                <w:noProof/>
                <w:lang w:val="de-DE"/>
              </w:rPr>
            </w:pPr>
            <w:r w:rsidRPr="00926427">
              <w:rPr>
                <w:rFonts w:ascii="Arial" w:eastAsiaTheme="minorHAnsi" w:hAnsi="Arial" w:cs="Arial"/>
                <w:b/>
                <w:iCs/>
                <w:noProof/>
                <w:lang w:val="de-DE"/>
              </w:rPr>
              <w:t>Merkmale</w:t>
            </w:r>
          </w:p>
        </w:tc>
      </w:tr>
      <w:tr w:rsidR="00E95C3F" w:rsidRPr="00926427" w:rsidTr="00F812EB">
        <w:tc>
          <w:tcPr>
            <w:tcW w:w="4786" w:type="dxa"/>
            <w:vAlign w:val="center"/>
          </w:tcPr>
          <w:p w:rsidR="00E95C3F" w:rsidRPr="00926427" w:rsidRDefault="00E95C3F" w:rsidP="00684E9A">
            <w:pPr>
              <w:pStyle w:val="KeinLeerraum"/>
              <w:ind w:right="176"/>
              <w:jc w:val="both"/>
              <w:rPr>
                <w:rFonts w:ascii="Arial" w:eastAsiaTheme="minorHAnsi" w:hAnsi="Arial" w:cs="Arial"/>
                <w:i/>
                <w:iCs/>
                <w:noProof/>
                <w:highlight w:val="red"/>
                <w:lang w:val="de-DE"/>
              </w:rPr>
            </w:pPr>
            <w:r w:rsidRPr="00926427">
              <w:rPr>
                <w:rFonts w:ascii="Arial" w:eastAsiaTheme="minorHAnsi" w:hAnsi="Arial" w:cs="Arial"/>
                <w:noProof/>
                <w:lang w:val="de-DE"/>
              </w:rPr>
              <w:t>Einsatzdauer</w:t>
            </w:r>
          </w:p>
        </w:tc>
        <w:tc>
          <w:tcPr>
            <w:tcW w:w="1559" w:type="dxa"/>
          </w:tcPr>
          <w:p w:rsidR="00E95C3F" w:rsidRPr="00926427" w:rsidRDefault="00E95C3F" w:rsidP="00FE7FC8">
            <w:pPr>
              <w:rPr>
                <w:rFonts w:ascii="Arial" w:hAnsi="Arial" w:cs="Arial"/>
                <w:noProof/>
              </w:rPr>
            </w:pPr>
            <w:r w:rsidRPr="00926427">
              <w:rPr>
                <w:rFonts w:ascii="Arial" w:eastAsia="Arial,Bold" w:hAnsi="Arial" w:cs="Arial"/>
                <w:noProof/>
              </w:rPr>
              <w:t>≥ 12 Jahre</w:t>
            </w:r>
          </w:p>
        </w:tc>
      </w:tr>
      <w:tr w:rsidR="00E95C3F" w:rsidRPr="00926427" w:rsidTr="00F812EB">
        <w:tc>
          <w:tcPr>
            <w:tcW w:w="4786" w:type="dxa"/>
            <w:vAlign w:val="center"/>
          </w:tcPr>
          <w:p w:rsidR="00E95C3F" w:rsidRPr="00926427" w:rsidRDefault="00E95C3F" w:rsidP="008B3B67">
            <w:pPr>
              <w:pStyle w:val="KeinLeerraum"/>
              <w:ind w:right="176"/>
              <w:rPr>
                <w:rFonts w:ascii="Arial" w:eastAsiaTheme="minorHAnsi" w:hAnsi="Arial" w:cs="Arial"/>
                <w:i/>
                <w:iCs/>
                <w:noProof/>
                <w:lang w:val="de-DE"/>
              </w:rPr>
            </w:pPr>
            <w:r w:rsidRPr="00926427">
              <w:rPr>
                <w:rFonts w:ascii="Arial" w:hAnsi="Arial" w:cs="Arial"/>
                <w:noProof/>
                <w:lang w:val="de-DE"/>
              </w:rPr>
              <w:t>Durchschnittliche Kilometerleistung pro Jahr</w:t>
            </w:r>
          </w:p>
        </w:tc>
        <w:tc>
          <w:tcPr>
            <w:tcW w:w="1559" w:type="dxa"/>
          </w:tcPr>
          <w:p w:rsidR="00E95C3F" w:rsidRPr="00926427" w:rsidRDefault="00E95C3F" w:rsidP="00FE7FC8">
            <w:pPr>
              <w:pStyle w:val="KeinLeerraum"/>
              <w:rPr>
                <w:rFonts w:ascii="Arial" w:eastAsiaTheme="minorHAnsi" w:hAnsi="Arial" w:cs="Arial"/>
                <w:noProof/>
                <w:highlight w:val="yellow"/>
                <w:lang w:val="de-DE"/>
              </w:rPr>
            </w:pPr>
            <w:r w:rsidRPr="00926427">
              <w:rPr>
                <w:rFonts w:ascii="Arial" w:eastAsiaTheme="minorHAnsi" w:hAnsi="Arial" w:cs="Arial"/>
                <w:noProof/>
                <w:lang w:val="de-DE"/>
              </w:rPr>
              <w:t>45.000 km</w:t>
            </w:r>
          </w:p>
        </w:tc>
      </w:tr>
      <w:tr w:rsidR="00E95C3F" w:rsidRPr="00926427" w:rsidTr="00F812EB">
        <w:tc>
          <w:tcPr>
            <w:tcW w:w="4786" w:type="dxa"/>
            <w:vAlign w:val="center"/>
          </w:tcPr>
          <w:p w:rsidR="00E95C3F" w:rsidRPr="00926427" w:rsidRDefault="00E95C3F" w:rsidP="008B3B67">
            <w:pPr>
              <w:pStyle w:val="KeinLeerraum"/>
              <w:ind w:right="176"/>
              <w:rPr>
                <w:rFonts w:ascii="Arial" w:eastAsiaTheme="minorHAnsi" w:hAnsi="Arial" w:cs="Arial"/>
                <w:i/>
                <w:iCs/>
                <w:noProof/>
                <w:lang w:val="de-DE"/>
              </w:rPr>
            </w:pPr>
            <w:r w:rsidRPr="00926427">
              <w:rPr>
                <w:rFonts w:ascii="Arial" w:hAnsi="Arial" w:cs="Arial"/>
                <w:noProof/>
                <w:lang w:val="de-DE"/>
              </w:rPr>
              <w:t>Maximale Kilometerleistung pro Tag</w:t>
            </w:r>
          </w:p>
        </w:tc>
        <w:tc>
          <w:tcPr>
            <w:tcW w:w="1559" w:type="dxa"/>
          </w:tcPr>
          <w:p w:rsidR="00E95C3F" w:rsidRPr="00926427" w:rsidRDefault="00E95C3F" w:rsidP="00E95C3F">
            <w:pPr>
              <w:pStyle w:val="KeinLeerraum"/>
              <w:rPr>
                <w:rFonts w:ascii="Arial" w:eastAsiaTheme="minorHAnsi" w:hAnsi="Arial" w:cs="Arial"/>
                <w:noProof/>
                <w:lang w:val="de-DE"/>
              </w:rPr>
            </w:pPr>
            <w:r w:rsidRPr="00926427">
              <w:rPr>
                <w:rFonts w:ascii="Arial" w:eastAsiaTheme="minorHAnsi" w:hAnsi="Arial" w:cs="Arial"/>
                <w:noProof/>
                <w:lang w:val="de-DE"/>
              </w:rPr>
              <w:t xml:space="preserve">226 km </w:t>
            </w:r>
          </w:p>
        </w:tc>
      </w:tr>
      <w:tr w:rsidR="00E95C3F" w:rsidRPr="00926427" w:rsidTr="00F812EB">
        <w:tc>
          <w:tcPr>
            <w:tcW w:w="4786" w:type="dxa"/>
          </w:tcPr>
          <w:p w:rsidR="00E95C3F" w:rsidRPr="00926427" w:rsidRDefault="00C270C9" w:rsidP="00C270C9">
            <w:pPr>
              <w:pStyle w:val="KeinLeerraum"/>
              <w:ind w:right="176"/>
              <w:rPr>
                <w:rFonts w:ascii="Arial" w:eastAsiaTheme="minorHAnsi" w:hAnsi="Arial" w:cs="Arial"/>
                <w:i/>
                <w:iCs/>
                <w:noProof/>
                <w:lang w:val="de-DE"/>
              </w:rPr>
            </w:pPr>
            <w:r w:rsidRPr="00926427">
              <w:rPr>
                <w:rFonts w:ascii="Arial" w:eastAsiaTheme="minorHAnsi" w:hAnsi="Arial" w:cs="Arial"/>
                <w:noProof/>
                <w:lang w:val="de-DE"/>
              </w:rPr>
              <w:t>Maximale Einsatzdauer pro Tag</w:t>
            </w:r>
          </w:p>
        </w:tc>
        <w:tc>
          <w:tcPr>
            <w:tcW w:w="1559" w:type="dxa"/>
          </w:tcPr>
          <w:p w:rsidR="00E95C3F" w:rsidRPr="00926427" w:rsidRDefault="00E95C3F" w:rsidP="00E95C3F">
            <w:pPr>
              <w:rPr>
                <w:rFonts w:ascii="Arial" w:hAnsi="Arial" w:cs="Arial"/>
                <w:noProof/>
                <w:highlight w:val="yellow"/>
              </w:rPr>
            </w:pPr>
            <w:r w:rsidRPr="00926427">
              <w:rPr>
                <w:rFonts w:ascii="Arial" w:hAnsi="Arial" w:cs="Arial"/>
                <w:noProof/>
              </w:rPr>
              <w:t xml:space="preserve">16 </w:t>
            </w:r>
            <w:r w:rsidR="00C270C9" w:rsidRPr="00926427">
              <w:rPr>
                <w:rFonts w:ascii="Arial" w:hAnsi="Arial" w:cs="Arial"/>
                <w:noProof/>
              </w:rPr>
              <w:t>Stunden</w:t>
            </w:r>
          </w:p>
        </w:tc>
      </w:tr>
      <w:tr w:rsidR="00E95C3F" w:rsidRPr="00926427" w:rsidTr="00F812EB">
        <w:tc>
          <w:tcPr>
            <w:tcW w:w="4786" w:type="dxa"/>
            <w:vAlign w:val="center"/>
          </w:tcPr>
          <w:p w:rsidR="00E95C3F" w:rsidRPr="00926427" w:rsidRDefault="00C270C9" w:rsidP="00684E9A">
            <w:pPr>
              <w:pStyle w:val="KeinLeerraum"/>
              <w:ind w:right="176"/>
              <w:jc w:val="both"/>
              <w:rPr>
                <w:rFonts w:ascii="Arial" w:eastAsiaTheme="minorHAnsi" w:hAnsi="Arial" w:cs="Arial"/>
                <w:noProof/>
                <w:lang w:val="de-DE"/>
              </w:rPr>
            </w:pPr>
            <w:r w:rsidRPr="00926427">
              <w:rPr>
                <w:rFonts w:ascii="Arial" w:eastAsiaTheme="minorHAnsi" w:hAnsi="Arial" w:cs="Arial"/>
                <w:noProof/>
                <w:lang w:val="de-DE"/>
              </w:rPr>
              <w:t xml:space="preserve">Maximale </w:t>
            </w:r>
            <w:r w:rsidR="00E95C3F" w:rsidRPr="00926427">
              <w:rPr>
                <w:rFonts w:ascii="Arial" w:eastAsiaTheme="minorHAnsi" w:hAnsi="Arial" w:cs="Arial"/>
                <w:noProof/>
                <w:lang w:val="de-DE"/>
              </w:rPr>
              <w:t>Haltezeit an Endhaltestelle</w:t>
            </w:r>
          </w:p>
        </w:tc>
        <w:tc>
          <w:tcPr>
            <w:tcW w:w="1559" w:type="dxa"/>
          </w:tcPr>
          <w:p w:rsidR="00E95C3F" w:rsidRPr="00926427" w:rsidRDefault="00E95C3F" w:rsidP="00FE7FC8">
            <w:pPr>
              <w:rPr>
                <w:rFonts w:ascii="Arial" w:hAnsi="Arial" w:cs="Arial"/>
                <w:noProof/>
              </w:rPr>
            </w:pPr>
            <w:r w:rsidRPr="00926427">
              <w:rPr>
                <w:rFonts w:ascii="Arial" w:hAnsi="Arial" w:cs="Arial"/>
                <w:noProof/>
              </w:rPr>
              <w:t>18 min</w:t>
            </w:r>
          </w:p>
        </w:tc>
      </w:tr>
      <w:tr w:rsidR="00E95C3F" w:rsidRPr="00926427" w:rsidTr="00F812EB">
        <w:tc>
          <w:tcPr>
            <w:tcW w:w="4786" w:type="dxa"/>
            <w:vAlign w:val="center"/>
          </w:tcPr>
          <w:p w:rsidR="00E95C3F" w:rsidRPr="00926427" w:rsidRDefault="00C270C9" w:rsidP="00684E9A">
            <w:pPr>
              <w:pStyle w:val="KeinLeerraum"/>
              <w:ind w:right="176"/>
              <w:jc w:val="both"/>
              <w:rPr>
                <w:rFonts w:ascii="Arial" w:eastAsiaTheme="minorHAnsi" w:hAnsi="Arial" w:cs="Arial"/>
                <w:i/>
                <w:iCs/>
                <w:noProof/>
                <w:lang w:val="de-DE"/>
              </w:rPr>
            </w:pPr>
            <w:r w:rsidRPr="00926427">
              <w:rPr>
                <w:rFonts w:ascii="Arial" w:eastAsiaTheme="minorHAnsi" w:hAnsi="Arial" w:cs="Arial"/>
                <w:noProof/>
                <w:lang w:val="de-DE"/>
              </w:rPr>
              <w:t>Durchschnittsgeschwindigkeit</w:t>
            </w:r>
          </w:p>
        </w:tc>
        <w:tc>
          <w:tcPr>
            <w:tcW w:w="1559" w:type="dxa"/>
          </w:tcPr>
          <w:p w:rsidR="00E95C3F" w:rsidRPr="00926427" w:rsidRDefault="00E95C3F" w:rsidP="00FE7FC8">
            <w:pPr>
              <w:rPr>
                <w:rFonts w:ascii="Arial" w:hAnsi="Arial" w:cs="Arial"/>
                <w:noProof/>
              </w:rPr>
            </w:pPr>
            <w:r w:rsidRPr="00926427">
              <w:rPr>
                <w:rFonts w:ascii="Arial" w:hAnsi="Arial" w:cs="Arial"/>
                <w:noProof/>
              </w:rPr>
              <w:t>14 km/h</w:t>
            </w:r>
          </w:p>
        </w:tc>
      </w:tr>
      <w:tr w:rsidR="00E95C3F" w:rsidRPr="00926427" w:rsidTr="00F812EB">
        <w:tc>
          <w:tcPr>
            <w:tcW w:w="4786" w:type="dxa"/>
            <w:vAlign w:val="center"/>
          </w:tcPr>
          <w:p w:rsidR="00E95C3F" w:rsidRPr="00926427" w:rsidRDefault="00C270C9" w:rsidP="00684E9A">
            <w:pPr>
              <w:pStyle w:val="KeinLeerraum"/>
              <w:ind w:right="176"/>
              <w:jc w:val="both"/>
              <w:rPr>
                <w:rFonts w:ascii="Arial" w:eastAsiaTheme="minorHAnsi" w:hAnsi="Arial" w:cs="Arial"/>
                <w:i/>
                <w:iCs/>
                <w:noProof/>
                <w:lang w:val="de-DE"/>
              </w:rPr>
            </w:pPr>
            <w:r w:rsidRPr="00926427">
              <w:rPr>
                <w:rFonts w:ascii="Arial" w:eastAsiaTheme="minorHAnsi" w:hAnsi="Arial" w:cs="Arial"/>
                <w:noProof/>
                <w:lang w:val="de-DE"/>
              </w:rPr>
              <w:t>Streckenverlauf in der Ebene</w:t>
            </w:r>
          </w:p>
        </w:tc>
        <w:tc>
          <w:tcPr>
            <w:tcW w:w="1559" w:type="dxa"/>
          </w:tcPr>
          <w:p w:rsidR="00E95C3F" w:rsidRPr="00926427" w:rsidRDefault="00E95C3F" w:rsidP="00FE7FC8">
            <w:pPr>
              <w:pStyle w:val="KeinLeerraum"/>
              <w:rPr>
                <w:rFonts w:ascii="Arial" w:eastAsiaTheme="minorHAnsi" w:hAnsi="Arial" w:cs="Arial"/>
                <w:noProof/>
                <w:lang w:val="de-DE"/>
              </w:rPr>
            </w:pPr>
            <w:r w:rsidRPr="00926427">
              <w:rPr>
                <w:rFonts w:ascii="Arial" w:eastAsiaTheme="minorHAnsi" w:hAnsi="Arial" w:cs="Arial"/>
                <w:noProof/>
                <w:lang w:val="de-DE"/>
              </w:rPr>
              <w:t>90%</w:t>
            </w:r>
          </w:p>
        </w:tc>
      </w:tr>
      <w:tr w:rsidR="00E95C3F" w:rsidRPr="00926427" w:rsidTr="00F812EB">
        <w:tc>
          <w:tcPr>
            <w:tcW w:w="4786" w:type="dxa"/>
            <w:vAlign w:val="center"/>
          </w:tcPr>
          <w:p w:rsidR="00E95C3F" w:rsidRPr="00926427" w:rsidRDefault="00C270C9" w:rsidP="00C270C9">
            <w:pPr>
              <w:pStyle w:val="KeinLeerraum"/>
              <w:ind w:right="176"/>
              <w:jc w:val="both"/>
              <w:rPr>
                <w:rFonts w:ascii="Arial" w:eastAsiaTheme="minorHAnsi" w:hAnsi="Arial" w:cs="Arial"/>
                <w:noProof/>
                <w:lang w:val="de-DE"/>
              </w:rPr>
            </w:pPr>
            <w:r w:rsidRPr="00926427">
              <w:rPr>
                <w:rFonts w:ascii="Arial" w:eastAsiaTheme="minorHAnsi" w:hAnsi="Arial" w:cs="Arial"/>
                <w:noProof/>
                <w:lang w:val="de-DE"/>
              </w:rPr>
              <w:t xml:space="preserve">Abschnittsweise maximale Steigung </w:t>
            </w:r>
          </w:p>
        </w:tc>
        <w:tc>
          <w:tcPr>
            <w:tcW w:w="1559" w:type="dxa"/>
          </w:tcPr>
          <w:p w:rsidR="00E95C3F" w:rsidRPr="00926427" w:rsidRDefault="00E95C3F" w:rsidP="00FE7FC8">
            <w:pPr>
              <w:pStyle w:val="KeinLeerraum"/>
              <w:rPr>
                <w:rFonts w:ascii="Arial" w:eastAsiaTheme="minorHAnsi" w:hAnsi="Arial" w:cs="Arial"/>
                <w:noProof/>
                <w:lang w:val="de-DE"/>
              </w:rPr>
            </w:pPr>
            <w:r w:rsidRPr="00926427">
              <w:rPr>
                <w:rFonts w:ascii="Arial" w:eastAsiaTheme="minorHAnsi" w:hAnsi="Arial" w:cs="Arial"/>
                <w:noProof/>
                <w:lang w:val="de-DE"/>
              </w:rPr>
              <w:t>4%</w:t>
            </w:r>
          </w:p>
        </w:tc>
      </w:tr>
    </w:tbl>
    <w:p w:rsidR="00934DAE" w:rsidRPr="00926427" w:rsidRDefault="00934DAE" w:rsidP="00934DAE">
      <w:pPr>
        <w:pStyle w:val="KeinLeerraum"/>
        <w:spacing w:after="120"/>
        <w:jc w:val="both"/>
        <w:rPr>
          <w:rFonts w:ascii="Arial" w:hAnsi="Arial" w:cs="Arial"/>
          <w:noProof/>
          <w:lang w:val="de-DE"/>
        </w:rPr>
      </w:pPr>
    </w:p>
    <w:p w:rsidR="00740A48" w:rsidRPr="00B017B1" w:rsidRDefault="00013EBF" w:rsidP="00740A48">
      <w:pPr>
        <w:pStyle w:val="berschrift2"/>
        <w:jc w:val="both"/>
        <w:rPr>
          <w:rFonts w:ascii="Arial" w:hAnsi="Arial" w:cs="Arial"/>
          <w:noProof/>
          <w:color w:val="auto"/>
          <w:sz w:val="22"/>
          <w:szCs w:val="22"/>
          <w:lang w:val="de-DE"/>
        </w:rPr>
      </w:pPr>
      <w:bookmarkStart w:id="7" w:name="_Toc491073617"/>
      <w:r w:rsidRPr="00B017B1">
        <w:rPr>
          <w:rFonts w:ascii="Arial" w:hAnsi="Arial" w:cs="Arial"/>
          <w:noProof/>
          <w:color w:val="auto"/>
          <w:sz w:val="22"/>
          <w:szCs w:val="22"/>
          <w:lang w:val="de-DE"/>
        </w:rPr>
        <w:t xml:space="preserve">Streckenverlauf Linie </w:t>
      </w:r>
      <w:r w:rsidR="006A06D7" w:rsidRPr="00B017B1">
        <w:rPr>
          <w:rFonts w:ascii="Arial" w:hAnsi="Arial" w:cs="Arial"/>
          <w:noProof/>
          <w:color w:val="auto"/>
          <w:sz w:val="22"/>
          <w:szCs w:val="22"/>
          <w:lang w:val="de-DE"/>
        </w:rPr>
        <w:t>18</w:t>
      </w:r>
      <w:bookmarkEnd w:id="7"/>
    </w:p>
    <w:p w:rsidR="005219CE" w:rsidRPr="00926427" w:rsidRDefault="00013EBF" w:rsidP="00934DAE">
      <w:pPr>
        <w:pStyle w:val="KeinLeerraum"/>
        <w:spacing w:after="120"/>
        <w:jc w:val="both"/>
        <w:rPr>
          <w:rFonts w:ascii="Arial" w:hAnsi="Arial" w:cs="Arial"/>
          <w:noProof/>
          <w:lang w:val="de-DE"/>
        </w:rPr>
      </w:pPr>
      <w:r w:rsidRPr="00B017B1">
        <w:rPr>
          <w:rFonts w:ascii="Arial" w:hAnsi="Arial" w:cs="Arial"/>
          <w:noProof/>
          <w:lang w:val="de-DE"/>
        </w:rPr>
        <w:t xml:space="preserve">Die neue Linie 18 hat eine Länge von ca. 14 km. </w:t>
      </w:r>
      <w:r w:rsidR="00F812EB" w:rsidRPr="00B017B1">
        <w:rPr>
          <w:rFonts w:ascii="Arial" w:hAnsi="Arial" w:cs="Arial"/>
          <w:noProof/>
          <w:lang w:val="de-DE"/>
        </w:rPr>
        <w:t>Die</w:t>
      </w:r>
      <w:r w:rsidRPr="00B017B1">
        <w:rPr>
          <w:rFonts w:ascii="Arial" w:hAnsi="Arial" w:cs="Arial"/>
          <w:noProof/>
          <w:lang w:val="de-DE"/>
        </w:rPr>
        <w:t xml:space="preserve"> Ausfahrt vom Depot in die Linie und die Rückfahrt von der Linie ins Depot </w:t>
      </w:r>
      <w:r w:rsidR="00F812EB" w:rsidRPr="00B017B1">
        <w:rPr>
          <w:rFonts w:ascii="Arial" w:hAnsi="Arial" w:cs="Arial"/>
          <w:noProof/>
          <w:lang w:val="de-DE"/>
        </w:rPr>
        <w:t>belaufen sich auf 13 km. Der Liniendienst ist von</w:t>
      </w:r>
      <w:r w:rsidR="002F7AB9" w:rsidRPr="00B017B1">
        <w:rPr>
          <w:rFonts w:ascii="Arial" w:hAnsi="Arial" w:cs="Arial"/>
          <w:noProof/>
          <w:lang w:val="de-DE"/>
        </w:rPr>
        <w:t xml:space="preserve"> </w:t>
      </w:r>
      <w:r w:rsidR="00350CDF" w:rsidRPr="00B017B1">
        <w:rPr>
          <w:rFonts w:ascii="Arial" w:hAnsi="Arial" w:cs="Arial"/>
          <w:noProof/>
          <w:lang w:val="de-DE"/>
        </w:rPr>
        <w:t xml:space="preserve">5:30 </w:t>
      </w:r>
      <w:r w:rsidR="00F812EB" w:rsidRPr="00B017B1">
        <w:rPr>
          <w:rFonts w:ascii="Arial" w:hAnsi="Arial" w:cs="Arial"/>
          <w:noProof/>
          <w:lang w:val="de-DE"/>
        </w:rPr>
        <w:t>bis</w:t>
      </w:r>
      <w:r w:rsidR="002F7AB9" w:rsidRPr="00B017B1">
        <w:rPr>
          <w:rFonts w:ascii="Arial" w:hAnsi="Arial" w:cs="Arial"/>
          <w:noProof/>
          <w:lang w:val="de-DE"/>
        </w:rPr>
        <w:t xml:space="preserve"> </w:t>
      </w:r>
      <w:r w:rsidR="00350CDF" w:rsidRPr="00B017B1">
        <w:rPr>
          <w:rFonts w:ascii="Arial" w:hAnsi="Arial" w:cs="Arial"/>
          <w:noProof/>
          <w:lang w:val="de-DE"/>
        </w:rPr>
        <w:t>21</w:t>
      </w:r>
      <w:r w:rsidR="00AC1B88" w:rsidRPr="00B017B1">
        <w:rPr>
          <w:rFonts w:ascii="Arial" w:hAnsi="Arial" w:cs="Arial"/>
          <w:noProof/>
          <w:lang w:val="de-DE"/>
        </w:rPr>
        <w:t>:3</w:t>
      </w:r>
      <w:r w:rsidR="00496257" w:rsidRPr="00B017B1">
        <w:rPr>
          <w:rFonts w:ascii="Arial" w:hAnsi="Arial" w:cs="Arial"/>
          <w:noProof/>
          <w:lang w:val="de-DE"/>
        </w:rPr>
        <w:t xml:space="preserve">0 </w:t>
      </w:r>
      <w:r w:rsidR="00F812EB" w:rsidRPr="00B017B1">
        <w:rPr>
          <w:rFonts w:ascii="Arial" w:hAnsi="Arial" w:cs="Arial"/>
          <w:noProof/>
          <w:lang w:val="de-DE"/>
        </w:rPr>
        <w:t>vorgesehen mit einer Taktfrequenz von</w:t>
      </w:r>
      <w:r w:rsidR="00496257" w:rsidRPr="00B017B1">
        <w:rPr>
          <w:rFonts w:ascii="Arial" w:hAnsi="Arial" w:cs="Arial"/>
          <w:noProof/>
          <w:lang w:val="de-DE"/>
        </w:rPr>
        <w:t xml:space="preserve"> </w:t>
      </w:r>
      <w:r w:rsidR="00F812EB" w:rsidRPr="00B017B1">
        <w:rPr>
          <w:rFonts w:ascii="Arial" w:hAnsi="Arial" w:cs="Arial"/>
          <w:noProof/>
          <w:lang w:val="de-DE"/>
        </w:rPr>
        <w:t>15</w:t>
      </w:r>
      <w:r w:rsidR="005219CE" w:rsidRPr="00B017B1">
        <w:rPr>
          <w:rFonts w:ascii="Arial" w:hAnsi="Arial" w:cs="Arial"/>
          <w:noProof/>
          <w:lang w:val="de-DE"/>
        </w:rPr>
        <w:t xml:space="preserve"> min</w:t>
      </w:r>
      <w:r w:rsidR="00F812EB" w:rsidRPr="00B017B1">
        <w:rPr>
          <w:rFonts w:ascii="Arial" w:hAnsi="Arial" w:cs="Arial"/>
          <w:noProof/>
          <w:lang w:val="de-DE"/>
        </w:rPr>
        <w:t>.</w:t>
      </w:r>
    </w:p>
    <w:p w:rsidR="00BB50E1" w:rsidRPr="00926427" w:rsidRDefault="00513499" w:rsidP="00B2792B">
      <w:pPr>
        <w:pStyle w:val="KeinLeerraum"/>
        <w:spacing w:after="120"/>
        <w:jc w:val="both"/>
        <w:rPr>
          <w:rFonts w:ascii="Arial" w:hAnsi="Arial" w:cs="Arial"/>
          <w:noProof/>
          <w:lang w:val="de-DE"/>
        </w:rPr>
      </w:pPr>
      <w:r w:rsidRPr="00926427">
        <w:rPr>
          <w:rFonts w:ascii="Arial" w:hAnsi="Arial" w:cs="Arial"/>
          <w:noProof/>
          <w:lang w:val="de-DE"/>
        </w:rPr>
        <w:t>Der Streckenverlauf und die Haltestellen sind in d</w:t>
      </w:r>
      <w:r w:rsidR="00BB50E1" w:rsidRPr="00926427">
        <w:rPr>
          <w:rFonts w:ascii="Arial" w:hAnsi="Arial" w:cs="Arial"/>
          <w:noProof/>
          <w:lang w:val="de-DE"/>
        </w:rPr>
        <w:t>en folgenden Plänen dargestellt, d</w:t>
      </w:r>
      <w:r w:rsidRPr="00926427">
        <w:rPr>
          <w:rFonts w:ascii="Arial" w:hAnsi="Arial" w:cs="Arial"/>
          <w:noProof/>
          <w:lang w:val="de-DE"/>
        </w:rPr>
        <w:t xml:space="preserve">ie Abstände zwischen den Haltestellen und die </w:t>
      </w:r>
      <w:r w:rsidR="00BB50E1" w:rsidRPr="00926427">
        <w:rPr>
          <w:rFonts w:ascii="Arial" w:hAnsi="Arial" w:cs="Arial"/>
          <w:noProof/>
          <w:lang w:val="de-DE"/>
        </w:rPr>
        <w:t>angenommenen Fahrtzeiten</w:t>
      </w:r>
      <w:r w:rsidRPr="00926427">
        <w:rPr>
          <w:rFonts w:ascii="Arial" w:hAnsi="Arial" w:cs="Arial"/>
          <w:noProof/>
          <w:lang w:val="de-DE"/>
        </w:rPr>
        <w:t xml:space="preserve"> </w:t>
      </w:r>
      <w:r w:rsidR="00BB50E1" w:rsidRPr="00926427">
        <w:rPr>
          <w:rFonts w:ascii="Arial" w:hAnsi="Arial" w:cs="Arial"/>
          <w:noProof/>
          <w:lang w:val="de-DE"/>
        </w:rPr>
        <w:t xml:space="preserve">sind </w:t>
      </w:r>
      <w:r w:rsidRPr="00926427">
        <w:rPr>
          <w:rFonts w:ascii="Arial" w:hAnsi="Arial" w:cs="Arial"/>
          <w:noProof/>
          <w:lang w:val="de-DE"/>
        </w:rPr>
        <w:t xml:space="preserve">in der </w:t>
      </w:r>
      <w:r w:rsidR="00BB50E1" w:rsidRPr="00926427">
        <w:rPr>
          <w:rFonts w:ascii="Arial" w:hAnsi="Arial" w:cs="Arial"/>
          <w:noProof/>
          <w:lang w:val="de-DE"/>
        </w:rPr>
        <w:t xml:space="preserve">folgenden Tabelle aufgeführt. </w:t>
      </w:r>
    </w:p>
    <w:p w:rsidR="00513499" w:rsidRPr="00926427" w:rsidRDefault="00BB50E1" w:rsidP="00B2792B">
      <w:pPr>
        <w:pStyle w:val="KeinLeerraum"/>
        <w:spacing w:after="120"/>
        <w:jc w:val="both"/>
        <w:rPr>
          <w:rFonts w:ascii="Arial" w:hAnsi="Arial" w:cs="Arial"/>
          <w:noProof/>
          <w:lang w:val="de-DE"/>
        </w:rPr>
      </w:pPr>
      <w:r w:rsidRPr="00926427">
        <w:rPr>
          <w:rFonts w:ascii="Arial" w:hAnsi="Arial" w:cs="Arial"/>
          <w:noProof/>
          <w:lang w:val="de-DE"/>
        </w:rPr>
        <w:t>Sobald alle Haltestellen eingerichtet sind</w:t>
      </w:r>
      <w:r w:rsidR="005370FA">
        <w:rPr>
          <w:rFonts w:ascii="Arial" w:hAnsi="Arial" w:cs="Arial"/>
          <w:noProof/>
          <w:lang w:val="de-DE"/>
        </w:rPr>
        <w:t>,</w:t>
      </w:r>
      <w:r w:rsidRPr="00926427">
        <w:rPr>
          <w:rFonts w:ascii="Arial" w:hAnsi="Arial" w:cs="Arial"/>
          <w:noProof/>
          <w:lang w:val="de-DE"/>
        </w:rPr>
        <w:t xml:space="preserve"> werden die Fahrtzeiten überprüft sowie die angenommene Haltezeit von 18 min an der Endhaltestelle. </w:t>
      </w:r>
    </w:p>
    <w:p w:rsidR="00513499" w:rsidRPr="00926427" w:rsidRDefault="00BB50E1" w:rsidP="00B2792B">
      <w:pPr>
        <w:pStyle w:val="KeinLeerraum"/>
        <w:spacing w:after="120"/>
        <w:jc w:val="both"/>
        <w:rPr>
          <w:rFonts w:ascii="Arial" w:hAnsi="Arial" w:cs="Arial"/>
          <w:noProof/>
          <w:lang w:val="de-DE"/>
        </w:rPr>
      </w:pPr>
      <w:r w:rsidRPr="00926427">
        <w:rPr>
          <w:rFonts w:ascii="Arial" w:hAnsi="Arial" w:cs="Arial"/>
          <w:noProof/>
          <w:lang w:val="de-DE"/>
        </w:rPr>
        <w:t>Je nach Verkehrslage in den Stoßzeiten oder bei Veranstaltungen</w:t>
      </w:r>
      <w:r w:rsidR="00ED37A4" w:rsidRPr="00926427">
        <w:rPr>
          <w:rFonts w:ascii="Arial" w:hAnsi="Arial" w:cs="Arial"/>
          <w:noProof/>
          <w:lang w:val="de-DE"/>
        </w:rPr>
        <w:t xml:space="preserve"> in der Nähe der Endhaltestelle</w:t>
      </w:r>
      <w:r w:rsidRPr="00926427">
        <w:rPr>
          <w:rFonts w:ascii="Arial" w:hAnsi="Arial" w:cs="Arial"/>
          <w:noProof/>
          <w:lang w:val="de-DE"/>
        </w:rPr>
        <w:t xml:space="preserve"> kann die Haltezeit an der Endhaltestelle geringer ausfallen. Somit </w:t>
      </w:r>
      <w:r w:rsidR="00ED37A4" w:rsidRPr="00926427">
        <w:rPr>
          <w:rFonts w:ascii="Arial" w:hAnsi="Arial" w:cs="Arial"/>
          <w:noProof/>
          <w:lang w:val="de-DE"/>
        </w:rPr>
        <w:t>reduziert sich auch</w:t>
      </w:r>
      <w:r w:rsidRPr="00926427">
        <w:rPr>
          <w:rFonts w:ascii="Arial" w:hAnsi="Arial" w:cs="Arial"/>
          <w:noProof/>
          <w:lang w:val="de-DE"/>
        </w:rPr>
        <w:t xml:space="preserve"> die effektive Zeit für die Nachladung über Pantografen.</w:t>
      </w:r>
    </w:p>
    <w:p w:rsidR="00BB50E1" w:rsidRPr="00926427" w:rsidRDefault="00ED37A4" w:rsidP="00B2792B">
      <w:pPr>
        <w:pStyle w:val="KeinLeerraum"/>
        <w:spacing w:after="120"/>
        <w:jc w:val="both"/>
        <w:rPr>
          <w:rFonts w:ascii="Arial" w:hAnsi="Arial" w:cs="Arial"/>
          <w:noProof/>
          <w:lang w:val="de-DE"/>
        </w:rPr>
      </w:pPr>
      <w:r w:rsidRPr="00B017B1">
        <w:rPr>
          <w:rFonts w:ascii="Arial" w:hAnsi="Arial" w:cs="Arial"/>
          <w:noProof/>
          <w:lang w:val="de-DE"/>
        </w:rPr>
        <w:t xml:space="preserve">Die </w:t>
      </w:r>
      <w:r w:rsidR="000D7083" w:rsidRPr="00B017B1">
        <w:rPr>
          <w:rFonts w:ascii="Arial" w:hAnsi="Arial" w:cs="Arial"/>
          <w:noProof/>
          <w:lang w:val="de-DE"/>
        </w:rPr>
        <w:t>Hochvolt-</w:t>
      </w:r>
      <w:r w:rsidRPr="00B017B1">
        <w:rPr>
          <w:rFonts w:ascii="Arial" w:hAnsi="Arial" w:cs="Arial"/>
          <w:noProof/>
          <w:lang w:val="de-DE"/>
        </w:rPr>
        <w:t>Batterie</w:t>
      </w:r>
      <w:r w:rsidR="000D7083" w:rsidRPr="00B017B1">
        <w:rPr>
          <w:rFonts w:ascii="Arial" w:hAnsi="Arial" w:cs="Arial"/>
          <w:noProof/>
          <w:lang w:val="de-DE"/>
        </w:rPr>
        <w:t>n</w:t>
      </w:r>
      <w:r w:rsidRPr="00B017B1">
        <w:rPr>
          <w:rFonts w:ascii="Arial" w:hAnsi="Arial" w:cs="Arial"/>
          <w:noProof/>
          <w:lang w:val="de-DE"/>
        </w:rPr>
        <w:t xml:space="preserve"> sollten </w:t>
      </w:r>
      <w:r w:rsidR="000D7083" w:rsidRPr="00B017B1">
        <w:rPr>
          <w:rFonts w:ascii="Arial" w:hAnsi="Arial" w:cs="Arial"/>
          <w:lang w:val="de-DE"/>
        </w:rPr>
        <w:t>dahingehend</w:t>
      </w:r>
      <w:r w:rsidRPr="00B017B1">
        <w:rPr>
          <w:rFonts w:ascii="Arial" w:hAnsi="Arial" w:cs="Arial"/>
          <w:noProof/>
          <w:lang w:val="de-DE"/>
        </w:rPr>
        <w:t xml:space="preserve"> ausgelegt werden</w:t>
      </w:r>
      <w:r w:rsidR="000D7083" w:rsidRPr="00B017B1">
        <w:rPr>
          <w:rFonts w:ascii="Arial" w:hAnsi="Arial" w:cs="Arial"/>
          <w:noProof/>
          <w:lang w:val="de-DE"/>
        </w:rPr>
        <w:t xml:space="preserve">, dass die </w:t>
      </w:r>
      <w:r w:rsidR="00754D63" w:rsidRPr="00B017B1">
        <w:rPr>
          <w:rFonts w:ascii="Arial" w:hAnsi="Arial" w:cs="Arial"/>
          <w:noProof/>
          <w:lang w:val="de-DE"/>
        </w:rPr>
        <w:t xml:space="preserve">12m </w:t>
      </w:r>
      <w:r w:rsidR="000D7083" w:rsidRPr="00B017B1">
        <w:rPr>
          <w:rFonts w:ascii="Arial" w:hAnsi="Arial" w:cs="Arial"/>
          <w:noProof/>
          <w:lang w:val="de-DE"/>
        </w:rPr>
        <w:t xml:space="preserve">Busse mindestens </w:t>
      </w:r>
      <w:r w:rsidR="00754D63" w:rsidRPr="00B017B1">
        <w:rPr>
          <w:rFonts w:ascii="Arial" w:hAnsi="Arial" w:cs="Arial"/>
          <w:noProof/>
          <w:lang w:val="de-DE"/>
        </w:rPr>
        <w:t>120</w:t>
      </w:r>
      <w:r w:rsidR="000D7083" w:rsidRPr="00B017B1">
        <w:rPr>
          <w:rFonts w:ascii="Arial" w:hAnsi="Arial" w:cs="Arial"/>
          <w:noProof/>
          <w:lang w:val="de-DE"/>
        </w:rPr>
        <w:t xml:space="preserve"> km </w:t>
      </w:r>
      <w:r w:rsidR="00754D63" w:rsidRPr="00B017B1">
        <w:rPr>
          <w:rFonts w:ascii="Arial" w:hAnsi="Arial" w:cs="Arial"/>
          <w:noProof/>
          <w:lang w:val="de-DE"/>
        </w:rPr>
        <w:t xml:space="preserve">und die 18m Busse mindestens 80 km </w:t>
      </w:r>
      <w:r w:rsidR="000D7083" w:rsidRPr="00B017B1">
        <w:rPr>
          <w:rFonts w:ascii="Arial" w:hAnsi="Arial" w:cs="Arial"/>
          <w:noProof/>
          <w:lang w:val="de-DE"/>
        </w:rPr>
        <w:t>ohne Aufladung über Pantografen fahren können.</w:t>
      </w:r>
    </w:p>
    <w:p w:rsidR="00247CA1" w:rsidRPr="00926427" w:rsidRDefault="00247CA1" w:rsidP="00934DAE">
      <w:pPr>
        <w:pStyle w:val="KeinLeerraum"/>
        <w:spacing w:after="120"/>
        <w:jc w:val="both"/>
        <w:rPr>
          <w:rFonts w:ascii="Arial" w:hAnsi="Arial" w:cs="Arial"/>
          <w:noProof/>
          <w:lang w:val="de-DE"/>
        </w:rPr>
      </w:pPr>
    </w:p>
    <w:p w:rsidR="00754D63" w:rsidRPr="004B299D" w:rsidRDefault="004B299D" w:rsidP="004B299D">
      <w:pPr>
        <w:rPr>
          <w:rFonts w:ascii="Arial" w:eastAsia="Calibri" w:hAnsi="Arial" w:cs="Arial"/>
          <w:noProof/>
        </w:rPr>
      </w:pPr>
      <w:r>
        <w:rPr>
          <w:rFonts w:ascii="Arial" w:hAnsi="Arial" w:cs="Arial"/>
          <w:noProof/>
        </w:rPr>
        <w:br w:type="page"/>
      </w:r>
    </w:p>
    <w:p w:rsidR="00247CA1" w:rsidRPr="00926427" w:rsidRDefault="000D7083" w:rsidP="00934DAE">
      <w:pPr>
        <w:pStyle w:val="KeinLeerraum"/>
        <w:spacing w:after="120"/>
        <w:jc w:val="both"/>
        <w:rPr>
          <w:rFonts w:ascii="Arial" w:hAnsi="Arial" w:cs="Arial"/>
          <w:b/>
          <w:noProof/>
          <w:lang w:val="de-DE"/>
        </w:rPr>
      </w:pPr>
      <w:r>
        <w:rPr>
          <w:rFonts w:ascii="Arial" w:hAnsi="Arial" w:cs="Arial"/>
          <w:b/>
          <w:noProof/>
          <w:lang w:val="de-DE"/>
        </w:rPr>
        <w:lastRenderedPageBreak/>
        <w:t>Streckenverlauf und Haltestellen der Linie</w:t>
      </w:r>
      <w:r w:rsidR="00247CA1" w:rsidRPr="00926427">
        <w:rPr>
          <w:rFonts w:ascii="Arial" w:hAnsi="Arial" w:cs="Arial"/>
          <w:b/>
          <w:noProof/>
          <w:lang w:val="de-DE"/>
        </w:rPr>
        <w:t xml:space="preserve"> 18</w:t>
      </w:r>
    </w:p>
    <w:p w:rsidR="00BA1B45" w:rsidRPr="00926427" w:rsidRDefault="008F4E5B" w:rsidP="00934DAE">
      <w:pPr>
        <w:pStyle w:val="KeinLeerraum"/>
        <w:spacing w:after="120"/>
        <w:jc w:val="both"/>
        <w:rPr>
          <w:rFonts w:ascii="Arial" w:hAnsi="Arial" w:cs="Arial"/>
          <w:noProof/>
          <w:lang w:val="de-DE"/>
        </w:rPr>
      </w:pPr>
      <w:r w:rsidRPr="00926427">
        <w:rPr>
          <w:noProof/>
          <w:lang w:val="de-DE" w:eastAsia="de-DE"/>
        </w:rPr>
        <w:drawing>
          <wp:inline distT="0" distB="0" distL="0" distR="0">
            <wp:extent cx="5849620" cy="2978150"/>
            <wp:effectExtent l="0" t="0" r="0" b="0"/>
            <wp:docPr id="5" name="Grafik 4">
              <a:extLst xmlns:a="http://schemas.openxmlformats.org/drawingml/2006/main">
                <a:ext uri="{FF2B5EF4-FFF2-40B4-BE49-F238E27FC236}">
                  <a16:creationId xmlns:a16="http://schemas.microsoft.com/office/drawing/2014/main" id="{00000000-0008-0000-02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00000000-0008-0000-0200-00000500000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49620" cy="2978150"/>
                    </a:xfrm>
                    <a:prstGeom prst="rect">
                      <a:avLst/>
                    </a:prstGeom>
                  </pic:spPr>
                </pic:pic>
              </a:graphicData>
            </a:graphic>
          </wp:inline>
        </w:drawing>
      </w:r>
    </w:p>
    <w:p w:rsidR="00BA1B45" w:rsidRPr="00926427" w:rsidRDefault="00BA1B45" w:rsidP="00934DAE">
      <w:pPr>
        <w:pStyle w:val="KeinLeerraum"/>
        <w:spacing w:after="120"/>
        <w:jc w:val="both"/>
        <w:rPr>
          <w:rFonts w:ascii="Arial" w:hAnsi="Arial" w:cs="Arial"/>
          <w:noProof/>
          <w:lang w:val="de-DE"/>
        </w:rPr>
      </w:pPr>
    </w:p>
    <w:p w:rsidR="00BA1B45" w:rsidRPr="00926427" w:rsidRDefault="008F4E5B" w:rsidP="00934DAE">
      <w:pPr>
        <w:pStyle w:val="KeinLeerraum"/>
        <w:spacing w:after="120"/>
        <w:jc w:val="both"/>
        <w:rPr>
          <w:rFonts w:ascii="Arial" w:hAnsi="Arial" w:cs="Arial"/>
          <w:noProof/>
          <w:lang w:val="de-DE"/>
        </w:rPr>
      </w:pPr>
      <w:r w:rsidRPr="00926427">
        <w:rPr>
          <w:noProof/>
          <w:lang w:val="de-DE" w:eastAsia="de-DE"/>
        </w:rPr>
        <w:drawing>
          <wp:inline distT="0" distB="0" distL="0" distR="0">
            <wp:extent cx="5849620" cy="2959735"/>
            <wp:effectExtent l="0" t="0" r="0" b="0"/>
            <wp:docPr id="3" name="Grafik 3">
              <a:extLst xmlns:a="http://schemas.openxmlformats.org/drawingml/2006/main">
                <a:ext uri="{FF2B5EF4-FFF2-40B4-BE49-F238E27FC236}">
                  <a16:creationId xmlns:a16="http://schemas.microsoft.com/office/drawing/2014/main" id="{00000000-0008-0000-02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00000000-0008-0000-0200-00000400000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9620" cy="2959735"/>
                    </a:xfrm>
                    <a:prstGeom prst="rect">
                      <a:avLst/>
                    </a:prstGeom>
                  </pic:spPr>
                </pic:pic>
              </a:graphicData>
            </a:graphic>
          </wp:inline>
        </w:drawing>
      </w:r>
    </w:p>
    <w:p w:rsidR="00BA1B45" w:rsidRPr="00926427" w:rsidRDefault="00BA1B45" w:rsidP="00934DAE">
      <w:pPr>
        <w:pStyle w:val="KeinLeerraum"/>
        <w:spacing w:after="120"/>
        <w:jc w:val="both"/>
        <w:rPr>
          <w:rFonts w:ascii="Arial" w:hAnsi="Arial" w:cs="Arial"/>
          <w:noProof/>
          <w:lang w:val="de-DE"/>
        </w:rPr>
      </w:pPr>
    </w:p>
    <w:p w:rsidR="00BA1B45" w:rsidRPr="00926427" w:rsidRDefault="00BA1B45" w:rsidP="00934DAE">
      <w:pPr>
        <w:pStyle w:val="KeinLeerraum"/>
        <w:spacing w:after="120"/>
        <w:jc w:val="both"/>
        <w:rPr>
          <w:rFonts w:ascii="Arial" w:hAnsi="Arial" w:cs="Arial"/>
          <w:noProof/>
          <w:lang w:val="de-DE"/>
        </w:rPr>
      </w:pPr>
    </w:p>
    <w:p w:rsidR="00BA1B45" w:rsidRPr="00926427" w:rsidRDefault="00BA1B45" w:rsidP="00934DAE">
      <w:pPr>
        <w:pStyle w:val="KeinLeerraum"/>
        <w:spacing w:after="120"/>
        <w:jc w:val="both"/>
        <w:rPr>
          <w:rFonts w:ascii="Arial" w:hAnsi="Arial" w:cs="Arial"/>
          <w:noProof/>
          <w:lang w:val="de-DE"/>
        </w:rPr>
      </w:pPr>
    </w:p>
    <w:p w:rsidR="00BA1B45" w:rsidRPr="00926427" w:rsidRDefault="00BA1B45" w:rsidP="00934DAE">
      <w:pPr>
        <w:pStyle w:val="KeinLeerraum"/>
        <w:spacing w:after="120"/>
        <w:jc w:val="both"/>
        <w:rPr>
          <w:rFonts w:ascii="Arial" w:hAnsi="Arial" w:cs="Arial"/>
          <w:noProof/>
          <w:lang w:val="de-DE"/>
        </w:rPr>
      </w:pPr>
    </w:p>
    <w:p w:rsidR="00BA1B45" w:rsidRPr="00926427" w:rsidRDefault="00BA1B45" w:rsidP="00934DAE">
      <w:pPr>
        <w:pStyle w:val="KeinLeerraum"/>
        <w:spacing w:after="120"/>
        <w:jc w:val="both"/>
        <w:rPr>
          <w:rFonts w:ascii="Arial" w:hAnsi="Arial" w:cs="Arial"/>
          <w:noProof/>
          <w:lang w:val="de-DE"/>
        </w:rPr>
      </w:pPr>
    </w:p>
    <w:p w:rsidR="00BA1B45" w:rsidRPr="00926427" w:rsidRDefault="00BA1B45" w:rsidP="00934DAE">
      <w:pPr>
        <w:pStyle w:val="KeinLeerraum"/>
        <w:spacing w:after="120"/>
        <w:jc w:val="both"/>
        <w:rPr>
          <w:rFonts w:ascii="Arial" w:hAnsi="Arial" w:cs="Arial"/>
          <w:noProof/>
          <w:lang w:val="de-DE"/>
        </w:rPr>
      </w:pPr>
    </w:p>
    <w:p w:rsidR="00BA1B45" w:rsidRPr="00926427" w:rsidRDefault="00BA1B45" w:rsidP="00934DAE">
      <w:pPr>
        <w:pStyle w:val="KeinLeerraum"/>
        <w:spacing w:after="120"/>
        <w:jc w:val="both"/>
        <w:rPr>
          <w:rFonts w:ascii="Arial" w:hAnsi="Arial" w:cs="Arial"/>
          <w:noProof/>
          <w:lang w:val="de-DE"/>
        </w:rPr>
      </w:pPr>
    </w:p>
    <w:p w:rsidR="00BA1B45" w:rsidRPr="00926427" w:rsidRDefault="00BA1B45" w:rsidP="00934DAE">
      <w:pPr>
        <w:pStyle w:val="KeinLeerraum"/>
        <w:spacing w:after="120"/>
        <w:jc w:val="both"/>
        <w:rPr>
          <w:rFonts w:ascii="Arial" w:hAnsi="Arial" w:cs="Arial"/>
          <w:noProof/>
          <w:lang w:val="de-DE"/>
        </w:rPr>
      </w:pPr>
    </w:p>
    <w:p w:rsidR="000D7083" w:rsidRPr="00B84BF9" w:rsidRDefault="00B84BF9" w:rsidP="00B84BF9">
      <w:pPr>
        <w:rPr>
          <w:rFonts w:ascii="Arial" w:eastAsia="Calibri" w:hAnsi="Arial" w:cs="Arial"/>
          <w:noProof/>
        </w:rPr>
      </w:pPr>
      <w:r>
        <w:rPr>
          <w:rFonts w:ascii="Arial" w:hAnsi="Arial" w:cs="Arial"/>
          <w:noProof/>
        </w:rPr>
        <w:br w:type="page"/>
      </w:r>
    </w:p>
    <w:p w:rsidR="00247CA1" w:rsidRPr="00926427" w:rsidRDefault="000D7083" w:rsidP="00934DAE">
      <w:pPr>
        <w:pStyle w:val="KeinLeerraum"/>
        <w:spacing w:after="120"/>
        <w:jc w:val="both"/>
        <w:rPr>
          <w:rFonts w:ascii="Arial" w:hAnsi="Arial" w:cs="Arial"/>
          <w:b/>
          <w:noProof/>
          <w:lang w:val="de-DE"/>
        </w:rPr>
      </w:pPr>
      <w:r>
        <w:rPr>
          <w:rFonts w:ascii="Arial" w:hAnsi="Arial" w:cs="Arial"/>
          <w:b/>
          <w:noProof/>
          <w:lang w:val="de-DE"/>
        </w:rPr>
        <w:lastRenderedPageBreak/>
        <w:t>Haltestellen und Fahrtzeiten der Linie</w:t>
      </w:r>
      <w:r w:rsidR="00247CA1" w:rsidRPr="00926427">
        <w:rPr>
          <w:rFonts w:ascii="Arial" w:hAnsi="Arial" w:cs="Arial"/>
          <w:b/>
          <w:noProof/>
          <w:lang w:val="de-DE"/>
        </w:rPr>
        <w:t xml:space="preserve"> 18</w:t>
      </w:r>
    </w:p>
    <w:p w:rsidR="00740A48" w:rsidRPr="00926427" w:rsidRDefault="00B017B1" w:rsidP="00934DAE">
      <w:pPr>
        <w:pStyle w:val="KeinLeerraum"/>
        <w:spacing w:after="120"/>
        <w:jc w:val="both"/>
        <w:rPr>
          <w:rFonts w:ascii="Arial" w:hAnsi="Arial" w:cs="Arial"/>
          <w:noProof/>
          <w:lang w:val="de-DE"/>
        </w:rPr>
      </w:pPr>
      <w:r w:rsidRPr="00DC784F">
        <w:rPr>
          <w:noProof/>
          <w:lang w:val="de-DE" w:eastAsia="de-DE"/>
        </w:rPr>
        <w:drawing>
          <wp:inline distT="0" distB="0" distL="0" distR="0">
            <wp:extent cx="5849620" cy="7255510"/>
            <wp:effectExtent l="0" t="0" r="0" b="254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49620" cy="7255510"/>
                    </a:xfrm>
                    <a:prstGeom prst="rect">
                      <a:avLst/>
                    </a:prstGeom>
                    <a:noFill/>
                    <a:ln>
                      <a:noFill/>
                    </a:ln>
                  </pic:spPr>
                </pic:pic>
              </a:graphicData>
            </a:graphic>
          </wp:inline>
        </w:drawing>
      </w:r>
    </w:p>
    <w:p w:rsidR="0072389C" w:rsidRPr="00926427" w:rsidRDefault="0072389C" w:rsidP="00934DAE">
      <w:pPr>
        <w:pStyle w:val="KeinLeerraum"/>
        <w:spacing w:after="120"/>
        <w:jc w:val="both"/>
        <w:rPr>
          <w:rFonts w:ascii="Arial" w:hAnsi="Arial" w:cs="Arial"/>
          <w:noProof/>
          <w:lang w:val="de-DE"/>
        </w:rPr>
      </w:pPr>
    </w:p>
    <w:p w:rsidR="0072389C" w:rsidRPr="00926427" w:rsidRDefault="0072389C" w:rsidP="00934DAE">
      <w:pPr>
        <w:pStyle w:val="KeinLeerraum"/>
        <w:spacing w:after="120"/>
        <w:jc w:val="both"/>
        <w:rPr>
          <w:rFonts w:ascii="Arial" w:hAnsi="Arial" w:cs="Arial"/>
          <w:noProof/>
          <w:lang w:val="de-DE"/>
        </w:rPr>
      </w:pPr>
    </w:p>
    <w:p w:rsidR="0072389C" w:rsidRPr="00926427" w:rsidRDefault="0072389C" w:rsidP="00934DAE">
      <w:pPr>
        <w:pStyle w:val="KeinLeerraum"/>
        <w:spacing w:after="120"/>
        <w:jc w:val="both"/>
        <w:rPr>
          <w:rFonts w:ascii="Arial" w:hAnsi="Arial" w:cs="Arial"/>
          <w:noProof/>
          <w:lang w:val="de-DE"/>
        </w:rPr>
      </w:pPr>
    </w:p>
    <w:p w:rsidR="00A13B96" w:rsidRPr="00B017B1" w:rsidRDefault="00B017B1" w:rsidP="00B017B1">
      <w:pPr>
        <w:rPr>
          <w:rFonts w:ascii="Arial" w:eastAsia="Calibri" w:hAnsi="Arial" w:cs="Arial"/>
          <w:noProof/>
        </w:rPr>
      </w:pPr>
      <w:r>
        <w:rPr>
          <w:rFonts w:ascii="Arial" w:hAnsi="Arial" w:cs="Arial"/>
          <w:noProof/>
        </w:rPr>
        <w:br w:type="page"/>
      </w:r>
    </w:p>
    <w:p w:rsidR="006C1D1F" w:rsidRPr="00A13B96" w:rsidRDefault="00A13B96" w:rsidP="00A13B96">
      <w:pPr>
        <w:pStyle w:val="berschrift2"/>
        <w:spacing w:line="280" w:lineRule="auto"/>
        <w:jc w:val="both"/>
        <w:rPr>
          <w:rFonts w:ascii="Arial" w:hAnsi="Arial" w:cs="Arial"/>
          <w:color w:val="auto"/>
          <w:sz w:val="22"/>
          <w:szCs w:val="22"/>
          <w:lang w:val="de-DE"/>
        </w:rPr>
      </w:pPr>
      <w:bookmarkStart w:id="8" w:name="_Toc317665864"/>
      <w:bookmarkStart w:id="9" w:name="_Toc491073618"/>
      <w:r w:rsidRPr="00E66D15">
        <w:rPr>
          <w:rFonts w:ascii="Arial" w:hAnsi="Arial" w:cs="Arial"/>
          <w:color w:val="auto"/>
          <w:sz w:val="22"/>
          <w:szCs w:val="22"/>
          <w:lang w:val="de-DE"/>
        </w:rPr>
        <w:lastRenderedPageBreak/>
        <w:t>Abmes</w:t>
      </w:r>
      <w:r>
        <w:rPr>
          <w:rFonts w:ascii="Arial" w:hAnsi="Arial" w:cs="Arial"/>
          <w:color w:val="auto"/>
          <w:sz w:val="22"/>
          <w:szCs w:val="22"/>
          <w:lang w:val="de-DE"/>
        </w:rPr>
        <w:t>sungen und bauliche Merkmale der</w:t>
      </w:r>
      <w:r w:rsidRPr="00E66D15">
        <w:rPr>
          <w:rFonts w:ascii="Arial" w:hAnsi="Arial" w:cs="Arial"/>
          <w:color w:val="auto"/>
          <w:sz w:val="22"/>
          <w:szCs w:val="22"/>
          <w:lang w:val="de-DE"/>
        </w:rPr>
        <w:t xml:space="preserve"> Fahrzeug</w:t>
      </w:r>
      <w:bookmarkEnd w:id="8"/>
      <w:r>
        <w:rPr>
          <w:rFonts w:ascii="Arial" w:hAnsi="Arial" w:cs="Arial"/>
          <w:color w:val="auto"/>
          <w:sz w:val="22"/>
          <w:szCs w:val="22"/>
          <w:lang w:val="de-DE"/>
        </w:rPr>
        <w:t>e</w:t>
      </w:r>
      <w:bookmarkEnd w:id="9"/>
    </w:p>
    <w:p w:rsidR="00C24216" w:rsidRPr="009F0719" w:rsidRDefault="00CD63CF" w:rsidP="009F0719">
      <w:pPr>
        <w:pStyle w:val="KeinLeerraum"/>
        <w:spacing w:after="120"/>
        <w:jc w:val="both"/>
        <w:rPr>
          <w:rFonts w:ascii="Arial" w:hAnsi="Arial" w:cs="Arial"/>
          <w:lang w:val="de-DE"/>
        </w:rPr>
      </w:pPr>
      <w:r>
        <w:rPr>
          <w:rFonts w:ascii="Arial" w:hAnsi="Arial" w:cs="Arial"/>
          <w:lang w:val="de-DE"/>
        </w:rPr>
        <w:t>Die Fahrzeuge müssen die in folgender</w:t>
      </w:r>
      <w:r w:rsidR="00C24216" w:rsidRPr="00E66D15">
        <w:rPr>
          <w:rFonts w:ascii="Arial" w:hAnsi="Arial" w:cs="Arial"/>
          <w:lang w:val="de-DE"/>
        </w:rPr>
        <w:t xml:space="preserve"> Tabel</w:t>
      </w:r>
      <w:r w:rsidR="00914FC7">
        <w:rPr>
          <w:rFonts w:ascii="Arial" w:hAnsi="Arial" w:cs="Arial"/>
          <w:lang w:val="de-DE"/>
        </w:rPr>
        <w:t>le genannten Merkmale aufweisen.</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410"/>
        <w:gridCol w:w="2410"/>
      </w:tblGrid>
      <w:tr w:rsidR="00C24216" w:rsidRPr="00926427" w:rsidTr="00C24216">
        <w:tc>
          <w:tcPr>
            <w:tcW w:w="2943" w:type="dxa"/>
          </w:tcPr>
          <w:p w:rsidR="00C24216" w:rsidRPr="00926427" w:rsidRDefault="00C24216" w:rsidP="001857F4">
            <w:pPr>
              <w:pStyle w:val="KeinLeerraum"/>
              <w:ind w:right="34"/>
              <w:rPr>
                <w:rFonts w:ascii="Arial" w:hAnsi="Arial" w:cs="Arial"/>
                <w:b/>
                <w:noProof/>
                <w:lang w:val="de-DE"/>
              </w:rPr>
            </w:pPr>
            <w:r>
              <w:rPr>
                <w:rFonts w:ascii="Arial" w:hAnsi="Arial" w:cs="Arial"/>
                <w:b/>
                <w:iCs/>
                <w:noProof/>
                <w:lang w:val="de-DE"/>
              </w:rPr>
              <w:t>Merkmale</w:t>
            </w:r>
          </w:p>
        </w:tc>
        <w:tc>
          <w:tcPr>
            <w:tcW w:w="2410" w:type="dxa"/>
          </w:tcPr>
          <w:p w:rsidR="00C24216" w:rsidRPr="00926427" w:rsidRDefault="00C24216" w:rsidP="001857F4">
            <w:pPr>
              <w:pStyle w:val="KeinLeerraum"/>
              <w:ind w:right="34"/>
              <w:rPr>
                <w:rFonts w:ascii="Arial" w:hAnsi="Arial" w:cs="Arial"/>
                <w:b/>
                <w:noProof/>
                <w:lang w:val="de-DE"/>
              </w:rPr>
            </w:pPr>
            <w:r w:rsidRPr="00926427">
              <w:rPr>
                <w:rFonts w:ascii="Arial" w:hAnsi="Arial" w:cs="Arial"/>
                <w:b/>
                <w:noProof/>
                <w:lang w:val="de-DE"/>
              </w:rPr>
              <w:t xml:space="preserve">12m </w:t>
            </w:r>
          </w:p>
        </w:tc>
        <w:tc>
          <w:tcPr>
            <w:tcW w:w="2410" w:type="dxa"/>
          </w:tcPr>
          <w:p w:rsidR="00C24216" w:rsidRPr="00926427" w:rsidRDefault="00C24216" w:rsidP="00457707">
            <w:pPr>
              <w:pStyle w:val="KeinLeerraum"/>
              <w:rPr>
                <w:rFonts w:ascii="Arial" w:hAnsi="Arial" w:cs="Arial"/>
                <w:b/>
                <w:noProof/>
                <w:lang w:val="de-DE"/>
              </w:rPr>
            </w:pPr>
            <w:r w:rsidRPr="00926427">
              <w:rPr>
                <w:rFonts w:ascii="Arial" w:hAnsi="Arial" w:cs="Arial"/>
                <w:b/>
                <w:noProof/>
                <w:lang w:val="de-DE"/>
              </w:rPr>
              <w:t xml:space="preserve">18m </w:t>
            </w:r>
          </w:p>
        </w:tc>
      </w:tr>
      <w:tr w:rsidR="00C24216" w:rsidRPr="00926427" w:rsidTr="00C24216">
        <w:tc>
          <w:tcPr>
            <w:tcW w:w="2943" w:type="dxa"/>
            <w:vAlign w:val="center"/>
          </w:tcPr>
          <w:p w:rsidR="00C24216" w:rsidRPr="00926427" w:rsidRDefault="00C24216" w:rsidP="00C24216">
            <w:pPr>
              <w:pStyle w:val="KeinLeerraum"/>
              <w:ind w:right="176"/>
              <w:jc w:val="both"/>
              <w:rPr>
                <w:rFonts w:ascii="Arial" w:hAnsi="Arial" w:cs="Arial"/>
                <w:iCs/>
                <w:noProof/>
                <w:lang w:val="de-DE"/>
              </w:rPr>
            </w:pPr>
            <w:r w:rsidRPr="00926427">
              <w:rPr>
                <w:rFonts w:ascii="Arial" w:hAnsi="Arial" w:cs="Arial"/>
                <w:iCs/>
                <w:noProof/>
                <w:lang w:val="de-DE"/>
              </w:rPr>
              <w:t>L</w:t>
            </w:r>
            <w:r>
              <w:rPr>
                <w:rFonts w:ascii="Arial" w:hAnsi="Arial" w:cs="Arial"/>
                <w:iCs/>
                <w:noProof/>
                <w:lang w:val="de-DE"/>
              </w:rPr>
              <w:t>änge</w:t>
            </w:r>
            <w:r w:rsidRPr="00926427">
              <w:rPr>
                <w:rFonts w:ascii="Arial" w:hAnsi="Arial" w:cs="Arial"/>
                <w:iCs/>
                <w:noProof/>
                <w:lang w:val="de-DE"/>
              </w:rPr>
              <w:t xml:space="preserve"> (mm)</w:t>
            </w:r>
          </w:p>
        </w:tc>
        <w:tc>
          <w:tcPr>
            <w:tcW w:w="2410" w:type="dxa"/>
          </w:tcPr>
          <w:p w:rsidR="00C24216" w:rsidRPr="00926427" w:rsidRDefault="00C24216" w:rsidP="001857F4">
            <w:pPr>
              <w:rPr>
                <w:noProof/>
              </w:rPr>
            </w:pPr>
            <w:r w:rsidRPr="00926427">
              <w:rPr>
                <w:rFonts w:ascii="Arial" w:hAnsi="Arial" w:cs="Arial"/>
                <w:iCs/>
                <w:noProof/>
              </w:rPr>
              <w:t>11.900 – 12.250</w:t>
            </w:r>
          </w:p>
        </w:tc>
        <w:tc>
          <w:tcPr>
            <w:tcW w:w="2410" w:type="dxa"/>
          </w:tcPr>
          <w:p w:rsidR="00C24216" w:rsidRPr="00926427" w:rsidRDefault="00C24216" w:rsidP="00457707">
            <w:pPr>
              <w:rPr>
                <w:noProof/>
              </w:rPr>
            </w:pPr>
            <w:r w:rsidRPr="00926427">
              <w:rPr>
                <w:rFonts w:ascii="Arial" w:hAnsi="Arial" w:cs="Arial"/>
                <w:iCs/>
                <w:noProof/>
              </w:rPr>
              <w:t>17.500 - 18.500</w:t>
            </w:r>
          </w:p>
        </w:tc>
      </w:tr>
      <w:tr w:rsidR="00C24216" w:rsidRPr="00926427" w:rsidTr="00C24216">
        <w:tc>
          <w:tcPr>
            <w:tcW w:w="2943" w:type="dxa"/>
            <w:vAlign w:val="center"/>
          </w:tcPr>
          <w:p w:rsidR="00C24216" w:rsidRPr="00926427" w:rsidRDefault="00C24216" w:rsidP="0029319E">
            <w:pPr>
              <w:pStyle w:val="KeinLeerraum"/>
              <w:ind w:right="176"/>
              <w:jc w:val="both"/>
              <w:rPr>
                <w:rFonts w:ascii="Arial" w:hAnsi="Arial" w:cs="Arial"/>
                <w:iCs/>
                <w:noProof/>
                <w:lang w:val="de-DE"/>
              </w:rPr>
            </w:pPr>
            <w:r>
              <w:rPr>
                <w:rFonts w:ascii="Arial" w:hAnsi="Arial" w:cs="Arial"/>
                <w:noProof/>
                <w:lang w:val="de-DE"/>
              </w:rPr>
              <w:t>Breite</w:t>
            </w:r>
            <w:r w:rsidRPr="00926427">
              <w:rPr>
                <w:rFonts w:ascii="Arial" w:hAnsi="Arial" w:cs="Arial"/>
                <w:noProof/>
                <w:lang w:val="de-DE"/>
              </w:rPr>
              <w:t xml:space="preserve"> (mm)</w:t>
            </w:r>
          </w:p>
        </w:tc>
        <w:tc>
          <w:tcPr>
            <w:tcW w:w="2410" w:type="dxa"/>
          </w:tcPr>
          <w:p w:rsidR="00C24216" w:rsidRPr="00926427" w:rsidRDefault="00C24216" w:rsidP="001857F4">
            <w:pPr>
              <w:rPr>
                <w:noProof/>
              </w:rPr>
            </w:pPr>
            <w:r w:rsidRPr="00926427">
              <w:rPr>
                <w:rFonts w:ascii="Arial" w:hAnsi="Arial" w:cs="Arial"/>
                <w:iCs/>
                <w:noProof/>
              </w:rPr>
              <w:t>2.500 – 2.550</w:t>
            </w:r>
          </w:p>
        </w:tc>
        <w:tc>
          <w:tcPr>
            <w:tcW w:w="2410" w:type="dxa"/>
          </w:tcPr>
          <w:p w:rsidR="00C24216" w:rsidRPr="00926427" w:rsidRDefault="00C24216" w:rsidP="00457707">
            <w:pPr>
              <w:pStyle w:val="KeinLeerraum"/>
              <w:rPr>
                <w:rFonts w:ascii="Arial" w:hAnsi="Arial" w:cs="Arial"/>
                <w:noProof/>
                <w:lang w:val="de-DE"/>
              </w:rPr>
            </w:pPr>
            <w:r w:rsidRPr="00926427">
              <w:rPr>
                <w:rFonts w:ascii="Arial" w:hAnsi="Arial" w:cs="Arial"/>
                <w:iCs/>
                <w:noProof/>
                <w:lang w:val="de-DE"/>
              </w:rPr>
              <w:t>2.500 – 2.550</w:t>
            </w:r>
          </w:p>
        </w:tc>
      </w:tr>
      <w:tr w:rsidR="00C24216" w:rsidRPr="00926427" w:rsidTr="00C24216">
        <w:tc>
          <w:tcPr>
            <w:tcW w:w="2943" w:type="dxa"/>
            <w:vAlign w:val="center"/>
          </w:tcPr>
          <w:p w:rsidR="00C24216" w:rsidRPr="00926427" w:rsidRDefault="00C24216" w:rsidP="005A530D">
            <w:pPr>
              <w:pStyle w:val="KeinLeerraum"/>
              <w:jc w:val="both"/>
              <w:rPr>
                <w:rFonts w:ascii="Arial" w:eastAsiaTheme="minorHAnsi" w:hAnsi="Arial" w:cs="Arial"/>
                <w:iCs/>
                <w:noProof/>
                <w:lang w:val="de-DE"/>
              </w:rPr>
            </w:pPr>
            <w:r>
              <w:rPr>
                <w:rFonts w:ascii="Arial" w:eastAsiaTheme="minorHAnsi" w:hAnsi="Arial" w:cs="Arial"/>
                <w:iCs/>
                <w:noProof/>
                <w:lang w:val="de-DE"/>
              </w:rPr>
              <w:t>Höhe</w:t>
            </w:r>
            <w:r w:rsidRPr="00926427">
              <w:rPr>
                <w:rFonts w:ascii="Arial" w:eastAsiaTheme="minorHAnsi" w:hAnsi="Arial" w:cs="Arial"/>
                <w:iCs/>
                <w:noProof/>
                <w:lang w:val="de-DE"/>
              </w:rPr>
              <w:t xml:space="preserve"> (mm)</w:t>
            </w:r>
          </w:p>
        </w:tc>
        <w:tc>
          <w:tcPr>
            <w:tcW w:w="2410" w:type="dxa"/>
          </w:tcPr>
          <w:p w:rsidR="00C24216" w:rsidRPr="00926427" w:rsidRDefault="00C24216" w:rsidP="00914FC7">
            <w:pPr>
              <w:ind w:left="34" w:right="-107"/>
              <w:rPr>
                <w:noProof/>
              </w:rPr>
            </w:pPr>
            <w:r w:rsidRPr="00926427">
              <w:rPr>
                <w:rFonts w:ascii="Arial" w:eastAsia="Arial,Bold" w:hAnsi="Arial" w:cs="Arial"/>
                <w:noProof/>
              </w:rPr>
              <w:t xml:space="preserve">≤ </w:t>
            </w:r>
            <w:r w:rsidRPr="00926427">
              <w:rPr>
                <w:rFonts w:ascii="Arial" w:hAnsi="Arial" w:cs="Arial"/>
                <w:iCs/>
                <w:noProof/>
              </w:rPr>
              <w:t>3.400</w:t>
            </w:r>
          </w:p>
        </w:tc>
        <w:tc>
          <w:tcPr>
            <w:tcW w:w="2410" w:type="dxa"/>
          </w:tcPr>
          <w:p w:rsidR="00C24216" w:rsidRPr="00926427" w:rsidRDefault="00C24216" w:rsidP="00203DBB">
            <w:pPr>
              <w:ind w:right="-107"/>
              <w:rPr>
                <w:noProof/>
              </w:rPr>
            </w:pPr>
            <w:r w:rsidRPr="00926427">
              <w:rPr>
                <w:rFonts w:ascii="Arial" w:eastAsia="Arial,Bold" w:hAnsi="Arial" w:cs="Arial"/>
                <w:noProof/>
              </w:rPr>
              <w:t xml:space="preserve">≤ </w:t>
            </w:r>
            <w:r w:rsidRPr="00926427">
              <w:rPr>
                <w:rFonts w:ascii="Arial" w:hAnsi="Arial" w:cs="Arial"/>
                <w:iCs/>
                <w:noProof/>
              </w:rPr>
              <w:t>3.400</w:t>
            </w:r>
          </w:p>
        </w:tc>
      </w:tr>
      <w:tr w:rsidR="00C24216" w:rsidRPr="00926427" w:rsidTr="00C24216">
        <w:tc>
          <w:tcPr>
            <w:tcW w:w="2943" w:type="dxa"/>
            <w:vAlign w:val="center"/>
          </w:tcPr>
          <w:p w:rsidR="00C24216" w:rsidRPr="00926427" w:rsidRDefault="00C24216" w:rsidP="0029319E">
            <w:pPr>
              <w:pStyle w:val="KeinLeerraum"/>
              <w:ind w:right="176"/>
              <w:jc w:val="both"/>
              <w:rPr>
                <w:rFonts w:ascii="Arial" w:hAnsi="Arial" w:cs="Arial"/>
                <w:iCs/>
                <w:noProof/>
                <w:lang w:val="de-DE"/>
              </w:rPr>
            </w:pPr>
            <w:r>
              <w:rPr>
                <w:rFonts w:ascii="Arial" w:hAnsi="Arial" w:cs="Arial"/>
                <w:noProof/>
                <w:lang w:val="de-DE"/>
              </w:rPr>
              <w:t>Anzahl Doppeltüren</w:t>
            </w:r>
          </w:p>
        </w:tc>
        <w:tc>
          <w:tcPr>
            <w:tcW w:w="2410" w:type="dxa"/>
          </w:tcPr>
          <w:p w:rsidR="00C24216" w:rsidRPr="00926427" w:rsidRDefault="00C24216" w:rsidP="00914FC7">
            <w:pPr>
              <w:ind w:left="34" w:right="-107"/>
              <w:rPr>
                <w:rFonts w:ascii="Arial" w:hAnsi="Arial" w:cs="Arial"/>
                <w:noProof/>
              </w:rPr>
            </w:pPr>
            <w:r w:rsidRPr="00926427">
              <w:rPr>
                <w:rFonts w:ascii="Arial" w:hAnsi="Arial" w:cs="Arial"/>
                <w:noProof/>
              </w:rPr>
              <w:t>3</w:t>
            </w:r>
          </w:p>
        </w:tc>
        <w:tc>
          <w:tcPr>
            <w:tcW w:w="2410" w:type="dxa"/>
          </w:tcPr>
          <w:p w:rsidR="00C24216" w:rsidRPr="00926427" w:rsidRDefault="00C24216" w:rsidP="00203DBB">
            <w:pPr>
              <w:ind w:right="-107"/>
              <w:rPr>
                <w:rFonts w:ascii="Arial" w:hAnsi="Arial" w:cs="Arial"/>
                <w:noProof/>
              </w:rPr>
            </w:pPr>
            <w:r w:rsidRPr="00926427">
              <w:rPr>
                <w:rFonts w:ascii="Arial" w:hAnsi="Arial" w:cs="Arial"/>
                <w:noProof/>
              </w:rPr>
              <w:t>4</w:t>
            </w:r>
          </w:p>
        </w:tc>
      </w:tr>
      <w:tr w:rsidR="00C24216" w:rsidRPr="00926427" w:rsidTr="00C24216">
        <w:tc>
          <w:tcPr>
            <w:tcW w:w="2943" w:type="dxa"/>
            <w:vAlign w:val="center"/>
          </w:tcPr>
          <w:p w:rsidR="00C24216" w:rsidRPr="00926427" w:rsidRDefault="00C24216" w:rsidP="00F8368F">
            <w:pPr>
              <w:pStyle w:val="KeinLeerraum"/>
              <w:rPr>
                <w:rFonts w:ascii="Arial" w:eastAsiaTheme="minorHAnsi" w:hAnsi="Arial" w:cs="Arial"/>
                <w:i/>
                <w:iCs/>
                <w:noProof/>
                <w:lang w:val="de-DE"/>
              </w:rPr>
            </w:pPr>
            <w:r>
              <w:rPr>
                <w:rFonts w:ascii="Arial" w:eastAsiaTheme="minorHAnsi" w:hAnsi="Arial" w:cs="Arial"/>
                <w:noProof/>
                <w:lang w:val="de-DE"/>
              </w:rPr>
              <w:t>Rollstuhlplatz</w:t>
            </w:r>
          </w:p>
        </w:tc>
        <w:tc>
          <w:tcPr>
            <w:tcW w:w="2410" w:type="dxa"/>
          </w:tcPr>
          <w:p w:rsidR="00C24216" w:rsidRPr="00926427" w:rsidRDefault="00C24216" w:rsidP="00914FC7">
            <w:pPr>
              <w:ind w:left="34" w:right="-107"/>
              <w:rPr>
                <w:rFonts w:ascii="Arial" w:hAnsi="Arial" w:cs="Arial"/>
                <w:noProof/>
              </w:rPr>
            </w:pPr>
            <w:r w:rsidRPr="00926427">
              <w:rPr>
                <w:rFonts w:ascii="Arial" w:hAnsi="Arial" w:cs="Arial"/>
                <w:noProof/>
              </w:rPr>
              <w:t>1</w:t>
            </w:r>
          </w:p>
        </w:tc>
        <w:tc>
          <w:tcPr>
            <w:tcW w:w="2410" w:type="dxa"/>
          </w:tcPr>
          <w:p w:rsidR="00C24216" w:rsidRPr="00926427" w:rsidRDefault="00C24216" w:rsidP="00203DBB">
            <w:pPr>
              <w:pStyle w:val="KeinLeerraum"/>
              <w:ind w:right="-107"/>
              <w:rPr>
                <w:rFonts w:ascii="Arial" w:eastAsiaTheme="minorHAnsi" w:hAnsi="Arial" w:cs="Arial"/>
                <w:iCs/>
                <w:noProof/>
                <w:lang w:val="de-DE"/>
              </w:rPr>
            </w:pPr>
            <w:r w:rsidRPr="00926427">
              <w:rPr>
                <w:rFonts w:ascii="Arial" w:eastAsiaTheme="minorHAnsi" w:hAnsi="Arial" w:cs="Arial"/>
                <w:iCs/>
                <w:noProof/>
                <w:lang w:val="de-DE"/>
              </w:rPr>
              <w:t>1</w:t>
            </w:r>
          </w:p>
        </w:tc>
      </w:tr>
      <w:tr w:rsidR="00C24216" w:rsidRPr="00926427" w:rsidTr="00C24216">
        <w:tc>
          <w:tcPr>
            <w:tcW w:w="2943" w:type="dxa"/>
            <w:vAlign w:val="center"/>
          </w:tcPr>
          <w:p w:rsidR="00C24216" w:rsidRPr="00926427" w:rsidRDefault="00C24216" w:rsidP="0029319E">
            <w:pPr>
              <w:pStyle w:val="KeinLeerraum"/>
              <w:ind w:right="176"/>
              <w:jc w:val="both"/>
              <w:rPr>
                <w:rFonts w:ascii="Arial" w:hAnsi="Arial" w:cs="Arial"/>
                <w:iCs/>
                <w:noProof/>
                <w:lang w:val="de-DE"/>
              </w:rPr>
            </w:pPr>
            <w:r>
              <w:rPr>
                <w:rFonts w:ascii="Arial" w:hAnsi="Arial" w:cs="Arial"/>
                <w:noProof/>
                <w:lang w:val="de-DE"/>
              </w:rPr>
              <w:t>Kinderwagenplatz</w:t>
            </w:r>
          </w:p>
        </w:tc>
        <w:tc>
          <w:tcPr>
            <w:tcW w:w="2410" w:type="dxa"/>
          </w:tcPr>
          <w:p w:rsidR="00C24216" w:rsidRPr="00926427" w:rsidRDefault="00C24216" w:rsidP="00914FC7">
            <w:pPr>
              <w:ind w:left="34" w:right="-107"/>
              <w:rPr>
                <w:rFonts w:ascii="Arial" w:hAnsi="Arial" w:cs="Arial"/>
                <w:noProof/>
              </w:rPr>
            </w:pPr>
            <w:r w:rsidRPr="00926427">
              <w:rPr>
                <w:rFonts w:ascii="Arial" w:hAnsi="Arial" w:cs="Arial"/>
                <w:noProof/>
              </w:rPr>
              <w:t>1</w:t>
            </w:r>
          </w:p>
        </w:tc>
        <w:tc>
          <w:tcPr>
            <w:tcW w:w="2410" w:type="dxa"/>
          </w:tcPr>
          <w:p w:rsidR="00C24216" w:rsidRPr="00926427" w:rsidRDefault="00C24216" w:rsidP="00203DBB">
            <w:pPr>
              <w:pStyle w:val="KeinLeerraum"/>
              <w:ind w:right="-107"/>
              <w:rPr>
                <w:rFonts w:ascii="Arial" w:eastAsiaTheme="minorHAnsi" w:hAnsi="Arial" w:cs="Arial"/>
                <w:iCs/>
                <w:noProof/>
                <w:lang w:val="de-DE"/>
              </w:rPr>
            </w:pPr>
            <w:r w:rsidRPr="00926427">
              <w:rPr>
                <w:rFonts w:ascii="Arial" w:eastAsiaTheme="minorHAnsi" w:hAnsi="Arial" w:cs="Arial"/>
                <w:iCs/>
                <w:noProof/>
                <w:lang w:val="de-DE"/>
              </w:rPr>
              <w:t>1</w:t>
            </w:r>
          </w:p>
        </w:tc>
      </w:tr>
      <w:tr w:rsidR="00C24216" w:rsidRPr="00926427" w:rsidTr="00C24216">
        <w:tc>
          <w:tcPr>
            <w:tcW w:w="2943" w:type="dxa"/>
          </w:tcPr>
          <w:p w:rsidR="00C24216" w:rsidRPr="00926427" w:rsidRDefault="00E90D6F" w:rsidP="00BF127E">
            <w:pPr>
              <w:pStyle w:val="KeinLeerraum"/>
              <w:ind w:right="176"/>
              <w:rPr>
                <w:rFonts w:ascii="Arial" w:hAnsi="Arial" w:cs="Arial"/>
                <w:noProof/>
                <w:lang w:val="de-DE"/>
              </w:rPr>
            </w:pPr>
            <w:r>
              <w:rPr>
                <w:rFonts w:ascii="Arial" w:hAnsi="Arial" w:cs="Arial"/>
                <w:noProof/>
                <w:lang w:val="de-DE"/>
              </w:rPr>
              <w:t>Ausführung Türen, bevorzugterweise</w:t>
            </w:r>
          </w:p>
        </w:tc>
        <w:tc>
          <w:tcPr>
            <w:tcW w:w="2410" w:type="dxa"/>
          </w:tcPr>
          <w:p w:rsidR="00C24216" w:rsidRPr="00926427" w:rsidRDefault="00E90D6F" w:rsidP="00914FC7">
            <w:pPr>
              <w:pStyle w:val="KeinLeerraum"/>
              <w:ind w:left="34" w:right="-107"/>
              <w:rPr>
                <w:rFonts w:ascii="Arial" w:hAnsi="Arial" w:cs="Arial"/>
                <w:noProof/>
                <w:lang w:val="de-DE"/>
              </w:rPr>
            </w:pPr>
            <w:r>
              <w:rPr>
                <w:rFonts w:ascii="Arial" w:hAnsi="Arial" w:cs="Arial"/>
                <w:noProof/>
                <w:lang w:val="de-DE" w:eastAsia="it-IT"/>
              </w:rPr>
              <w:t xml:space="preserve">Innenschwenk-schiebetüren </w:t>
            </w:r>
          </w:p>
        </w:tc>
        <w:tc>
          <w:tcPr>
            <w:tcW w:w="2410" w:type="dxa"/>
          </w:tcPr>
          <w:p w:rsidR="00C24216" w:rsidRPr="00926427" w:rsidRDefault="00E90D6F" w:rsidP="00203DBB">
            <w:pPr>
              <w:pStyle w:val="KeinLeerraum"/>
              <w:ind w:right="-107"/>
              <w:rPr>
                <w:rFonts w:ascii="Arial" w:hAnsi="Arial" w:cs="Arial"/>
                <w:noProof/>
                <w:lang w:val="de-DE"/>
              </w:rPr>
            </w:pPr>
            <w:r>
              <w:rPr>
                <w:rFonts w:ascii="Arial" w:hAnsi="Arial" w:cs="Arial"/>
                <w:noProof/>
                <w:lang w:val="de-DE" w:eastAsia="it-IT"/>
              </w:rPr>
              <w:t>Innenschwenk-schiebetüren</w:t>
            </w:r>
          </w:p>
        </w:tc>
      </w:tr>
      <w:tr w:rsidR="00C24216" w:rsidRPr="00926427" w:rsidTr="00C24216">
        <w:tc>
          <w:tcPr>
            <w:tcW w:w="2943" w:type="dxa"/>
            <w:vAlign w:val="center"/>
          </w:tcPr>
          <w:p w:rsidR="00C24216" w:rsidRPr="00926427" w:rsidRDefault="00914FC7" w:rsidP="0029319E">
            <w:pPr>
              <w:pStyle w:val="KeinLeerraum"/>
              <w:ind w:right="176"/>
              <w:jc w:val="both"/>
              <w:rPr>
                <w:rFonts w:ascii="Arial" w:hAnsi="Arial" w:cs="Arial"/>
                <w:noProof/>
                <w:lang w:val="de-DE"/>
              </w:rPr>
            </w:pPr>
            <w:r>
              <w:rPr>
                <w:rFonts w:ascii="Arial" w:hAnsi="Arial" w:cs="Arial"/>
                <w:noProof/>
                <w:lang w:val="de-DE"/>
              </w:rPr>
              <w:t>Klappsitze (Rollstuhlplatz</w:t>
            </w:r>
            <w:r w:rsidR="00C24216" w:rsidRPr="00926427">
              <w:rPr>
                <w:rFonts w:ascii="Arial" w:hAnsi="Arial" w:cs="Arial"/>
                <w:noProof/>
                <w:lang w:val="de-DE"/>
              </w:rPr>
              <w:t>)</w:t>
            </w:r>
          </w:p>
        </w:tc>
        <w:tc>
          <w:tcPr>
            <w:tcW w:w="2410" w:type="dxa"/>
          </w:tcPr>
          <w:p w:rsidR="00C24216" w:rsidRPr="00926427" w:rsidRDefault="00C24216" w:rsidP="00914FC7">
            <w:pPr>
              <w:pStyle w:val="KeinLeerraum"/>
              <w:ind w:left="34" w:right="-107"/>
              <w:rPr>
                <w:rFonts w:ascii="Arial" w:hAnsi="Arial" w:cs="Arial"/>
                <w:noProof/>
                <w:lang w:val="de-DE"/>
              </w:rPr>
            </w:pPr>
            <w:r w:rsidRPr="00926427">
              <w:rPr>
                <w:rFonts w:ascii="Arial" w:eastAsia="Arial,Bold" w:hAnsi="Arial" w:cs="Arial"/>
                <w:noProof/>
                <w:lang w:val="de-DE"/>
              </w:rPr>
              <w:t>≥</w:t>
            </w:r>
            <w:r w:rsidRPr="00926427">
              <w:rPr>
                <w:rFonts w:ascii="Arial" w:hAnsi="Arial" w:cs="Arial"/>
                <w:iCs/>
                <w:noProof/>
                <w:lang w:val="de-DE"/>
              </w:rPr>
              <w:t>1</w:t>
            </w:r>
          </w:p>
        </w:tc>
        <w:tc>
          <w:tcPr>
            <w:tcW w:w="2410" w:type="dxa"/>
          </w:tcPr>
          <w:p w:rsidR="00C24216" w:rsidRPr="00926427" w:rsidRDefault="00C24216" w:rsidP="00203DBB">
            <w:pPr>
              <w:pStyle w:val="KeinLeerraum"/>
              <w:ind w:right="-107"/>
              <w:rPr>
                <w:rFonts w:ascii="Arial" w:hAnsi="Arial" w:cs="Arial"/>
                <w:noProof/>
                <w:lang w:val="de-DE"/>
              </w:rPr>
            </w:pPr>
            <w:r w:rsidRPr="00926427">
              <w:rPr>
                <w:rFonts w:ascii="Arial" w:eastAsia="Arial,Bold" w:hAnsi="Arial" w:cs="Arial"/>
                <w:noProof/>
                <w:lang w:val="de-DE"/>
              </w:rPr>
              <w:t>≥</w:t>
            </w:r>
            <w:r w:rsidRPr="00926427">
              <w:rPr>
                <w:rFonts w:ascii="Arial" w:hAnsi="Arial" w:cs="Arial"/>
                <w:iCs/>
                <w:noProof/>
                <w:lang w:val="de-DE"/>
              </w:rPr>
              <w:t>1</w:t>
            </w:r>
          </w:p>
        </w:tc>
      </w:tr>
      <w:tr w:rsidR="00C24216" w:rsidRPr="00926427" w:rsidTr="00C24216">
        <w:tc>
          <w:tcPr>
            <w:tcW w:w="2943" w:type="dxa"/>
            <w:vAlign w:val="center"/>
          </w:tcPr>
          <w:p w:rsidR="00C24216" w:rsidRPr="00926427" w:rsidRDefault="00914FC7" w:rsidP="0029319E">
            <w:pPr>
              <w:pStyle w:val="KeinLeerraum"/>
              <w:ind w:right="176"/>
              <w:jc w:val="both"/>
              <w:rPr>
                <w:rFonts w:ascii="Arial" w:hAnsi="Arial" w:cs="Arial"/>
                <w:noProof/>
                <w:lang w:val="de-DE"/>
              </w:rPr>
            </w:pPr>
            <w:r>
              <w:rPr>
                <w:rFonts w:ascii="Arial" w:hAnsi="Arial" w:cs="Arial"/>
                <w:noProof/>
                <w:lang w:val="de-DE"/>
              </w:rPr>
              <w:t>Achsenanzahl</w:t>
            </w:r>
          </w:p>
        </w:tc>
        <w:tc>
          <w:tcPr>
            <w:tcW w:w="2410" w:type="dxa"/>
          </w:tcPr>
          <w:p w:rsidR="00C24216" w:rsidRPr="00926427" w:rsidRDefault="00C24216" w:rsidP="00914FC7">
            <w:pPr>
              <w:pStyle w:val="KeinLeerraum"/>
              <w:ind w:left="34" w:right="-107"/>
              <w:rPr>
                <w:rFonts w:ascii="Arial" w:hAnsi="Arial" w:cs="Arial"/>
                <w:noProof/>
                <w:lang w:val="de-DE"/>
              </w:rPr>
            </w:pPr>
            <w:r w:rsidRPr="00926427">
              <w:rPr>
                <w:rFonts w:ascii="Arial" w:hAnsi="Arial" w:cs="Arial"/>
                <w:noProof/>
                <w:lang w:val="de-DE"/>
              </w:rPr>
              <w:t>2</w:t>
            </w:r>
          </w:p>
        </w:tc>
        <w:tc>
          <w:tcPr>
            <w:tcW w:w="2410" w:type="dxa"/>
          </w:tcPr>
          <w:p w:rsidR="00C24216" w:rsidRPr="00926427" w:rsidRDefault="00C24216" w:rsidP="00203DBB">
            <w:pPr>
              <w:pStyle w:val="KeinLeerraum"/>
              <w:ind w:right="-107"/>
              <w:rPr>
                <w:rFonts w:ascii="Arial" w:hAnsi="Arial" w:cs="Arial"/>
                <w:noProof/>
                <w:lang w:val="de-DE"/>
              </w:rPr>
            </w:pPr>
            <w:r w:rsidRPr="00926427">
              <w:rPr>
                <w:rFonts w:ascii="Arial" w:hAnsi="Arial" w:cs="Arial"/>
                <w:noProof/>
                <w:lang w:val="de-DE"/>
              </w:rPr>
              <w:t>3</w:t>
            </w:r>
          </w:p>
        </w:tc>
      </w:tr>
      <w:tr w:rsidR="00C24216" w:rsidRPr="00926427" w:rsidTr="00C24216">
        <w:tc>
          <w:tcPr>
            <w:tcW w:w="2943" w:type="dxa"/>
            <w:vAlign w:val="center"/>
          </w:tcPr>
          <w:p w:rsidR="00C24216" w:rsidRPr="00926427" w:rsidRDefault="00914FC7" w:rsidP="0029319E">
            <w:pPr>
              <w:pStyle w:val="KeinLeerraum"/>
              <w:ind w:right="176"/>
              <w:jc w:val="both"/>
              <w:rPr>
                <w:rFonts w:ascii="Arial" w:hAnsi="Arial" w:cs="Arial"/>
                <w:noProof/>
                <w:lang w:val="de-DE"/>
              </w:rPr>
            </w:pPr>
            <w:r>
              <w:rPr>
                <w:rFonts w:ascii="Arial" w:hAnsi="Arial" w:cs="Arial"/>
                <w:noProof/>
                <w:lang w:val="de-DE"/>
              </w:rPr>
              <w:t>Position Fahrersitz</w:t>
            </w:r>
          </w:p>
        </w:tc>
        <w:tc>
          <w:tcPr>
            <w:tcW w:w="2410" w:type="dxa"/>
          </w:tcPr>
          <w:p w:rsidR="00C24216" w:rsidRPr="00926427" w:rsidRDefault="004E0E04" w:rsidP="00914FC7">
            <w:pPr>
              <w:pStyle w:val="KeinLeerraum"/>
              <w:ind w:left="34" w:right="-107"/>
              <w:rPr>
                <w:rFonts w:ascii="Arial" w:hAnsi="Arial" w:cs="Arial"/>
                <w:noProof/>
                <w:lang w:val="de-DE"/>
              </w:rPr>
            </w:pPr>
            <w:r>
              <w:rPr>
                <w:rFonts w:ascii="Arial" w:hAnsi="Arial" w:cs="Arial"/>
                <w:iCs/>
                <w:noProof/>
                <w:lang w:val="de-DE"/>
              </w:rPr>
              <w:t>l</w:t>
            </w:r>
            <w:r w:rsidR="00914FC7">
              <w:rPr>
                <w:rFonts w:ascii="Arial" w:hAnsi="Arial" w:cs="Arial"/>
                <w:iCs/>
                <w:noProof/>
                <w:lang w:val="de-DE"/>
              </w:rPr>
              <w:t>inks</w:t>
            </w:r>
          </w:p>
        </w:tc>
        <w:tc>
          <w:tcPr>
            <w:tcW w:w="2410" w:type="dxa"/>
          </w:tcPr>
          <w:p w:rsidR="00C24216" w:rsidRPr="00926427" w:rsidRDefault="00914FC7" w:rsidP="00203DBB">
            <w:pPr>
              <w:pStyle w:val="KeinLeerraum"/>
              <w:ind w:right="-107"/>
              <w:rPr>
                <w:rFonts w:ascii="Arial" w:hAnsi="Arial" w:cs="Arial"/>
                <w:noProof/>
                <w:lang w:val="de-DE"/>
              </w:rPr>
            </w:pPr>
            <w:r>
              <w:rPr>
                <w:rFonts w:ascii="Arial" w:hAnsi="Arial" w:cs="Arial"/>
                <w:iCs/>
                <w:noProof/>
                <w:lang w:val="de-DE"/>
              </w:rPr>
              <w:t>links</w:t>
            </w:r>
          </w:p>
        </w:tc>
      </w:tr>
      <w:tr w:rsidR="00C24216" w:rsidRPr="00926427" w:rsidTr="00C24216">
        <w:tc>
          <w:tcPr>
            <w:tcW w:w="2943" w:type="dxa"/>
            <w:vAlign w:val="center"/>
          </w:tcPr>
          <w:p w:rsidR="00C24216" w:rsidRPr="00390BC0" w:rsidRDefault="00914FC7" w:rsidP="0029319E">
            <w:pPr>
              <w:pStyle w:val="KeinLeerraum"/>
              <w:ind w:right="176"/>
              <w:jc w:val="both"/>
              <w:rPr>
                <w:rFonts w:ascii="Arial" w:hAnsi="Arial" w:cs="Arial"/>
                <w:noProof/>
                <w:lang w:val="de-DE"/>
              </w:rPr>
            </w:pPr>
            <w:r w:rsidRPr="00390BC0">
              <w:rPr>
                <w:rFonts w:ascii="Arial" w:hAnsi="Arial" w:cs="Arial"/>
                <w:noProof/>
                <w:lang w:val="de-DE"/>
              </w:rPr>
              <w:t>Klimaanlage</w:t>
            </w:r>
            <w:r w:rsidR="00203DBB" w:rsidRPr="00390BC0">
              <w:rPr>
                <w:rFonts w:ascii="Arial" w:hAnsi="Arial" w:cs="Arial"/>
                <w:noProof/>
                <w:lang w:val="de-DE"/>
              </w:rPr>
              <w:t xml:space="preserve"> (Heizung &amp; Kühlung)</w:t>
            </w:r>
          </w:p>
        </w:tc>
        <w:tc>
          <w:tcPr>
            <w:tcW w:w="2410" w:type="dxa"/>
          </w:tcPr>
          <w:p w:rsidR="00C24216" w:rsidRPr="00390BC0" w:rsidRDefault="004E0E04" w:rsidP="00203DBB">
            <w:pPr>
              <w:pStyle w:val="KeinLeerraum"/>
              <w:ind w:right="-107"/>
              <w:rPr>
                <w:rFonts w:ascii="Arial" w:hAnsi="Arial" w:cs="Arial"/>
                <w:noProof/>
                <w:lang w:val="de-DE"/>
              </w:rPr>
            </w:pPr>
            <w:r w:rsidRPr="00390BC0">
              <w:rPr>
                <w:rFonts w:ascii="Arial" w:hAnsi="Arial" w:cs="Arial"/>
                <w:iCs/>
                <w:noProof/>
                <w:lang w:val="de-DE"/>
              </w:rPr>
              <w:t>e</w:t>
            </w:r>
            <w:r w:rsidR="00203DBB" w:rsidRPr="00390BC0">
              <w:rPr>
                <w:rFonts w:ascii="Arial" w:hAnsi="Arial" w:cs="Arial"/>
                <w:iCs/>
                <w:noProof/>
                <w:lang w:val="de-DE"/>
              </w:rPr>
              <w:t>lektrisch</w:t>
            </w:r>
          </w:p>
        </w:tc>
        <w:tc>
          <w:tcPr>
            <w:tcW w:w="2410" w:type="dxa"/>
          </w:tcPr>
          <w:p w:rsidR="00C24216" w:rsidRPr="00390BC0" w:rsidRDefault="00203DBB" w:rsidP="00203DBB">
            <w:pPr>
              <w:pStyle w:val="KeinLeerraum"/>
              <w:ind w:right="-107"/>
              <w:rPr>
                <w:rFonts w:ascii="Arial" w:hAnsi="Arial" w:cs="Arial"/>
                <w:noProof/>
                <w:lang w:val="de-DE"/>
              </w:rPr>
            </w:pPr>
            <w:r w:rsidRPr="00390BC0">
              <w:rPr>
                <w:rFonts w:ascii="Arial" w:hAnsi="Arial" w:cs="Arial"/>
                <w:iCs/>
                <w:noProof/>
                <w:lang w:val="de-DE"/>
              </w:rPr>
              <w:t>elektrisch</w:t>
            </w:r>
          </w:p>
        </w:tc>
      </w:tr>
      <w:tr w:rsidR="00C24216" w:rsidRPr="00926427" w:rsidTr="00C24216">
        <w:tc>
          <w:tcPr>
            <w:tcW w:w="2943" w:type="dxa"/>
            <w:vAlign w:val="center"/>
          </w:tcPr>
          <w:p w:rsidR="00C24216" w:rsidRPr="00390BC0" w:rsidRDefault="00914FC7" w:rsidP="0029319E">
            <w:pPr>
              <w:pStyle w:val="KeinLeerraum"/>
              <w:ind w:right="176"/>
              <w:jc w:val="both"/>
              <w:rPr>
                <w:rFonts w:ascii="Arial" w:hAnsi="Arial" w:cs="Arial"/>
                <w:noProof/>
                <w:lang w:val="de-DE"/>
              </w:rPr>
            </w:pPr>
            <w:r w:rsidRPr="00390BC0">
              <w:rPr>
                <w:rFonts w:ascii="Arial" w:hAnsi="Arial" w:cs="Arial"/>
                <w:lang w:val="de-DE"/>
              </w:rPr>
              <w:t>Fußbodenhöhe über der Fahrbahn</w:t>
            </w:r>
            <w:r w:rsidR="00203DBB" w:rsidRPr="00390BC0">
              <w:rPr>
                <w:rFonts w:ascii="Arial" w:hAnsi="Arial" w:cs="Arial"/>
                <w:lang w:val="de-DE"/>
              </w:rPr>
              <w:t xml:space="preserve"> (durchgehend abgesenkt</w:t>
            </w:r>
            <w:r w:rsidRPr="00390BC0">
              <w:rPr>
                <w:rFonts w:ascii="Arial" w:hAnsi="Arial" w:cs="Arial"/>
                <w:lang w:val="de-DE"/>
              </w:rPr>
              <w:t>)</w:t>
            </w:r>
          </w:p>
        </w:tc>
        <w:tc>
          <w:tcPr>
            <w:tcW w:w="2410" w:type="dxa"/>
          </w:tcPr>
          <w:p w:rsidR="00C24216" w:rsidRPr="00390BC0" w:rsidRDefault="00C24216" w:rsidP="00203DBB">
            <w:pPr>
              <w:pStyle w:val="KeinLeerraum"/>
              <w:ind w:right="-107"/>
              <w:rPr>
                <w:rFonts w:ascii="Arial" w:hAnsi="Arial" w:cs="Arial"/>
                <w:noProof/>
                <w:lang w:val="de-DE"/>
              </w:rPr>
            </w:pPr>
            <w:r w:rsidRPr="00390BC0">
              <w:rPr>
                <w:rFonts w:ascii="Arial" w:eastAsia="Arial,Bold" w:hAnsi="Arial" w:cs="Arial"/>
                <w:noProof/>
                <w:lang w:val="de-DE"/>
              </w:rPr>
              <w:t xml:space="preserve">≤ 340 mm </w:t>
            </w:r>
          </w:p>
        </w:tc>
        <w:tc>
          <w:tcPr>
            <w:tcW w:w="2410" w:type="dxa"/>
          </w:tcPr>
          <w:p w:rsidR="00C24216" w:rsidRPr="00390BC0" w:rsidRDefault="00C24216" w:rsidP="00203DBB">
            <w:pPr>
              <w:pStyle w:val="KeinLeerraum"/>
              <w:ind w:right="-107"/>
              <w:rPr>
                <w:rFonts w:ascii="Arial" w:hAnsi="Arial" w:cs="Arial"/>
                <w:noProof/>
                <w:lang w:val="de-DE"/>
              </w:rPr>
            </w:pPr>
            <w:r w:rsidRPr="00390BC0">
              <w:rPr>
                <w:rFonts w:ascii="Arial" w:eastAsia="Arial,Bold" w:hAnsi="Arial" w:cs="Arial"/>
                <w:noProof/>
                <w:lang w:val="de-DE"/>
              </w:rPr>
              <w:t xml:space="preserve">≤ 340 mm </w:t>
            </w:r>
          </w:p>
        </w:tc>
      </w:tr>
      <w:tr w:rsidR="00C24216" w:rsidRPr="00926427" w:rsidTr="00C24216">
        <w:tc>
          <w:tcPr>
            <w:tcW w:w="2943" w:type="dxa"/>
            <w:vAlign w:val="center"/>
          </w:tcPr>
          <w:p w:rsidR="00C24216" w:rsidRPr="00390BC0" w:rsidRDefault="00203DBB" w:rsidP="0029319E">
            <w:pPr>
              <w:pStyle w:val="KeinLeerraum"/>
              <w:ind w:right="176"/>
              <w:jc w:val="both"/>
              <w:rPr>
                <w:rFonts w:ascii="Arial" w:hAnsi="Arial" w:cs="Arial"/>
                <w:noProof/>
                <w:lang w:val="de-DE"/>
              </w:rPr>
            </w:pPr>
            <w:r w:rsidRPr="00390BC0">
              <w:rPr>
                <w:rFonts w:ascii="Arial" w:hAnsi="Arial" w:cs="Arial"/>
                <w:noProof/>
                <w:lang w:val="de-DE"/>
              </w:rPr>
              <w:t>Rampe Rollstuhlfahrer</w:t>
            </w:r>
          </w:p>
        </w:tc>
        <w:tc>
          <w:tcPr>
            <w:tcW w:w="2410" w:type="dxa"/>
          </w:tcPr>
          <w:p w:rsidR="00C24216" w:rsidRPr="00390BC0" w:rsidRDefault="00632AA4" w:rsidP="00632AA4">
            <w:pPr>
              <w:pStyle w:val="KeinLeerraum"/>
              <w:ind w:right="-107"/>
              <w:rPr>
                <w:rFonts w:ascii="Arial" w:hAnsi="Arial" w:cs="Arial"/>
                <w:noProof/>
                <w:lang w:val="de-DE"/>
              </w:rPr>
            </w:pPr>
            <w:r w:rsidRPr="00390BC0">
              <w:rPr>
                <w:rFonts w:ascii="Arial" w:hAnsi="Arial" w:cs="Arial"/>
                <w:iCs/>
                <w:noProof/>
                <w:lang w:val="de-DE"/>
              </w:rPr>
              <w:t>umklappbar</w:t>
            </w:r>
          </w:p>
        </w:tc>
        <w:tc>
          <w:tcPr>
            <w:tcW w:w="2410" w:type="dxa"/>
          </w:tcPr>
          <w:p w:rsidR="00C24216" w:rsidRPr="00390BC0" w:rsidRDefault="007157AB" w:rsidP="007157AB">
            <w:pPr>
              <w:pStyle w:val="KeinLeerraum"/>
              <w:ind w:right="-107"/>
              <w:rPr>
                <w:rFonts w:ascii="Arial" w:hAnsi="Arial" w:cs="Arial"/>
                <w:noProof/>
                <w:lang w:val="de-DE"/>
              </w:rPr>
            </w:pPr>
            <w:r w:rsidRPr="00390BC0">
              <w:rPr>
                <w:rFonts w:ascii="Arial" w:hAnsi="Arial" w:cs="Arial"/>
                <w:iCs/>
                <w:noProof/>
                <w:lang w:val="de-DE"/>
              </w:rPr>
              <w:t>umklappbar</w:t>
            </w:r>
          </w:p>
        </w:tc>
      </w:tr>
      <w:tr w:rsidR="007157AB" w:rsidRPr="00926427" w:rsidTr="00C24216">
        <w:tc>
          <w:tcPr>
            <w:tcW w:w="2943" w:type="dxa"/>
            <w:vAlign w:val="center"/>
          </w:tcPr>
          <w:p w:rsidR="007157AB" w:rsidRPr="00390BC0" w:rsidRDefault="007157AB" w:rsidP="007157AB">
            <w:pPr>
              <w:pStyle w:val="KeinLeerraum"/>
              <w:ind w:right="176"/>
              <w:jc w:val="both"/>
              <w:rPr>
                <w:rFonts w:ascii="Arial" w:hAnsi="Arial" w:cs="Arial"/>
                <w:noProof/>
                <w:lang w:val="de-DE"/>
              </w:rPr>
            </w:pPr>
            <w:r w:rsidRPr="00390BC0">
              <w:rPr>
                <w:rFonts w:ascii="Arial" w:hAnsi="Arial" w:cs="Arial"/>
                <w:noProof/>
                <w:lang w:val="de-DE"/>
              </w:rPr>
              <w:t>Dachluken</w:t>
            </w:r>
          </w:p>
        </w:tc>
        <w:tc>
          <w:tcPr>
            <w:tcW w:w="2410" w:type="dxa"/>
          </w:tcPr>
          <w:p w:rsidR="007157AB" w:rsidRPr="00390BC0" w:rsidRDefault="007157AB" w:rsidP="00632AA4">
            <w:pPr>
              <w:pStyle w:val="KeinLeerraum"/>
              <w:ind w:right="-107"/>
              <w:rPr>
                <w:rFonts w:ascii="Arial" w:hAnsi="Arial" w:cs="Arial"/>
                <w:iCs/>
                <w:noProof/>
                <w:lang w:val="de-DE"/>
              </w:rPr>
            </w:pPr>
            <w:r w:rsidRPr="00390BC0">
              <w:rPr>
                <w:rFonts w:ascii="Arial" w:eastAsia="Arial,Bold" w:hAnsi="Arial" w:cs="Arial"/>
                <w:noProof/>
                <w:lang w:val="de-DE"/>
              </w:rPr>
              <w:t>≥</w:t>
            </w:r>
            <w:r w:rsidRPr="00390BC0">
              <w:rPr>
                <w:rFonts w:ascii="Arial" w:hAnsi="Arial" w:cs="Arial"/>
                <w:iCs/>
                <w:noProof/>
                <w:lang w:val="de-DE"/>
              </w:rPr>
              <w:t>1, wenn machbar</w:t>
            </w:r>
          </w:p>
        </w:tc>
        <w:tc>
          <w:tcPr>
            <w:tcW w:w="2410" w:type="dxa"/>
          </w:tcPr>
          <w:p w:rsidR="007157AB" w:rsidRPr="00390BC0" w:rsidRDefault="007157AB" w:rsidP="007157AB">
            <w:pPr>
              <w:pStyle w:val="KeinLeerraum"/>
              <w:ind w:right="-107"/>
              <w:rPr>
                <w:rFonts w:ascii="Arial" w:hAnsi="Arial" w:cs="Arial"/>
                <w:iCs/>
                <w:noProof/>
                <w:lang w:val="de-DE"/>
              </w:rPr>
            </w:pPr>
            <w:r w:rsidRPr="00390BC0">
              <w:rPr>
                <w:rFonts w:ascii="Arial" w:eastAsia="Arial,Bold" w:hAnsi="Arial" w:cs="Arial"/>
                <w:noProof/>
                <w:lang w:val="de-DE"/>
              </w:rPr>
              <w:t>≥</w:t>
            </w:r>
            <w:r w:rsidRPr="00390BC0">
              <w:rPr>
                <w:rFonts w:ascii="Arial" w:hAnsi="Arial" w:cs="Arial"/>
                <w:iCs/>
                <w:noProof/>
                <w:lang w:val="de-DE"/>
              </w:rPr>
              <w:t>1, wenn machbar</w:t>
            </w:r>
          </w:p>
        </w:tc>
      </w:tr>
    </w:tbl>
    <w:p w:rsidR="0072389C" w:rsidRPr="00926427" w:rsidRDefault="0072389C" w:rsidP="0005013E">
      <w:pPr>
        <w:pStyle w:val="KeinLeerraum"/>
        <w:jc w:val="both"/>
        <w:rPr>
          <w:rFonts w:ascii="Arial" w:hAnsi="Arial" w:cs="Arial"/>
          <w:iCs/>
          <w:noProof/>
          <w:sz w:val="21"/>
          <w:szCs w:val="21"/>
          <w:lang w:val="de-DE"/>
        </w:rPr>
      </w:pPr>
    </w:p>
    <w:p w:rsidR="00E005A3" w:rsidRPr="00926427" w:rsidRDefault="007157AB" w:rsidP="0005013E">
      <w:pPr>
        <w:pStyle w:val="berschrift2"/>
        <w:jc w:val="both"/>
        <w:rPr>
          <w:rFonts w:ascii="Arial" w:hAnsi="Arial" w:cs="Arial"/>
          <w:noProof/>
          <w:color w:val="auto"/>
          <w:sz w:val="22"/>
          <w:szCs w:val="22"/>
          <w:lang w:val="de-DE"/>
        </w:rPr>
      </w:pPr>
      <w:bookmarkStart w:id="10" w:name="_Toc491073619"/>
      <w:r>
        <w:rPr>
          <w:rFonts w:ascii="Arial" w:hAnsi="Arial" w:cs="Arial"/>
          <w:noProof/>
          <w:color w:val="auto"/>
          <w:sz w:val="22"/>
          <w:szCs w:val="22"/>
          <w:lang w:val="de-DE"/>
        </w:rPr>
        <w:t>Fahrverhalten</w:t>
      </w:r>
      <w:bookmarkEnd w:id="10"/>
    </w:p>
    <w:p w:rsidR="007157AB" w:rsidRPr="00926427" w:rsidRDefault="00CD63CF" w:rsidP="00701606">
      <w:pPr>
        <w:pStyle w:val="KeinLeerraum"/>
        <w:spacing w:after="120"/>
        <w:jc w:val="both"/>
        <w:rPr>
          <w:rFonts w:ascii="Arial" w:hAnsi="Arial" w:cs="Arial"/>
          <w:noProof/>
          <w:lang w:val="de-DE"/>
        </w:rPr>
      </w:pPr>
      <w:r w:rsidRPr="00E66D15">
        <w:rPr>
          <w:rFonts w:ascii="Arial" w:hAnsi="Arial" w:cs="Arial"/>
          <w:lang w:val="de-DE"/>
        </w:rPr>
        <w:t>Das Fahrverhalten des Fahrzeugs muss die</w:t>
      </w:r>
      <w:r>
        <w:rPr>
          <w:rFonts w:ascii="Arial" w:hAnsi="Arial" w:cs="Arial"/>
          <w:lang w:val="de-DE"/>
        </w:rPr>
        <w:t xml:space="preserve"> problemlose Durchführung des Einsatzprofiles </w:t>
      </w:r>
      <w:r w:rsidRPr="00E66D15">
        <w:rPr>
          <w:rFonts w:ascii="Arial" w:hAnsi="Arial" w:cs="Arial"/>
          <w:lang w:val="de-DE"/>
        </w:rPr>
        <w:t>ermöglichen.</w:t>
      </w:r>
      <w:r>
        <w:rPr>
          <w:rFonts w:ascii="Arial" w:hAnsi="Arial" w:cs="Arial"/>
          <w:lang w:val="de-DE"/>
        </w:rPr>
        <w:t xml:space="preserve"> </w:t>
      </w:r>
      <w:r w:rsidRPr="00E66D15">
        <w:rPr>
          <w:rFonts w:ascii="Arial" w:hAnsi="Arial" w:cs="Arial"/>
          <w:lang w:val="de-DE"/>
        </w:rPr>
        <w:t>Neben dem gesetzlich vorgeschriebenen Spurkreis muss im Angebot</w:t>
      </w:r>
      <w:r w:rsidR="00B1380F">
        <w:rPr>
          <w:rFonts w:ascii="Arial" w:hAnsi="Arial" w:cs="Arial"/>
          <w:lang w:val="de-DE"/>
        </w:rPr>
        <w:t xml:space="preserve"> </w:t>
      </w:r>
      <w:r w:rsidRPr="00E66D15">
        <w:rPr>
          <w:rFonts w:ascii="Arial" w:hAnsi="Arial" w:cs="Arial"/>
          <w:lang w:val="de-DE"/>
        </w:rPr>
        <w:t>nach den Vorgaben der Norm CUNA NC 503-05 eine umfassende, vollständige Darstellung</w:t>
      </w:r>
      <w:r>
        <w:rPr>
          <w:rFonts w:ascii="Arial" w:hAnsi="Arial" w:cs="Arial"/>
          <w:lang w:val="de-DE"/>
        </w:rPr>
        <w:t xml:space="preserve"> </w:t>
      </w:r>
      <w:r w:rsidRPr="00E66D15">
        <w:rPr>
          <w:rFonts w:ascii="Arial" w:hAnsi="Arial" w:cs="Arial"/>
          <w:lang w:val="de-DE"/>
        </w:rPr>
        <w:t xml:space="preserve">in </w:t>
      </w:r>
      <w:r>
        <w:rPr>
          <w:rFonts w:ascii="Arial" w:hAnsi="Arial" w:cs="Arial"/>
          <w:lang w:val="de-DE"/>
        </w:rPr>
        <w:t>B</w:t>
      </w:r>
      <w:r w:rsidRPr="00E66D15">
        <w:rPr>
          <w:rFonts w:ascii="Arial" w:hAnsi="Arial" w:cs="Arial"/>
          <w:lang w:val="de-DE"/>
        </w:rPr>
        <w:t>ezug auf den vorgesehenen Wendekreis bei 90° und 180° und den Platzbedarf beim Überholen stehender Fahrzeuge vorgelegt werden</w:t>
      </w:r>
      <w:r w:rsidR="00B1380F">
        <w:rPr>
          <w:rFonts w:ascii="Arial" w:hAnsi="Arial" w:cs="Arial"/>
          <w:lang w:val="de-DE"/>
        </w:rPr>
        <w:t xml:space="preserve"> unter der Verwendung </w:t>
      </w:r>
      <w:r w:rsidR="00B1380F" w:rsidRPr="00B017B1">
        <w:rPr>
          <w:rFonts w:ascii="Arial" w:hAnsi="Arial" w:cs="Arial"/>
          <w:lang w:val="de-DE"/>
        </w:rPr>
        <w:t>der Anlage B3</w:t>
      </w:r>
      <w:r w:rsidRPr="00B017B1">
        <w:rPr>
          <w:rFonts w:ascii="Arial" w:hAnsi="Arial" w:cs="Arial"/>
          <w:lang w:val="de-DE"/>
        </w:rPr>
        <w:t>.</w:t>
      </w:r>
    </w:p>
    <w:p w:rsidR="00B95EA9" w:rsidRPr="00926427" w:rsidRDefault="00CD63CF" w:rsidP="00B95EA9">
      <w:pPr>
        <w:pStyle w:val="berschrift2"/>
        <w:jc w:val="both"/>
        <w:rPr>
          <w:rFonts w:ascii="Arial" w:hAnsi="Arial" w:cs="Arial"/>
          <w:noProof/>
          <w:color w:val="auto"/>
          <w:sz w:val="22"/>
          <w:szCs w:val="22"/>
          <w:lang w:val="de-DE"/>
        </w:rPr>
      </w:pPr>
      <w:bookmarkStart w:id="11" w:name="_Toc312399100"/>
      <w:bookmarkStart w:id="12" w:name="_Toc491073620"/>
      <w:r>
        <w:rPr>
          <w:rFonts w:ascii="Arial" w:hAnsi="Arial" w:cs="Arial"/>
          <w:noProof/>
          <w:color w:val="auto"/>
          <w:sz w:val="22"/>
          <w:szCs w:val="22"/>
          <w:lang w:val="de-DE"/>
        </w:rPr>
        <w:t>Betriebs- und Parkbedingungen</w:t>
      </w:r>
      <w:bookmarkEnd w:id="12"/>
    </w:p>
    <w:p w:rsidR="00B95EA9" w:rsidRPr="00926427" w:rsidRDefault="00CD63CF" w:rsidP="00B95EA9">
      <w:pPr>
        <w:pStyle w:val="KeinLeerraum"/>
        <w:jc w:val="both"/>
        <w:rPr>
          <w:rFonts w:ascii="Arial" w:hAnsi="Arial" w:cs="Arial"/>
          <w:iCs/>
          <w:noProof/>
          <w:lang w:val="de-DE"/>
        </w:rPr>
      </w:pPr>
      <w:r>
        <w:rPr>
          <w:rFonts w:ascii="Arial" w:hAnsi="Arial" w:cs="Arial"/>
          <w:iCs/>
          <w:noProof/>
          <w:lang w:val="de-DE"/>
        </w:rPr>
        <w:t>Die Einsatztemperatur liegt zwischen -10 und</w:t>
      </w:r>
      <w:r w:rsidR="00B95EA9" w:rsidRPr="00926427">
        <w:rPr>
          <w:rFonts w:ascii="Arial" w:hAnsi="Arial" w:cs="Arial"/>
          <w:iCs/>
          <w:noProof/>
          <w:lang w:val="de-DE"/>
        </w:rPr>
        <w:t xml:space="preserve"> +45 °C. </w:t>
      </w:r>
      <w:r>
        <w:rPr>
          <w:rFonts w:ascii="Arial" w:hAnsi="Arial" w:cs="Arial"/>
          <w:iCs/>
          <w:noProof/>
          <w:lang w:val="de-DE"/>
        </w:rPr>
        <w:t xml:space="preserve">Die Fahrzeuge werden im Freien auf </w:t>
      </w:r>
      <w:r w:rsidR="00D2444B">
        <w:rPr>
          <w:rFonts w:ascii="Arial" w:hAnsi="Arial" w:cs="Arial"/>
          <w:iCs/>
          <w:noProof/>
          <w:lang w:val="de-DE"/>
        </w:rPr>
        <w:t>dem Betriebsgelände geparkt.</w:t>
      </w:r>
    </w:p>
    <w:p w:rsidR="009665E5" w:rsidRPr="00926427" w:rsidRDefault="0015077B" w:rsidP="009665E5">
      <w:pPr>
        <w:pStyle w:val="berschrift2"/>
        <w:jc w:val="both"/>
        <w:rPr>
          <w:rFonts w:ascii="Arial" w:hAnsi="Arial" w:cs="Arial"/>
          <w:noProof/>
          <w:color w:val="auto"/>
          <w:sz w:val="22"/>
          <w:szCs w:val="22"/>
          <w:lang w:val="de-DE"/>
        </w:rPr>
      </w:pPr>
      <w:bookmarkStart w:id="13" w:name="_Toc491073621"/>
      <w:bookmarkEnd w:id="11"/>
      <w:r>
        <w:rPr>
          <w:rFonts w:ascii="Arial" w:hAnsi="Arial" w:cs="Arial"/>
          <w:noProof/>
          <w:color w:val="auto"/>
          <w:sz w:val="22"/>
          <w:szCs w:val="22"/>
          <w:lang w:val="de-DE"/>
        </w:rPr>
        <w:t>Probe</w:t>
      </w:r>
      <w:r w:rsidR="00D2444B">
        <w:rPr>
          <w:rFonts w:ascii="Arial" w:hAnsi="Arial" w:cs="Arial"/>
          <w:noProof/>
          <w:color w:val="auto"/>
          <w:sz w:val="22"/>
          <w:szCs w:val="22"/>
          <w:lang w:val="de-DE"/>
        </w:rPr>
        <w:t>fahrzeug</w:t>
      </w:r>
      <w:bookmarkEnd w:id="13"/>
    </w:p>
    <w:p w:rsidR="00D2444B" w:rsidRPr="00DD301D" w:rsidRDefault="00D2444B" w:rsidP="004550F8">
      <w:pPr>
        <w:pStyle w:val="Textkrper"/>
        <w:spacing w:after="120"/>
        <w:rPr>
          <w:noProof/>
          <w:sz w:val="22"/>
          <w:szCs w:val="22"/>
          <w:lang w:val="de-DE"/>
        </w:rPr>
      </w:pPr>
      <w:r w:rsidRPr="00DD301D">
        <w:rPr>
          <w:noProof/>
          <w:sz w:val="22"/>
          <w:szCs w:val="22"/>
          <w:lang w:val="de-DE"/>
        </w:rPr>
        <w:t xml:space="preserve">Der Bieter muss der </w:t>
      </w:r>
      <w:r w:rsidR="0015077B" w:rsidRPr="00DD301D">
        <w:rPr>
          <w:noProof/>
          <w:sz w:val="22"/>
          <w:szCs w:val="22"/>
          <w:lang w:val="de-DE"/>
        </w:rPr>
        <w:t>Vergabestelle ein</w:t>
      </w:r>
      <w:r w:rsidR="00B1380F" w:rsidRPr="00DD301D">
        <w:rPr>
          <w:noProof/>
          <w:sz w:val="22"/>
          <w:szCs w:val="22"/>
          <w:lang w:val="de-DE"/>
        </w:rPr>
        <w:t xml:space="preserve"> </w:t>
      </w:r>
      <w:r w:rsidR="0015077B" w:rsidRPr="00DD301D">
        <w:rPr>
          <w:noProof/>
          <w:sz w:val="22"/>
          <w:szCs w:val="22"/>
          <w:lang w:val="de-DE"/>
        </w:rPr>
        <w:t>vergleichbares Probefahrzeug zu jeder</w:t>
      </w:r>
      <w:r w:rsidR="00B1380F" w:rsidRPr="00DD301D">
        <w:rPr>
          <w:noProof/>
          <w:sz w:val="22"/>
          <w:szCs w:val="22"/>
          <w:lang w:val="de-DE"/>
        </w:rPr>
        <w:t xml:space="preserve"> angebotene</w:t>
      </w:r>
      <w:r w:rsidR="0015077B" w:rsidRPr="00DD301D">
        <w:rPr>
          <w:noProof/>
          <w:sz w:val="22"/>
          <w:szCs w:val="22"/>
          <w:lang w:val="de-DE"/>
        </w:rPr>
        <w:t>n</w:t>
      </w:r>
      <w:r w:rsidR="00B1380F" w:rsidRPr="00DD301D">
        <w:rPr>
          <w:noProof/>
          <w:sz w:val="22"/>
          <w:szCs w:val="22"/>
          <w:lang w:val="de-DE"/>
        </w:rPr>
        <w:t xml:space="preserve"> Länge für eine</w:t>
      </w:r>
      <w:r w:rsidR="0015077B" w:rsidRPr="00DD301D">
        <w:rPr>
          <w:noProof/>
          <w:sz w:val="22"/>
          <w:szCs w:val="22"/>
          <w:lang w:val="de-DE"/>
        </w:rPr>
        <w:t xml:space="preserve"> </w:t>
      </w:r>
      <w:r w:rsidR="004A3E6C" w:rsidRPr="00DD301D">
        <w:rPr>
          <w:noProof/>
          <w:sz w:val="22"/>
          <w:szCs w:val="22"/>
          <w:lang w:val="de-DE"/>
        </w:rPr>
        <w:t>visuelle Bewertung</w:t>
      </w:r>
      <w:r w:rsidR="0015077B" w:rsidRPr="00DD301D">
        <w:rPr>
          <w:noProof/>
          <w:sz w:val="22"/>
          <w:szCs w:val="22"/>
          <w:lang w:val="de-DE"/>
        </w:rPr>
        <w:t xml:space="preserve"> und eine Probefahrt zur Verfügung stellen.</w:t>
      </w:r>
    </w:p>
    <w:p w:rsidR="00E448B3" w:rsidRPr="00DD301D" w:rsidRDefault="00E448B3" w:rsidP="004550F8">
      <w:pPr>
        <w:pStyle w:val="KeinLeerraum"/>
        <w:spacing w:after="120"/>
        <w:jc w:val="both"/>
        <w:rPr>
          <w:rFonts w:ascii="Arial" w:hAnsi="Arial" w:cs="Arial"/>
          <w:iCs/>
          <w:noProof/>
          <w:lang w:val="de-DE"/>
        </w:rPr>
      </w:pPr>
      <w:r w:rsidRPr="00DD301D">
        <w:rPr>
          <w:rFonts w:ascii="Arial" w:hAnsi="Arial" w:cs="Arial"/>
          <w:iCs/>
          <w:noProof/>
          <w:lang w:val="de-DE"/>
        </w:rPr>
        <w:t>Die Vergleichbarkeit bezieht sich auf: das Hochvolt-Batteriesystem, das Ladesystem, die Leistungsmerkmale des Antriebsstranges und der Klimaanlage, die Reichweite, den Aufbau (Fahrgestell, Karosserie, Achsen, Anzahl Türen), die Innenausstattung (Fahrerarbeitsplatz, Fahrgastraum, Werkstoffe, Beleuchtung), die Qualität der Ausführung und den Komfort (Fahr- und Sitzkomfort, Geräuschentwicklung, Lautstärke, Vibrationen, Kälte- und Wärmeempfinden). Abweichungen bis zu 5% in den Massen und den Leistungsmerkmalen sind zulässig.</w:t>
      </w:r>
    </w:p>
    <w:p w:rsidR="00E448B3" w:rsidRPr="00DD301D" w:rsidRDefault="00F40756" w:rsidP="004550F8">
      <w:pPr>
        <w:pStyle w:val="KeinLeerraum"/>
        <w:spacing w:after="120"/>
        <w:jc w:val="both"/>
        <w:rPr>
          <w:rFonts w:ascii="Arial" w:hAnsi="Arial" w:cs="Arial"/>
          <w:iCs/>
          <w:noProof/>
          <w:lang w:val="de-DE"/>
        </w:rPr>
      </w:pPr>
      <w:bookmarkStart w:id="14" w:name="_Hlk489861913"/>
      <w:r w:rsidRPr="00DD301D">
        <w:rPr>
          <w:rFonts w:ascii="Arial" w:hAnsi="Arial" w:cs="Arial"/>
          <w:iCs/>
          <w:noProof/>
          <w:lang w:val="de-DE"/>
        </w:rPr>
        <w:t xml:space="preserve">Es wird die Umsetzung der Forderungen der Kapitel </w:t>
      </w:r>
      <w:r w:rsidR="002E235F" w:rsidRPr="00B017B1">
        <w:rPr>
          <w:rFonts w:ascii="Arial" w:hAnsi="Arial" w:cs="Arial"/>
          <w:iCs/>
          <w:lang w:val="de-DE"/>
        </w:rPr>
        <w:t>1.4, 1.5, 2, 3, 4 und 5</w:t>
      </w:r>
      <w:r w:rsidR="00833CEA" w:rsidRPr="00DD301D">
        <w:rPr>
          <w:rFonts w:ascii="Arial" w:hAnsi="Arial" w:cs="Arial"/>
          <w:iCs/>
          <w:noProof/>
          <w:lang w:val="de-DE"/>
        </w:rPr>
        <w:t xml:space="preserve"> dieses </w:t>
      </w:r>
      <w:r w:rsidR="005E705C" w:rsidRPr="00DD301D">
        <w:rPr>
          <w:rFonts w:ascii="Arial" w:hAnsi="Arial" w:cs="Arial"/>
          <w:iCs/>
          <w:noProof/>
          <w:lang w:val="de-DE"/>
        </w:rPr>
        <w:t>Tech</w:t>
      </w:r>
      <w:r w:rsidR="00833CEA" w:rsidRPr="00DD301D">
        <w:rPr>
          <w:rFonts w:ascii="Arial" w:hAnsi="Arial" w:cs="Arial"/>
          <w:iCs/>
          <w:noProof/>
          <w:lang w:val="de-DE"/>
        </w:rPr>
        <w:t>nischen Leistungsverzeichnisses</w:t>
      </w:r>
      <w:r w:rsidRPr="00DD301D">
        <w:rPr>
          <w:rFonts w:ascii="Arial" w:hAnsi="Arial" w:cs="Arial"/>
          <w:iCs/>
          <w:noProof/>
          <w:lang w:val="de-DE"/>
        </w:rPr>
        <w:t xml:space="preserve"> an den bisher vom Bieter re</w:t>
      </w:r>
      <w:r w:rsidR="002E235F" w:rsidRPr="00DD301D">
        <w:rPr>
          <w:rFonts w:ascii="Arial" w:hAnsi="Arial" w:cs="Arial"/>
          <w:iCs/>
          <w:noProof/>
          <w:lang w:val="de-DE"/>
        </w:rPr>
        <w:t>alisierten Elektrobussen</w:t>
      </w:r>
      <w:r w:rsidRPr="00DD301D">
        <w:rPr>
          <w:rFonts w:ascii="Arial" w:hAnsi="Arial" w:cs="Arial"/>
          <w:iCs/>
          <w:noProof/>
          <w:lang w:val="de-DE"/>
        </w:rPr>
        <w:t xml:space="preserve"> bewertet</w:t>
      </w:r>
      <w:bookmarkEnd w:id="14"/>
      <w:r w:rsidRPr="00DD301D">
        <w:rPr>
          <w:rFonts w:ascii="Arial" w:hAnsi="Arial" w:cs="Arial"/>
          <w:iCs/>
          <w:noProof/>
          <w:lang w:val="de-DE"/>
        </w:rPr>
        <w:t>.</w:t>
      </w:r>
    </w:p>
    <w:p w:rsidR="00A257FB" w:rsidRPr="00DD301D" w:rsidRDefault="002E235F" w:rsidP="00660D50">
      <w:pPr>
        <w:pStyle w:val="KeinLeerraum"/>
        <w:spacing w:after="120"/>
        <w:jc w:val="both"/>
        <w:rPr>
          <w:rFonts w:ascii="Arial" w:hAnsi="Arial" w:cs="Arial"/>
          <w:noProof/>
          <w:lang w:val="de-DE"/>
        </w:rPr>
      </w:pPr>
      <w:r w:rsidRPr="00DD301D">
        <w:rPr>
          <w:rFonts w:ascii="Arial" w:hAnsi="Arial" w:cs="Arial"/>
          <w:noProof/>
          <w:lang w:val="de-DE"/>
        </w:rPr>
        <w:t>Die Fahrprobe erfolgt untertags auf der Linie 18 der Gemeinde Bozen</w:t>
      </w:r>
      <w:r w:rsidR="002C1064" w:rsidRPr="00DD301D">
        <w:rPr>
          <w:rFonts w:ascii="Arial" w:hAnsi="Arial" w:cs="Arial"/>
          <w:noProof/>
          <w:lang w:val="de-DE"/>
        </w:rPr>
        <w:t>. Das Fahrzeug muß für Probefahrt straßentauglich bereitgestellt werden sowie haftpflicht- und vollkaskoversichert sein.</w:t>
      </w:r>
      <w:r w:rsidR="00480178" w:rsidRPr="00DD301D">
        <w:rPr>
          <w:rFonts w:ascii="Arial" w:hAnsi="Arial" w:cs="Arial"/>
          <w:noProof/>
          <w:lang w:val="de-DE"/>
        </w:rPr>
        <w:t xml:space="preserve"> </w:t>
      </w:r>
      <w:r w:rsidR="002C1064" w:rsidRPr="00DD301D">
        <w:rPr>
          <w:rFonts w:ascii="Arial" w:hAnsi="Arial" w:cs="Arial"/>
          <w:noProof/>
          <w:lang w:val="de-DE"/>
        </w:rPr>
        <w:t xml:space="preserve">Im Falle, dass das Fahrzeug nur bei einem Kunden oder </w:t>
      </w:r>
      <w:r w:rsidR="00480178" w:rsidRPr="00DD301D">
        <w:rPr>
          <w:rFonts w:ascii="Arial" w:hAnsi="Arial" w:cs="Arial"/>
          <w:noProof/>
          <w:lang w:val="de-DE"/>
        </w:rPr>
        <w:t>in einem</w:t>
      </w:r>
      <w:r w:rsidR="002C1064" w:rsidRPr="00DD301D">
        <w:rPr>
          <w:rFonts w:ascii="Arial" w:hAnsi="Arial" w:cs="Arial"/>
          <w:noProof/>
          <w:lang w:val="de-DE"/>
        </w:rPr>
        <w:t xml:space="preserve"> Produktionswerk</w:t>
      </w:r>
      <w:r w:rsidR="001B5DDC" w:rsidRPr="00DD301D">
        <w:rPr>
          <w:rFonts w:ascii="Arial" w:hAnsi="Arial" w:cs="Arial"/>
          <w:noProof/>
          <w:lang w:val="de-DE"/>
        </w:rPr>
        <w:t xml:space="preserve"> des Bieters</w:t>
      </w:r>
      <w:r w:rsidR="002C1064" w:rsidRPr="00DD301D">
        <w:rPr>
          <w:rFonts w:ascii="Arial" w:hAnsi="Arial" w:cs="Arial"/>
          <w:noProof/>
          <w:lang w:val="de-DE"/>
        </w:rPr>
        <w:t xml:space="preserve"> </w:t>
      </w:r>
      <w:r w:rsidR="00480178" w:rsidRPr="00DD301D">
        <w:rPr>
          <w:rFonts w:ascii="Arial" w:hAnsi="Arial" w:cs="Arial"/>
          <w:noProof/>
          <w:lang w:val="de-DE"/>
        </w:rPr>
        <w:t xml:space="preserve">in Europa </w:t>
      </w:r>
      <w:r w:rsidR="002C1064" w:rsidRPr="00DD301D">
        <w:rPr>
          <w:rFonts w:ascii="Arial" w:hAnsi="Arial" w:cs="Arial"/>
          <w:noProof/>
          <w:lang w:val="de-DE"/>
        </w:rPr>
        <w:t>zur Verfügung steht</w:t>
      </w:r>
      <w:r w:rsidR="004A3E6C" w:rsidRPr="00DD301D">
        <w:rPr>
          <w:rFonts w:ascii="Arial" w:hAnsi="Arial" w:cs="Arial"/>
          <w:noProof/>
          <w:lang w:val="de-DE"/>
        </w:rPr>
        <w:t>, wird die visuelle Bewertung</w:t>
      </w:r>
      <w:r w:rsidR="002C1064" w:rsidRPr="00DD301D">
        <w:rPr>
          <w:rFonts w:ascii="Arial" w:hAnsi="Arial" w:cs="Arial"/>
          <w:noProof/>
          <w:lang w:val="de-DE"/>
        </w:rPr>
        <w:t xml:space="preserve"> </w:t>
      </w:r>
      <w:r w:rsidR="00480178" w:rsidRPr="00DD301D">
        <w:rPr>
          <w:rFonts w:ascii="Arial" w:hAnsi="Arial" w:cs="Arial"/>
          <w:noProof/>
          <w:lang w:val="de-DE"/>
        </w:rPr>
        <w:t>und die Probefahrt an dem vom Bieter vorgeschlagenen Ort und auf einer der Linie 18 vergleichbaren und mit der Vergabestelle abgestimmten Linie vorgenommen.</w:t>
      </w:r>
    </w:p>
    <w:p w:rsidR="00480178" w:rsidRPr="00DD301D" w:rsidRDefault="001B5DDC" w:rsidP="00660D50">
      <w:pPr>
        <w:pStyle w:val="KeinLeerraum"/>
        <w:spacing w:after="120"/>
        <w:jc w:val="both"/>
        <w:rPr>
          <w:rFonts w:ascii="Arial" w:hAnsi="Arial" w:cs="Arial"/>
          <w:noProof/>
          <w:lang w:val="de-DE"/>
        </w:rPr>
      </w:pPr>
      <w:r w:rsidRPr="00DD301D">
        <w:rPr>
          <w:rFonts w:ascii="Arial" w:hAnsi="Arial" w:cs="Arial"/>
          <w:noProof/>
          <w:lang w:val="de-DE"/>
        </w:rPr>
        <w:t>Die Reisekosten</w:t>
      </w:r>
      <w:r w:rsidR="00A257FB" w:rsidRPr="00DD301D">
        <w:rPr>
          <w:rFonts w:ascii="Arial" w:hAnsi="Arial" w:cs="Arial"/>
          <w:noProof/>
          <w:lang w:val="de-DE"/>
        </w:rPr>
        <w:t xml:space="preserve"> (Aufwendungen für Fahrt und Übernachtung) der technischen Kommission oder der von ihr beauftragten Experten gehen zu Lasten des Bieters.</w:t>
      </w:r>
    </w:p>
    <w:p w:rsidR="00BE3BA2" w:rsidRPr="00DD301D" w:rsidRDefault="00BE3BA2" w:rsidP="004B16F2">
      <w:pPr>
        <w:pStyle w:val="KeinLeerraum"/>
        <w:spacing w:after="120"/>
        <w:jc w:val="both"/>
        <w:rPr>
          <w:rFonts w:ascii="Arial" w:hAnsi="Arial" w:cs="Arial"/>
          <w:noProof/>
          <w:lang w:val="de-DE"/>
        </w:rPr>
      </w:pPr>
      <w:r w:rsidRPr="00DD301D">
        <w:rPr>
          <w:rFonts w:ascii="Arial" w:hAnsi="Arial" w:cs="Arial"/>
          <w:noProof/>
          <w:lang w:val="de-DE"/>
        </w:rPr>
        <w:t>Der Bieter hat dem Angebot eine technische Beschreibung des Probefahrzeuges beizulegen.</w:t>
      </w:r>
    </w:p>
    <w:p w:rsidR="00BE3BA2" w:rsidRDefault="00243B62" w:rsidP="004B16F2">
      <w:pPr>
        <w:pStyle w:val="KeinLeerraum"/>
        <w:spacing w:after="120"/>
        <w:jc w:val="both"/>
        <w:rPr>
          <w:rFonts w:ascii="Arial" w:hAnsi="Arial" w:cs="Arial"/>
          <w:noProof/>
          <w:lang w:val="de-DE"/>
        </w:rPr>
      </w:pPr>
      <w:r w:rsidRPr="00DD301D">
        <w:rPr>
          <w:rFonts w:ascii="Arial" w:hAnsi="Arial" w:cs="Arial"/>
          <w:noProof/>
          <w:lang w:val="de-DE"/>
        </w:rPr>
        <w:lastRenderedPageBreak/>
        <w:t>Wenn der Bieter kein Probefahrzeug zur Verfügung stellen kann, werden keine Punkte vergeben. Wenn das Probefahrzeug für nur eine Buslänge zur Verfügung gestellt wird, erhält nur dieses Fahrzeug eine Bewertung.</w:t>
      </w:r>
    </w:p>
    <w:p w:rsidR="00F52BD2" w:rsidRPr="00B017B1" w:rsidRDefault="004A3E6C" w:rsidP="00A85615">
      <w:pPr>
        <w:pStyle w:val="berschrift3"/>
        <w:spacing w:after="120" w:line="240" w:lineRule="auto"/>
        <w:ind w:left="851" w:hanging="851"/>
        <w:rPr>
          <w:rFonts w:ascii="Arial" w:hAnsi="Arial" w:cs="Arial"/>
          <w:noProof/>
          <w:color w:val="auto"/>
          <w:lang w:val="de-DE"/>
        </w:rPr>
      </w:pPr>
      <w:bookmarkStart w:id="15" w:name="_Toc491073622"/>
      <w:r w:rsidRPr="00B017B1">
        <w:rPr>
          <w:rFonts w:ascii="Arial" w:hAnsi="Arial" w:cs="Arial"/>
          <w:noProof/>
          <w:color w:val="auto"/>
          <w:lang w:val="de-DE"/>
        </w:rPr>
        <w:t>Visuelle Bewertung</w:t>
      </w:r>
      <w:bookmarkEnd w:id="15"/>
    </w:p>
    <w:p w:rsidR="004A3E6C" w:rsidRPr="00B017B1" w:rsidRDefault="004A3E6C" w:rsidP="004A3E6C">
      <w:pPr>
        <w:ind w:left="709" w:hanging="425"/>
        <w:rPr>
          <w:rFonts w:ascii="Arial" w:eastAsia="Calibri" w:hAnsi="Arial" w:cs="Arial"/>
          <w:noProof/>
        </w:rPr>
      </w:pPr>
      <w:r w:rsidRPr="00B017B1">
        <w:rPr>
          <w:rFonts w:ascii="Arial" w:eastAsia="Calibri" w:hAnsi="Arial" w:cs="Arial"/>
          <w:b/>
          <w:noProof/>
        </w:rPr>
        <w:t>Fahrzeugkarosserie</w:t>
      </w:r>
    </w:p>
    <w:p w:rsidR="004A3E6C" w:rsidRPr="00DD301D" w:rsidRDefault="004A3E6C" w:rsidP="004A3E6C">
      <w:pPr>
        <w:ind w:left="709" w:hanging="425"/>
        <w:rPr>
          <w:rFonts w:ascii="Arial" w:eastAsia="Calibri" w:hAnsi="Arial" w:cs="Arial"/>
          <w:noProof/>
        </w:rPr>
      </w:pPr>
      <w:r w:rsidRPr="00DD301D">
        <w:rPr>
          <w:rFonts w:ascii="Arial" w:eastAsia="Calibri" w:hAnsi="Arial" w:cs="Arial"/>
          <w:noProof/>
        </w:rPr>
        <w:t>a)</w:t>
      </w:r>
      <w:r w:rsidRPr="00DD301D">
        <w:rPr>
          <w:rFonts w:ascii="Arial" w:eastAsia="Calibri" w:hAnsi="Arial" w:cs="Arial"/>
          <w:noProof/>
        </w:rPr>
        <w:tab/>
        <w:t xml:space="preserve">Gesamterscheinung des Fahrzeuges. </w:t>
      </w:r>
    </w:p>
    <w:p w:rsidR="004A3E6C" w:rsidRPr="00DD301D" w:rsidRDefault="004A3E6C" w:rsidP="004A3E6C">
      <w:pPr>
        <w:ind w:left="709" w:hanging="425"/>
        <w:rPr>
          <w:rFonts w:ascii="Arial" w:eastAsia="Calibri" w:hAnsi="Arial" w:cs="Arial"/>
          <w:noProof/>
        </w:rPr>
      </w:pPr>
      <w:r w:rsidRPr="00DD301D">
        <w:rPr>
          <w:rFonts w:ascii="Arial" w:eastAsia="Calibri" w:hAnsi="Arial" w:cs="Arial"/>
          <w:noProof/>
        </w:rPr>
        <w:t>b)</w:t>
      </w:r>
      <w:r w:rsidRPr="00DD301D">
        <w:rPr>
          <w:rFonts w:ascii="Arial" w:eastAsia="Calibri" w:hAnsi="Arial" w:cs="Arial"/>
          <w:noProof/>
        </w:rPr>
        <w:tab/>
        <w:t>Sorgfalt in der Ausführung.</w:t>
      </w:r>
    </w:p>
    <w:p w:rsidR="004A3E6C" w:rsidRPr="00DD301D" w:rsidRDefault="004A3E6C" w:rsidP="004A3E6C">
      <w:pPr>
        <w:ind w:left="709" w:hanging="425"/>
        <w:rPr>
          <w:rFonts w:ascii="Arial" w:eastAsia="Calibri" w:hAnsi="Arial" w:cs="Arial"/>
          <w:noProof/>
        </w:rPr>
      </w:pPr>
      <w:r w:rsidRPr="00DD301D">
        <w:rPr>
          <w:rFonts w:ascii="Arial" w:eastAsia="Calibri" w:hAnsi="Arial" w:cs="Arial"/>
          <w:noProof/>
        </w:rPr>
        <w:t>c)</w:t>
      </w:r>
      <w:r w:rsidRPr="00DD301D">
        <w:rPr>
          <w:rFonts w:ascii="Arial" w:eastAsia="Calibri" w:hAnsi="Arial" w:cs="Arial"/>
          <w:noProof/>
        </w:rPr>
        <w:tab/>
        <w:t>Ausführung Wartungsklappen, Zugang zu den technischen Nischen.</w:t>
      </w:r>
    </w:p>
    <w:p w:rsidR="004A3E6C" w:rsidRPr="00DD301D" w:rsidRDefault="004A3E6C" w:rsidP="004A3E6C">
      <w:pPr>
        <w:ind w:left="709" w:hanging="425"/>
        <w:rPr>
          <w:rFonts w:ascii="Arial" w:eastAsia="Calibri" w:hAnsi="Arial" w:cs="Arial"/>
          <w:noProof/>
        </w:rPr>
      </w:pPr>
      <w:r w:rsidRPr="00DD301D">
        <w:rPr>
          <w:rFonts w:ascii="Arial" w:eastAsia="Calibri" w:hAnsi="Arial" w:cs="Arial"/>
          <w:noProof/>
        </w:rPr>
        <w:t>d)</w:t>
      </w:r>
      <w:r w:rsidRPr="00DD301D">
        <w:rPr>
          <w:rFonts w:ascii="Arial" w:eastAsia="Calibri" w:hAnsi="Arial" w:cs="Arial"/>
          <w:noProof/>
        </w:rPr>
        <w:tab/>
        <w:t>Durchführbarkeit von Kontrolltätigkeiten, des Nachfüllens von Betriebsflüssigkeiten und von einfachen Reparaturen.</w:t>
      </w:r>
    </w:p>
    <w:p w:rsidR="004A3E6C" w:rsidRPr="00DD301D" w:rsidRDefault="004A3E6C" w:rsidP="004A3E6C">
      <w:pPr>
        <w:ind w:left="709" w:hanging="425"/>
        <w:rPr>
          <w:rFonts w:ascii="Arial" w:eastAsia="Calibri" w:hAnsi="Arial" w:cs="Arial"/>
          <w:noProof/>
        </w:rPr>
      </w:pPr>
      <w:r w:rsidRPr="00DD301D">
        <w:rPr>
          <w:rFonts w:ascii="Arial" w:eastAsia="Calibri" w:hAnsi="Arial" w:cs="Arial"/>
          <w:noProof/>
        </w:rPr>
        <w:t>e)</w:t>
      </w:r>
      <w:r w:rsidRPr="00DD301D">
        <w:rPr>
          <w:rFonts w:ascii="Arial" w:eastAsia="Calibri" w:hAnsi="Arial" w:cs="Arial"/>
          <w:noProof/>
        </w:rPr>
        <w:tab/>
        <w:t xml:space="preserve">Wahrnehmung und Lesbarkeit des Streckenanzeigesystems. </w:t>
      </w:r>
    </w:p>
    <w:p w:rsidR="005B1EF3" w:rsidRPr="00DD301D" w:rsidRDefault="004A3E6C" w:rsidP="005B1EF3">
      <w:pPr>
        <w:spacing w:after="120"/>
        <w:ind w:left="709" w:hanging="425"/>
        <w:rPr>
          <w:rFonts w:ascii="Arial" w:eastAsia="Calibri" w:hAnsi="Arial" w:cs="Arial"/>
          <w:noProof/>
        </w:rPr>
      </w:pPr>
      <w:r w:rsidRPr="00DD301D">
        <w:rPr>
          <w:rFonts w:ascii="Arial" w:eastAsia="Calibri" w:hAnsi="Arial" w:cs="Arial"/>
          <w:noProof/>
        </w:rPr>
        <w:t>f)</w:t>
      </w:r>
      <w:r w:rsidRPr="00DD301D">
        <w:rPr>
          <w:rFonts w:ascii="Arial" w:eastAsia="Calibri" w:hAnsi="Arial" w:cs="Arial"/>
          <w:noProof/>
        </w:rPr>
        <w:tab/>
        <w:t>Außerhalb des Fahrzeuges wahrnehmbarer Lärm des Antriebstrangs</w:t>
      </w:r>
    </w:p>
    <w:p w:rsidR="004A3E6C" w:rsidRPr="00DD301D" w:rsidRDefault="005B1EF3" w:rsidP="005B1EF3">
      <w:pPr>
        <w:ind w:left="709" w:hanging="425"/>
        <w:rPr>
          <w:rFonts w:ascii="Arial" w:eastAsia="Calibri" w:hAnsi="Arial" w:cs="Arial"/>
          <w:b/>
          <w:noProof/>
        </w:rPr>
      </w:pPr>
      <w:r w:rsidRPr="00DD301D">
        <w:rPr>
          <w:rFonts w:ascii="Arial" w:eastAsia="Calibri" w:hAnsi="Arial" w:cs="Arial"/>
          <w:b/>
          <w:noProof/>
        </w:rPr>
        <w:t>Gehäuse</w:t>
      </w:r>
    </w:p>
    <w:p w:rsidR="004A3E6C" w:rsidRPr="00DD301D" w:rsidRDefault="004A3E6C" w:rsidP="005B1EF3">
      <w:pPr>
        <w:ind w:left="709" w:hanging="425"/>
        <w:rPr>
          <w:rFonts w:ascii="Arial" w:eastAsia="Calibri" w:hAnsi="Arial" w:cs="Arial"/>
          <w:noProof/>
        </w:rPr>
      </w:pPr>
      <w:r w:rsidRPr="00DD301D">
        <w:rPr>
          <w:rFonts w:ascii="Arial" w:eastAsia="Calibri" w:hAnsi="Arial" w:cs="Arial"/>
          <w:noProof/>
        </w:rPr>
        <w:t>a)</w:t>
      </w:r>
      <w:r w:rsidRPr="00DD301D">
        <w:rPr>
          <w:rFonts w:ascii="Arial" w:eastAsia="Calibri" w:hAnsi="Arial" w:cs="Arial"/>
          <w:noProof/>
        </w:rPr>
        <w:tab/>
        <w:t>Verlegung der Rohrleitungen und der Verkabelung.</w:t>
      </w:r>
    </w:p>
    <w:p w:rsidR="004A3E6C" w:rsidRPr="00DD301D" w:rsidRDefault="004A3E6C" w:rsidP="005B1EF3">
      <w:pPr>
        <w:ind w:left="709" w:hanging="425"/>
        <w:rPr>
          <w:rFonts w:ascii="Arial" w:eastAsia="Calibri" w:hAnsi="Arial" w:cs="Arial"/>
          <w:noProof/>
        </w:rPr>
      </w:pPr>
      <w:r w:rsidRPr="00DD301D">
        <w:rPr>
          <w:rFonts w:ascii="Arial" w:eastAsia="Calibri" w:hAnsi="Arial" w:cs="Arial"/>
          <w:noProof/>
        </w:rPr>
        <w:t>b)</w:t>
      </w:r>
      <w:r w:rsidRPr="00DD301D">
        <w:rPr>
          <w:rFonts w:ascii="Arial" w:eastAsia="Calibri" w:hAnsi="Arial" w:cs="Arial"/>
          <w:noProof/>
        </w:rPr>
        <w:tab/>
        <w:t xml:space="preserve">Positionierung der Absperrvorrichtungen. </w:t>
      </w:r>
    </w:p>
    <w:p w:rsidR="003329FB" w:rsidRPr="00DD301D" w:rsidRDefault="004A3E6C" w:rsidP="005B1EF3">
      <w:pPr>
        <w:ind w:left="709" w:hanging="425"/>
        <w:rPr>
          <w:rFonts w:ascii="Arial" w:eastAsia="Calibri" w:hAnsi="Arial" w:cs="Arial"/>
          <w:noProof/>
        </w:rPr>
      </w:pPr>
      <w:r w:rsidRPr="00DD301D">
        <w:rPr>
          <w:rFonts w:ascii="Arial" w:eastAsia="Calibri" w:hAnsi="Arial" w:cs="Arial"/>
          <w:noProof/>
        </w:rPr>
        <w:t>c)</w:t>
      </w:r>
      <w:r w:rsidRPr="00DD301D">
        <w:rPr>
          <w:rFonts w:ascii="Arial" w:eastAsia="Calibri" w:hAnsi="Arial" w:cs="Arial"/>
          <w:noProof/>
        </w:rPr>
        <w:tab/>
        <w:t xml:space="preserve">Einbau und Zugänglichkeit </w:t>
      </w:r>
      <w:r w:rsidR="003329FB" w:rsidRPr="00DD301D">
        <w:rPr>
          <w:rFonts w:ascii="Arial" w:eastAsia="Calibri" w:hAnsi="Arial" w:cs="Arial"/>
          <w:noProof/>
        </w:rPr>
        <w:t>der Pumpen, der Kompressoren für die Klimaanlage und das Druckluftsystem, der verschiedenen Elektromotoren und des Hochvolt-Batteriesystems.</w:t>
      </w:r>
    </w:p>
    <w:p w:rsidR="004A3E6C" w:rsidRPr="00DD301D" w:rsidRDefault="005B1EF3" w:rsidP="003329FB">
      <w:pPr>
        <w:ind w:firstLine="284"/>
        <w:rPr>
          <w:rFonts w:ascii="Arial" w:eastAsia="Calibri" w:hAnsi="Arial" w:cs="Arial"/>
          <w:noProof/>
        </w:rPr>
      </w:pPr>
      <w:r w:rsidRPr="00DD301D">
        <w:rPr>
          <w:rFonts w:ascii="Arial" w:eastAsia="Calibri" w:hAnsi="Arial" w:cs="Arial"/>
          <w:noProof/>
        </w:rPr>
        <w:t>d)</w:t>
      </w:r>
      <w:r w:rsidRPr="00DD301D">
        <w:rPr>
          <w:rFonts w:ascii="Arial" w:eastAsia="Calibri" w:hAnsi="Arial" w:cs="Arial"/>
          <w:noProof/>
        </w:rPr>
        <w:tab/>
      </w:r>
      <w:r w:rsidR="004A3E6C" w:rsidRPr="00DD301D">
        <w:rPr>
          <w:rFonts w:ascii="Arial" w:eastAsia="Calibri" w:hAnsi="Arial" w:cs="Arial"/>
          <w:noProof/>
        </w:rPr>
        <w:t>Oberflächenbehandlung und Korrosionsschutz.</w:t>
      </w:r>
    </w:p>
    <w:p w:rsidR="004A3E6C" w:rsidRPr="00DD301D" w:rsidRDefault="005B1EF3" w:rsidP="005B1EF3">
      <w:pPr>
        <w:ind w:left="709" w:hanging="425"/>
        <w:rPr>
          <w:rFonts w:ascii="Arial" w:eastAsia="Calibri" w:hAnsi="Arial" w:cs="Arial"/>
          <w:noProof/>
        </w:rPr>
      </w:pPr>
      <w:r w:rsidRPr="00DD301D">
        <w:rPr>
          <w:rFonts w:ascii="Arial" w:eastAsia="Calibri" w:hAnsi="Arial" w:cs="Arial"/>
          <w:noProof/>
        </w:rPr>
        <w:t>e</w:t>
      </w:r>
      <w:r w:rsidR="004A3E6C" w:rsidRPr="00DD301D">
        <w:rPr>
          <w:rFonts w:ascii="Arial" w:eastAsia="Calibri" w:hAnsi="Arial" w:cs="Arial"/>
          <w:noProof/>
        </w:rPr>
        <w:t>)</w:t>
      </w:r>
      <w:r w:rsidR="004A3E6C" w:rsidRPr="00DD301D">
        <w:rPr>
          <w:rFonts w:ascii="Arial" w:eastAsia="Calibri" w:hAnsi="Arial" w:cs="Arial"/>
          <w:noProof/>
        </w:rPr>
        <w:tab/>
        <w:t>Ausführung der Verbindungen und Anschlüsse.</w:t>
      </w:r>
    </w:p>
    <w:p w:rsidR="004A3E6C" w:rsidRPr="00DD301D" w:rsidRDefault="005B1EF3" w:rsidP="003329FB">
      <w:pPr>
        <w:ind w:left="709" w:hanging="425"/>
        <w:rPr>
          <w:rFonts w:ascii="Arial" w:eastAsia="Calibri" w:hAnsi="Arial" w:cs="Arial"/>
          <w:noProof/>
        </w:rPr>
      </w:pPr>
      <w:r w:rsidRPr="00DD301D">
        <w:rPr>
          <w:rFonts w:ascii="Arial" w:eastAsia="Calibri" w:hAnsi="Arial" w:cs="Arial"/>
          <w:noProof/>
        </w:rPr>
        <w:t>f</w:t>
      </w:r>
      <w:r w:rsidR="004A3E6C" w:rsidRPr="00DD301D">
        <w:rPr>
          <w:rFonts w:ascii="Arial" w:eastAsia="Calibri" w:hAnsi="Arial" w:cs="Arial"/>
          <w:noProof/>
        </w:rPr>
        <w:t>)</w:t>
      </w:r>
      <w:r w:rsidR="004A3E6C" w:rsidRPr="00DD301D">
        <w:rPr>
          <w:rFonts w:ascii="Arial" w:eastAsia="Calibri" w:hAnsi="Arial" w:cs="Arial"/>
          <w:noProof/>
        </w:rPr>
        <w:tab/>
        <w:t>Ausführung u</w:t>
      </w:r>
      <w:r w:rsidR="003329FB" w:rsidRPr="00DD301D">
        <w:rPr>
          <w:rFonts w:ascii="Arial" w:eastAsia="Calibri" w:hAnsi="Arial" w:cs="Arial"/>
          <w:noProof/>
        </w:rPr>
        <w:t>nd Lage des elektrischen Schalt</w:t>
      </w:r>
      <w:r w:rsidR="004A3E6C" w:rsidRPr="00DD301D">
        <w:rPr>
          <w:rFonts w:ascii="Arial" w:eastAsia="Calibri" w:hAnsi="Arial" w:cs="Arial"/>
          <w:noProof/>
        </w:rPr>
        <w:t>schrankes</w:t>
      </w:r>
      <w:r w:rsidR="003329FB" w:rsidRPr="00DD301D">
        <w:rPr>
          <w:rFonts w:ascii="Arial" w:eastAsia="Calibri" w:hAnsi="Arial" w:cs="Arial"/>
          <w:noProof/>
        </w:rPr>
        <w:t xml:space="preserve"> und der Leistungselektronik</w:t>
      </w:r>
      <w:r w:rsidR="004A3E6C" w:rsidRPr="00DD301D">
        <w:rPr>
          <w:rFonts w:ascii="Arial" w:eastAsia="Calibri" w:hAnsi="Arial" w:cs="Arial"/>
          <w:noProof/>
        </w:rPr>
        <w:t>.</w:t>
      </w:r>
    </w:p>
    <w:p w:rsidR="003329FB" w:rsidRPr="00DD301D" w:rsidRDefault="003329FB" w:rsidP="003329FB">
      <w:pPr>
        <w:spacing w:after="120"/>
        <w:ind w:left="709" w:hanging="425"/>
        <w:rPr>
          <w:rFonts w:ascii="Arial" w:eastAsia="Calibri" w:hAnsi="Arial" w:cs="Arial"/>
          <w:noProof/>
        </w:rPr>
      </w:pPr>
      <w:r w:rsidRPr="00DD301D">
        <w:rPr>
          <w:rFonts w:ascii="Arial" w:eastAsia="Calibri" w:hAnsi="Arial" w:cs="Arial"/>
          <w:noProof/>
        </w:rPr>
        <w:t>g)</w:t>
      </w:r>
      <w:r w:rsidRPr="00DD301D">
        <w:rPr>
          <w:rFonts w:ascii="Arial" w:eastAsia="Calibri" w:hAnsi="Arial" w:cs="Arial"/>
          <w:noProof/>
        </w:rPr>
        <w:tab/>
        <w:t>Ausführung eines möglichen Brandschutzsystems</w:t>
      </w:r>
      <w:r w:rsidR="00457707" w:rsidRPr="00DD301D">
        <w:rPr>
          <w:rFonts w:ascii="Arial" w:eastAsia="Calibri" w:hAnsi="Arial" w:cs="Arial"/>
          <w:noProof/>
        </w:rPr>
        <w:t>.</w:t>
      </w:r>
    </w:p>
    <w:p w:rsidR="000F2A2E" w:rsidRPr="00DD301D" w:rsidRDefault="000F2A2E" w:rsidP="000F2A2E">
      <w:pPr>
        <w:ind w:left="709" w:hanging="425"/>
        <w:rPr>
          <w:rFonts w:ascii="Arial" w:eastAsia="Calibri" w:hAnsi="Arial" w:cs="Arial"/>
          <w:b/>
          <w:noProof/>
        </w:rPr>
      </w:pPr>
      <w:r w:rsidRPr="00DD301D">
        <w:rPr>
          <w:rFonts w:ascii="Arial" w:eastAsia="Calibri" w:hAnsi="Arial" w:cs="Arial"/>
          <w:b/>
          <w:noProof/>
        </w:rPr>
        <w:t>Fahrerarbeitsplatz</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a)</w:t>
      </w:r>
      <w:r w:rsidRPr="00DD301D">
        <w:rPr>
          <w:rFonts w:ascii="Arial" w:eastAsia="Calibri" w:hAnsi="Arial" w:cs="Arial"/>
          <w:noProof/>
        </w:rPr>
        <w:tab/>
        <w:t>Gesamtergonomie.</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b)</w:t>
      </w:r>
      <w:r w:rsidRPr="00DD301D">
        <w:rPr>
          <w:rFonts w:ascii="Arial" w:eastAsia="Calibri" w:hAnsi="Arial" w:cs="Arial"/>
          <w:noProof/>
        </w:rPr>
        <w:tab/>
        <w:t>Eingesetzte Materialien und Sorgfalt im Zusammenbau.</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c)</w:t>
      </w:r>
      <w:r w:rsidRPr="00DD301D">
        <w:rPr>
          <w:rFonts w:ascii="Arial" w:eastAsia="Calibri" w:hAnsi="Arial" w:cs="Arial"/>
          <w:noProof/>
        </w:rPr>
        <w:tab/>
        <w:t>Anordnung der Schaltknöpfe und deren Betätigung.</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d)</w:t>
      </w:r>
      <w:r w:rsidRPr="00DD301D">
        <w:rPr>
          <w:rFonts w:ascii="Arial" w:eastAsia="Calibri" w:hAnsi="Arial" w:cs="Arial"/>
          <w:noProof/>
        </w:rPr>
        <w:tab/>
        <w:t>Beleuchtung.</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e)</w:t>
      </w:r>
      <w:r w:rsidRPr="00DD301D">
        <w:rPr>
          <w:rFonts w:ascii="Arial" w:eastAsia="Calibri" w:hAnsi="Arial" w:cs="Arial"/>
          <w:noProof/>
        </w:rPr>
        <w:tab/>
        <w:t>Sicht der Anzeigen am Armaturenbrett.</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f)</w:t>
      </w:r>
      <w:r w:rsidRPr="00DD301D">
        <w:rPr>
          <w:rFonts w:ascii="Arial" w:eastAsia="Calibri" w:hAnsi="Arial" w:cs="Arial"/>
          <w:noProof/>
        </w:rPr>
        <w:tab/>
        <w:t>Leistungsfähigkeit der Klimaanlage.</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g)</w:t>
      </w:r>
      <w:r w:rsidRPr="00DD301D">
        <w:rPr>
          <w:rFonts w:ascii="Arial" w:eastAsia="Calibri" w:hAnsi="Arial" w:cs="Arial"/>
          <w:noProof/>
        </w:rPr>
        <w:tab/>
        <w:t>Geräuschentwicklung der Klimaanlage.</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h)</w:t>
      </w:r>
      <w:r w:rsidRPr="00DD301D">
        <w:rPr>
          <w:rFonts w:ascii="Arial" w:eastAsia="Calibri" w:hAnsi="Arial" w:cs="Arial"/>
          <w:noProof/>
        </w:rPr>
        <w:tab/>
        <w:t>Anordnung der Lüftungsöffnungen.</w:t>
      </w:r>
    </w:p>
    <w:p w:rsidR="00457707" w:rsidRPr="00DD301D" w:rsidRDefault="000F2A2E" w:rsidP="000F2A2E">
      <w:pPr>
        <w:spacing w:after="120"/>
        <w:ind w:left="709" w:hanging="425"/>
        <w:rPr>
          <w:rFonts w:ascii="Arial" w:eastAsia="Calibri" w:hAnsi="Arial" w:cs="Arial"/>
          <w:noProof/>
        </w:rPr>
      </w:pPr>
      <w:r w:rsidRPr="00DD301D">
        <w:rPr>
          <w:rFonts w:ascii="Arial" w:eastAsia="Calibri" w:hAnsi="Arial" w:cs="Arial"/>
          <w:noProof/>
        </w:rPr>
        <w:t>i)</w:t>
      </w:r>
      <w:r w:rsidRPr="00DD301D">
        <w:rPr>
          <w:rFonts w:ascii="Arial" w:eastAsia="Calibri" w:hAnsi="Arial" w:cs="Arial"/>
          <w:noProof/>
        </w:rPr>
        <w:tab/>
        <w:t>Sicht der Türen und des Fahrgastraumes (Anordnung Spiegel und Monitore der Kameras).</w:t>
      </w:r>
    </w:p>
    <w:p w:rsidR="000F2A2E" w:rsidRPr="00DD301D" w:rsidRDefault="000F2A2E" w:rsidP="000F2A2E">
      <w:pPr>
        <w:ind w:left="709" w:hanging="425"/>
        <w:rPr>
          <w:rFonts w:ascii="Arial" w:eastAsia="Calibri" w:hAnsi="Arial" w:cs="Arial"/>
          <w:b/>
          <w:noProof/>
        </w:rPr>
      </w:pPr>
      <w:r w:rsidRPr="00DD301D">
        <w:rPr>
          <w:rFonts w:ascii="Arial" w:eastAsia="Calibri" w:hAnsi="Arial" w:cs="Arial"/>
          <w:b/>
          <w:noProof/>
        </w:rPr>
        <w:t>Fahrgastraum</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a)</w:t>
      </w:r>
      <w:r w:rsidRPr="00DD301D">
        <w:rPr>
          <w:rFonts w:ascii="Arial" w:eastAsia="Calibri" w:hAnsi="Arial" w:cs="Arial"/>
          <w:noProof/>
        </w:rPr>
        <w:tab/>
        <w:t>Eingesetzte Materialien und Sorgfalt im Zusammenbau.</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b)</w:t>
      </w:r>
      <w:r w:rsidRPr="00DD301D">
        <w:rPr>
          <w:rFonts w:ascii="Arial" w:eastAsia="Calibri" w:hAnsi="Arial" w:cs="Arial"/>
          <w:noProof/>
        </w:rPr>
        <w:tab/>
        <w:t xml:space="preserve">Raumnutzung insbesondere für den Durchgang der Fahrgäste. </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c)</w:t>
      </w:r>
      <w:r w:rsidRPr="00DD301D">
        <w:rPr>
          <w:rFonts w:ascii="Arial" w:eastAsia="Calibri" w:hAnsi="Arial" w:cs="Arial"/>
          <w:noProof/>
        </w:rPr>
        <w:tab/>
        <w:t>Anordnung und Ergonomie der Sitze, Handläufe, Griffe, Haltewunschtaster.</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d)</w:t>
      </w:r>
      <w:r w:rsidRPr="00DD301D">
        <w:rPr>
          <w:rFonts w:ascii="Arial" w:eastAsia="Calibri" w:hAnsi="Arial" w:cs="Arial"/>
          <w:noProof/>
        </w:rPr>
        <w:tab/>
        <w:t>Anordnung Fahrscheinautomaten und der Fahrscheinentwerter.</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e)</w:t>
      </w:r>
      <w:r w:rsidRPr="00DD301D">
        <w:rPr>
          <w:rFonts w:ascii="Arial" w:eastAsia="Calibri" w:hAnsi="Arial" w:cs="Arial"/>
          <w:noProof/>
        </w:rPr>
        <w:tab/>
        <w:t xml:space="preserve">Leistungsfähigkeit der Klimaanlage. </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f)</w:t>
      </w:r>
      <w:r w:rsidRPr="00DD301D">
        <w:rPr>
          <w:rFonts w:ascii="Arial" w:eastAsia="Calibri" w:hAnsi="Arial" w:cs="Arial"/>
          <w:noProof/>
        </w:rPr>
        <w:tab/>
        <w:t xml:space="preserve">Geräuschentwicklung der Klimaanlage. </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g)</w:t>
      </w:r>
      <w:r w:rsidRPr="00DD301D">
        <w:rPr>
          <w:rFonts w:ascii="Arial" w:eastAsia="Calibri" w:hAnsi="Arial" w:cs="Arial"/>
          <w:noProof/>
        </w:rPr>
        <w:tab/>
        <w:t>Anordnung der Lüftungsöffnungen.</w:t>
      </w:r>
    </w:p>
    <w:p w:rsidR="000F2A2E" w:rsidRPr="00DD301D" w:rsidRDefault="000F2A2E" w:rsidP="000F2A2E">
      <w:pPr>
        <w:ind w:left="709" w:hanging="425"/>
        <w:rPr>
          <w:rFonts w:ascii="Arial" w:eastAsia="Calibri" w:hAnsi="Arial" w:cs="Arial"/>
          <w:noProof/>
        </w:rPr>
      </w:pPr>
      <w:r w:rsidRPr="00DD301D">
        <w:rPr>
          <w:rFonts w:ascii="Arial" w:eastAsia="Calibri" w:hAnsi="Arial" w:cs="Arial"/>
          <w:noProof/>
        </w:rPr>
        <w:t>h)</w:t>
      </w:r>
      <w:r w:rsidRPr="00DD301D">
        <w:rPr>
          <w:rFonts w:ascii="Arial" w:eastAsia="Calibri" w:hAnsi="Arial" w:cs="Arial"/>
          <w:noProof/>
        </w:rPr>
        <w:tab/>
        <w:t>Beleuchtung des Sitz- und Türbereiches.</w:t>
      </w:r>
    </w:p>
    <w:p w:rsidR="00457707" w:rsidRPr="00DD301D" w:rsidRDefault="000F2A2E" w:rsidP="000F2A2E">
      <w:pPr>
        <w:ind w:left="709" w:hanging="425"/>
        <w:rPr>
          <w:rFonts w:ascii="Arial" w:eastAsia="Calibri" w:hAnsi="Arial" w:cs="Arial"/>
          <w:noProof/>
        </w:rPr>
      </w:pPr>
      <w:r w:rsidRPr="00DD301D">
        <w:rPr>
          <w:rFonts w:ascii="Arial" w:eastAsia="Calibri" w:hAnsi="Arial" w:cs="Arial"/>
          <w:noProof/>
        </w:rPr>
        <w:t>i)</w:t>
      </w:r>
      <w:r w:rsidRPr="00DD301D">
        <w:rPr>
          <w:rFonts w:ascii="Arial" w:eastAsia="Calibri" w:hAnsi="Arial" w:cs="Arial"/>
          <w:noProof/>
        </w:rPr>
        <w:tab/>
        <w:t>Anordnung der Kameras des Überwachungs-systems.</w:t>
      </w:r>
    </w:p>
    <w:p w:rsidR="000F2A2E" w:rsidRPr="00DD301D" w:rsidRDefault="000F2A2E" w:rsidP="000F2A2E">
      <w:pPr>
        <w:spacing w:after="120"/>
        <w:ind w:left="709" w:hanging="425"/>
        <w:rPr>
          <w:rFonts w:ascii="Arial" w:eastAsia="Calibri" w:hAnsi="Arial" w:cs="Arial"/>
          <w:noProof/>
        </w:rPr>
      </w:pPr>
      <w:r w:rsidRPr="00DD301D">
        <w:rPr>
          <w:rFonts w:ascii="Arial" w:eastAsia="Calibri" w:hAnsi="Arial" w:cs="Arial"/>
          <w:noProof/>
        </w:rPr>
        <w:t>j)</w:t>
      </w:r>
      <w:r w:rsidRPr="00DD301D">
        <w:rPr>
          <w:rFonts w:ascii="Arial" w:eastAsia="Calibri" w:hAnsi="Arial" w:cs="Arial"/>
          <w:noProof/>
        </w:rPr>
        <w:tab/>
        <w:t>Wahrnehmung des internen Anzeigesystems.</w:t>
      </w:r>
    </w:p>
    <w:p w:rsidR="00D1620F" w:rsidRPr="00DD301D" w:rsidRDefault="000F2A2E" w:rsidP="00A85615">
      <w:pPr>
        <w:pStyle w:val="berschrift3"/>
        <w:spacing w:after="120" w:line="240" w:lineRule="auto"/>
        <w:ind w:left="851" w:hanging="851"/>
        <w:rPr>
          <w:rFonts w:ascii="Arial" w:hAnsi="Arial" w:cs="Arial"/>
          <w:noProof/>
          <w:color w:val="auto"/>
          <w:lang w:val="de-DE"/>
        </w:rPr>
      </w:pPr>
      <w:bookmarkStart w:id="16" w:name="_Toc491073623"/>
      <w:r w:rsidRPr="00DD301D">
        <w:rPr>
          <w:rFonts w:ascii="Arial" w:hAnsi="Arial" w:cs="Arial"/>
          <w:noProof/>
          <w:color w:val="auto"/>
          <w:lang w:val="de-DE"/>
        </w:rPr>
        <w:t>Bewertung Probefahrt</w:t>
      </w:r>
      <w:bookmarkEnd w:id="16"/>
    </w:p>
    <w:p w:rsidR="00C923C2" w:rsidRPr="00DD301D" w:rsidRDefault="002A0FE0" w:rsidP="00A85615">
      <w:pPr>
        <w:ind w:left="709" w:hanging="425"/>
        <w:rPr>
          <w:rFonts w:ascii="Arial" w:eastAsia="Calibri" w:hAnsi="Arial" w:cs="Arial"/>
          <w:noProof/>
        </w:rPr>
      </w:pPr>
      <w:r w:rsidRPr="00DD301D">
        <w:rPr>
          <w:rFonts w:ascii="Arial" w:eastAsia="Calibri" w:hAnsi="Arial" w:cs="Arial"/>
          <w:b/>
          <w:noProof/>
        </w:rPr>
        <w:t>Aufladung</w:t>
      </w:r>
    </w:p>
    <w:p w:rsidR="002A0FE0" w:rsidRPr="00DD301D" w:rsidRDefault="00C923C2" w:rsidP="00A85615">
      <w:pPr>
        <w:ind w:left="709" w:hanging="425"/>
        <w:rPr>
          <w:rFonts w:ascii="Arial" w:eastAsia="Calibri" w:hAnsi="Arial" w:cs="Arial"/>
          <w:noProof/>
        </w:rPr>
      </w:pPr>
      <w:r w:rsidRPr="00DD301D">
        <w:rPr>
          <w:rFonts w:ascii="Arial" w:eastAsia="Calibri" w:hAnsi="Arial" w:cs="Arial"/>
          <w:noProof/>
        </w:rPr>
        <w:t>a)</w:t>
      </w:r>
      <w:r w:rsidRPr="00DD301D">
        <w:rPr>
          <w:rFonts w:ascii="Arial" w:eastAsia="Calibri" w:hAnsi="Arial" w:cs="Arial"/>
          <w:noProof/>
        </w:rPr>
        <w:tab/>
      </w:r>
      <w:r w:rsidR="002A0FE0" w:rsidRPr="00DD301D">
        <w:rPr>
          <w:rFonts w:ascii="Arial" w:eastAsia="Calibri" w:hAnsi="Arial" w:cs="Arial"/>
          <w:noProof/>
        </w:rPr>
        <w:t xml:space="preserve">Zugang Steckdose für Aufladung über DC Charger </w:t>
      </w:r>
    </w:p>
    <w:p w:rsidR="00C923C2" w:rsidRPr="00DD301D" w:rsidRDefault="00C923C2" w:rsidP="00A85615">
      <w:pPr>
        <w:ind w:left="709" w:hanging="425"/>
        <w:rPr>
          <w:rFonts w:ascii="Arial" w:eastAsia="Calibri" w:hAnsi="Arial" w:cs="Arial"/>
          <w:noProof/>
        </w:rPr>
      </w:pPr>
      <w:r w:rsidRPr="00DD301D">
        <w:rPr>
          <w:rFonts w:ascii="Arial" w:eastAsia="Calibri" w:hAnsi="Arial" w:cs="Arial"/>
          <w:noProof/>
        </w:rPr>
        <w:t>b)</w:t>
      </w:r>
      <w:r w:rsidRPr="00DD301D">
        <w:rPr>
          <w:rFonts w:ascii="Arial" w:eastAsia="Calibri" w:hAnsi="Arial" w:cs="Arial"/>
          <w:noProof/>
        </w:rPr>
        <w:tab/>
      </w:r>
      <w:r w:rsidR="002A0FE0" w:rsidRPr="00DD301D">
        <w:rPr>
          <w:rFonts w:ascii="Arial" w:eastAsia="Calibri" w:hAnsi="Arial" w:cs="Arial"/>
          <w:noProof/>
        </w:rPr>
        <w:t>Positionierung unter einem Pantografen, wenn vorgesehen</w:t>
      </w:r>
      <w:r w:rsidRPr="00DD301D">
        <w:rPr>
          <w:rFonts w:ascii="Arial" w:eastAsia="Calibri" w:hAnsi="Arial" w:cs="Arial"/>
          <w:noProof/>
        </w:rPr>
        <w:t>.</w:t>
      </w:r>
    </w:p>
    <w:p w:rsidR="00C923C2" w:rsidRPr="00DD301D" w:rsidRDefault="002A0FE0" w:rsidP="00A85615">
      <w:pPr>
        <w:ind w:left="709" w:hanging="425"/>
        <w:rPr>
          <w:rFonts w:ascii="Arial" w:eastAsia="Calibri" w:hAnsi="Arial" w:cs="Arial"/>
          <w:noProof/>
        </w:rPr>
      </w:pPr>
      <w:r w:rsidRPr="00DD301D">
        <w:rPr>
          <w:rFonts w:ascii="Arial" w:eastAsia="Calibri" w:hAnsi="Arial" w:cs="Arial"/>
          <w:noProof/>
        </w:rPr>
        <w:t>c)</w:t>
      </w:r>
      <w:r w:rsidRPr="00DD301D">
        <w:rPr>
          <w:rFonts w:ascii="Arial" w:eastAsia="Calibri" w:hAnsi="Arial" w:cs="Arial"/>
          <w:noProof/>
        </w:rPr>
        <w:tab/>
        <w:t>Durchführung der Aufladung</w:t>
      </w:r>
      <w:r w:rsidR="00C923C2" w:rsidRPr="00DD301D">
        <w:rPr>
          <w:rFonts w:ascii="Arial" w:eastAsia="Calibri" w:hAnsi="Arial" w:cs="Arial"/>
          <w:noProof/>
        </w:rPr>
        <w:t>.</w:t>
      </w:r>
    </w:p>
    <w:p w:rsidR="00C923C2" w:rsidRPr="00926427" w:rsidRDefault="002A0FE0" w:rsidP="00A85615">
      <w:pPr>
        <w:spacing w:after="120"/>
        <w:ind w:left="709" w:hanging="425"/>
        <w:rPr>
          <w:rFonts w:ascii="Arial" w:eastAsia="Calibri" w:hAnsi="Arial" w:cs="Arial"/>
          <w:noProof/>
        </w:rPr>
      </w:pPr>
      <w:r w:rsidRPr="00DD301D">
        <w:rPr>
          <w:rFonts w:ascii="Arial" w:eastAsia="Calibri" w:hAnsi="Arial" w:cs="Arial"/>
          <w:noProof/>
        </w:rPr>
        <w:t>d)</w:t>
      </w:r>
      <w:r w:rsidRPr="00DD301D">
        <w:rPr>
          <w:rFonts w:ascii="Arial" w:eastAsia="Calibri" w:hAnsi="Arial" w:cs="Arial"/>
          <w:noProof/>
        </w:rPr>
        <w:tab/>
        <w:t>Flexibilität Schnittstelle Fahrzeug</w:t>
      </w:r>
      <w:r w:rsidR="00C923C2" w:rsidRPr="00DD301D">
        <w:rPr>
          <w:rFonts w:ascii="Arial" w:eastAsia="Calibri" w:hAnsi="Arial" w:cs="Arial"/>
          <w:noProof/>
        </w:rPr>
        <w:t xml:space="preserve"> / </w:t>
      </w:r>
      <w:r w:rsidRPr="00DD301D">
        <w:rPr>
          <w:rFonts w:ascii="Arial" w:eastAsia="Calibri" w:hAnsi="Arial" w:cs="Arial"/>
          <w:noProof/>
        </w:rPr>
        <w:t>Ladeinfrastruktur</w:t>
      </w:r>
      <w:r w:rsidR="00C923C2" w:rsidRPr="00DD301D">
        <w:rPr>
          <w:rFonts w:ascii="Arial" w:eastAsia="Calibri" w:hAnsi="Arial" w:cs="Arial"/>
          <w:noProof/>
        </w:rPr>
        <w:t>.</w:t>
      </w:r>
    </w:p>
    <w:p w:rsidR="002A0FE0" w:rsidRPr="007F0E39" w:rsidRDefault="002A0FE0" w:rsidP="002A0FE0">
      <w:pPr>
        <w:ind w:left="709" w:hanging="425"/>
        <w:rPr>
          <w:rFonts w:ascii="Arial" w:eastAsia="Calibri" w:hAnsi="Arial" w:cs="Arial"/>
          <w:b/>
          <w:noProof/>
        </w:rPr>
      </w:pPr>
      <w:r w:rsidRPr="007F0E39">
        <w:rPr>
          <w:rFonts w:ascii="Arial" w:eastAsia="Calibri" w:hAnsi="Arial" w:cs="Arial"/>
          <w:b/>
          <w:noProof/>
        </w:rPr>
        <w:t>Fahrkomfort</w:t>
      </w:r>
    </w:p>
    <w:p w:rsidR="002A0FE0" w:rsidRPr="002A0FE0" w:rsidRDefault="002A0FE0" w:rsidP="002A0FE0">
      <w:pPr>
        <w:ind w:left="709" w:hanging="425"/>
        <w:rPr>
          <w:rFonts w:ascii="Arial" w:eastAsia="Calibri" w:hAnsi="Arial" w:cs="Arial"/>
          <w:noProof/>
        </w:rPr>
      </w:pPr>
      <w:r w:rsidRPr="002A0FE0">
        <w:rPr>
          <w:rFonts w:ascii="Arial" w:eastAsia="Calibri" w:hAnsi="Arial" w:cs="Arial"/>
          <w:noProof/>
        </w:rPr>
        <w:t>a)</w:t>
      </w:r>
      <w:r w:rsidRPr="002A0FE0">
        <w:rPr>
          <w:rFonts w:ascii="Arial" w:eastAsia="Calibri" w:hAnsi="Arial" w:cs="Arial"/>
          <w:noProof/>
        </w:rPr>
        <w:tab/>
        <w:t xml:space="preserve">Geräuschentwicklung durch die Räder, den Antriebsstrang, die Druckluftanlage </w:t>
      </w:r>
      <w:r w:rsidR="007F0E39">
        <w:rPr>
          <w:rFonts w:ascii="Arial" w:eastAsia="Calibri" w:hAnsi="Arial" w:cs="Arial"/>
          <w:noProof/>
        </w:rPr>
        <w:t xml:space="preserve">und der Klimaanlage </w:t>
      </w:r>
      <w:r w:rsidRPr="002A0FE0">
        <w:rPr>
          <w:rFonts w:ascii="Arial" w:eastAsia="Calibri" w:hAnsi="Arial" w:cs="Arial"/>
          <w:noProof/>
        </w:rPr>
        <w:t>im Inneren des Fahrzeuges (Fahre</w:t>
      </w:r>
      <w:r w:rsidR="007F0E39">
        <w:rPr>
          <w:rFonts w:ascii="Arial" w:eastAsia="Calibri" w:hAnsi="Arial" w:cs="Arial"/>
          <w:noProof/>
        </w:rPr>
        <w:t>rarbeitsplatz, Fahrgast</w:t>
      </w:r>
      <w:r w:rsidRPr="002A0FE0">
        <w:rPr>
          <w:rFonts w:ascii="Arial" w:eastAsia="Calibri" w:hAnsi="Arial" w:cs="Arial"/>
          <w:noProof/>
        </w:rPr>
        <w:t>raum).</w:t>
      </w:r>
    </w:p>
    <w:p w:rsidR="002A0FE0" w:rsidRPr="002A0FE0" w:rsidRDefault="002A0FE0" w:rsidP="002A0FE0">
      <w:pPr>
        <w:ind w:left="709" w:hanging="425"/>
        <w:rPr>
          <w:rFonts w:ascii="Arial" w:eastAsia="Calibri" w:hAnsi="Arial" w:cs="Arial"/>
          <w:noProof/>
        </w:rPr>
      </w:pPr>
      <w:r w:rsidRPr="002A0FE0">
        <w:rPr>
          <w:rFonts w:ascii="Arial" w:eastAsia="Calibri" w:hAnsi="Arial" w:cs="Arial"/>
          <w:noProof/>
        </w:rPr>
        <w:lastRenderedPageBreak/>
        <w:t>b)</w:t>
      </w:r>
      <w:r w:rsidRPr="002A0FE0">
        <w:rPr>
          <w:rFonts w:ascii="Arial" w:eastAsia="Calibri" w:hAnsi="Arial" w:cs="Arial"/>
          <w:noProof/>
        </w:rPr>
        <w:tab/>
      </w:r>
      <w:r w:rsidR="004567C4">
        <w:rPr>
          <w:rFonts w:ascii="Arial" w:eastAsia="Calibri" w:hAnsi="Arial" w:cs="Arial"/>
          <w:noProof/>
        </w:rPr>
        <w:t xml:space="preserve">Qualität der Wiedergabe </w:t>
      </w:r>
      <w:r w:rsidRPr="002A0FE0">
        <w:rPr>
          <w:rFonts w:ascii="Arial" w:eastAsia="Calibri" w:hAnsi="Arial" w:cs="Arial"/>
          <w:noProof/>
        </w:rPr>
        <w:t>der Haltestellenansage.</w:t>
      </w:r>
    </w:p>
    <w:p w:rsidR="002A0FE0" w:rsidRPr="002A0FE0" w:rsidRDefault="002A0FE0" w:rsidP="002A0FE0">
      <w:pPr>
        <w:ind w:left="709" w:hanging="425"/>
        <w:rPr>
          <w:rFonts w:ascii="Arial" w:eastAsia="Calibri" w:hAnsi="Arial" w:cs="Arial"/>
          <w:noProof/>
        </w:rPr>
      </w:pPr>
      <w:r w:rsidRPr="002A0FE0">
        <w:rPr>
          <w:rFonts w:ascii="Arial" w:eastAsia="Calibri" w:hAnsi="Arial" w:cs="Arial"/>
          <w:noProof/>
        </w:rPr>
        <w:t>c)</w:t>
      </w:r>
      <w:r w:rsidRPr="002A0FE0">
        <w:rPr>
          <w:rFonts w:ascii="Arial" w:eastAsia="Calibri" w:hAnsi="Arial" w:cs="Arial"/>
          <w:noProof/>
        </w:rPr>
        <w:tab/>
        <w:t>Wirksamkeit der Radaufhängung (Absorption von Unregelmäßigkeiten im Straßenbelag).</w:t>
      </w:r>
    </w:p>
    <w:p w:rsidR="00813B7B" w:rsidRDefault="002A0FE0" w:rsidP="007F0E39">
      <w:pPr>
        <w:spacing w:after="120"/>
        <w:ind w:left="709" w:hanging="425"/>
        <w:rPr>
          <w:rFonts w:ascii="Arial" w:eastAsia="Calibri" w:hAnsi="Arial" w:cs="Arial"/>
          <w:noProof/>
        </w:rPr>
      </w:pPr>
      <w:r w:rsidRPr="002A0FE0">
        <w:rPr>
          <w:rFonts w:ascii="Arial" w:eastAsia="Calibri" w:hAnsi="Arial" w:cs="Arial"/>
          <w:noProof/>
        </w:rPr>
        <w:t>d)</w:t>
      </w:r>
      <w:r w:rsidRPr="002A0FE0">
        <w:rPr>
          <w:rFonts w:ascii="Arial" w:eastAsia="Calibri" w:hAnsi="Arial" w:cs="Arial"/>
          <w:noProof/>
        </w:rPr>
        <w:tab/>
        <w:t>Komfort der Sitz- und Stehplätze während der Fahrt.</w:t>
      </w:r>
    </w:p>
    <w:p w:rsidR="007F0E39" w:rsidRPr="007F0E39" w:rsidRDefault="007F0E39" w:rsidP="007F0E39">
      <w:pPr>
        <w:ind w:left="709" w:hanging="425"/>
        <w:rPr>
          <w:rFonts w:ascii="Arial" w:eastAsia="Calibri" w:hAnsi="Arial" w:cs="Arial"/>
          <w:b/>
          <w:noProof/>
        </w:rPr>
      </w:pPr>
      <w:r w:rsidRPr="007F0E39">
        <w:rPr>
          <w:rFonts w:ascii="Arial" w:eastAsia="Calibri" w:hAnsi="Arial" w:cs="Arial"/>
          <w:b/>
          <w:noProof/>
        </w:rPr>
        <w:t>Lenkung, Fahrverhalten, Sicherheit</w:t>
      </w:r>
    </w:p>
    <w:p w:rsidR="007F0E39" w:rsidRPr="007F0E39" w:rsidRDefault="007F0E39" w:rsidP="007F0E39">
      <w:pPr>
        <w:ind w:left="709" w:hanging="425"/>
        <w:rPr>
          <w:rFonts w:ascii="Arial" w:eastAsia="Calibri" w:hAnsi="Arial" w:cs="Arial"/>
          <w:noProof/>
        </w:rPr>
      </w:pPr>
      <w:r w:rsidRPr="007F0E39">
        <w:rPr>
          <w:rFonts w:ascii="Arial" w:eastAsia="Calibri" w:hAnsi="Arial" w:cs="Arial"/>
          <w:noProof/>
        </w:rPr>
        <w:t>a)</w:t>
      </w:r>
      <w:r w:rsidRPr="007F0E39">
        <w:rPr>
          <w:rFonts w:ascii="Arial" w:eastAsia="Calibri" w:hAnsi="Arial" w:cs="Arial"/>
          <w:noProof/>
        </w:rPr>
        <w:tab/>
        <w:t>Sicht des Außenbereichs der Türen und der Fahrbahn.</w:t>
      </w:r>
    </w:p>
    <w:p w:rsidR="007F0E39" w:rsidRPr="007F0E39" w:rsidRDefault="007F0E39" w:rsidP="007F0E39">
      <w:pPr>
        <w:ind w:left="709" w:hanging="425"/>
        <w:rPr>
          <w:rFonts w:ascii="Arial" w:eastAsia="Calibri" w:hAnsi="Arial" w:cs="Arial"/>
          <w:noProof/>
        </w:rPr>
      </w:pPr>
      <w:r w:rsidRPr="007F0E39">
        <w:rPr>
          <w:rFonts w:ascii="Arial" w:eastAsia="Calibri" w:hAnsi="Arial" w:cs="Arial"/>
          <w:noProof/>
        </w:rPr>
        <w:t>b)</w:t>
      </w:r>
      <w:r w:rsidRPr="007F0E39">
        <w:rPr>
          <w:rFonts w:ascii="Arial" w:eastAsia="Calibri" w:hAnsi="Arial" w:cs="Arial"/>
          <w:noProof/>
        </w:rPr>
        <w:tab/>
        <w:t>Reaktion des Lenkrades.</w:t>
      </w:r>
    </w:p>
    <w:p w:rsidR="007F0E39" w:rsidRPr="007F0E39" w:rsidRDefault="007F0E39" w:rsidP="007F0E39">
      <w:pPr>
        <w:ind w:left="709" w:hanging="425"/>
        <w:rPr>
          <w:rFonts w:ascii="Arial" w:eastAsia="Calibri" w:hAnsi="Arial" w:cs="Arial"/>
          <w:noProof/>
        </w:rPr>
      </w:pPr>
      <w:r w:rsidRPr="007F0E39">
        <w:rPr>
          <w:rFonts w:ascii="Arial" w:eastAsia="Calibri" w:hAnsi="Arial" w:cs="Arial"/>
          <w:noProof/>
        </w:rPr>
        <w:t>c)</w:t>
      </w:r>
      <w:r w:rsidRPr="007F0E39">
        <w:rPr>
          <w:rFonts w:ascii="Arial" w:eastAsia="Calibri" w:hAnsi="Arial" w:cs="Arial"/>
          <w:noProof/>
        </w:rPr>
        <w:tab/>
        <w:t>Beschleunigungsverhalten.</w:t>
      </w:r>
    </w:p>
    <w:p w:rsidR="007F0E39" w:rsidRPr="007F0E39" w:rsidRDefault="007F0E39" w:rsidP="007F0E39">
      <w:pPr>
        <w:ind w:left="709" w:hanging="425"/>
        <w:rPr>
          <w:rFonts w:ascii="Arial" w:eastAsia="Calibri" w:hAnsi="Arial" w:cs="Arial"/>
          <w:noProof/>
        </w:rPr>
      </w:pPr>
      <w:r w:rsidRPr="007F0E39">
        <w:rPr>
          <w:rFonts w:ascii="Arial" w:eastAsia="Calibri" w:hAnsi="Arial" w:cs="Arial"/>
          <w:noProof/>
        </w:rPr>
        <w:t>d)</w:t>
      </w:r>
      <w:r w:rsidRPr="007F0E39">
        <w:rPr>
          <w:rFonts w:ascii="Arial" w:eastAsia="Calibri" w:hAnsi="Arial" w:cs="Arial"/>
          <w:noProof/>
        </w:rPr>
        <w:tab/>
        <w:t>Wirksamkeit und Leistung des Bremssystems.</w:t>
      </w:r>
    </w:p>
    <w:p w:rsidR="007F0E39" w:rsidRPr="007F0E39" w:rsidRDefault="007F0E39" w:rsidP="007F0E39">
      <w:pPr>
        <w:ind w:left="709" w:hanging="425"/>
        <w:rPr>
          <w:rFonts w:ascii="Arial" w:eastAsia="Calibri" w:hAnsi="Arial" w:cs="Arial"/>
          <w:noProof/>
        </w:rPr>
      </w:pPr>
      <w:r w:rsidRPr="007F0E39">
        <w:rPr>
          <w:rFonts w:ascii="Arial" w:eastAsia="Calibri" w:hAnsi="Arial" w:cs="Arial"/>
          <w:noProof/>
        </w:rPr>
        <w:t>e)</w:t>
      </w:r>
      <w:r w:rsidRPr="007F0E39">
        <w:rPr>
          <w:rFonts w:ascii="Arial" w:eastAsia="Calibri" w:hAnsi="Arial" w:cs="Arial"/>
          <w:noProof/>
        </w:rPr>
        <w:tab/>
        <w:t>Geschwindigkeitskorrekturen bei der Lenkung.</w:t>
      </w:r>
    </w:p>
    <w:p w:rsidR="007F0E39" w:rsidRPr="007F0E39" w:rsidRDefault="007F0E39" w:rsidP="007F0E39">
      <w:pPr>
        <w:ind w:left="709" w:hanging="425"/>
        <w:rPr>
          <w:rFonts w:ascii="Arial" w:eastAsia="Calibri" w:hAnsi="Arial" w:cs="Arial"/>
          <w:noProof/>
        </w:rPr>
      </w:pPr>
      <w:r w:rsidRPr="007F0E39">
        <w:rPr>
          <w:rFonts w:ascii="Arial" w:eastAsia="Calibri" w:hAnsi="Arial" w:cs="Arial"/>
          <w:noProof/>
        </w:rPr>
        <w:t>f)</w:t>
      </w:r>
      <w:r w:rsidRPr="007F0E39">
        <w:rPr>
          <w:rFonts w:ascii="Arial" w:eastAsia="Calibri" w:hAnsi="Arial" w:cs="Arial"/>
          <w:noProof/>
        </w:rPr>
        <w:tab/>
        <w:t>Wendigkeit bei mittlerer Geschwindigkeit.</w:t>
      </w:r>
    </w:p>
    <w:p w:rsidR="007F0E39" w:rsidRPr="007F0E39" w:rsidRDefault="007F0E39" w:rsidP="007F0E39">
      <w:pPr>
        <w:ind w:left="709" w:hanging="425"/>
        <w:rPr>
          <w:rFonts w:ascii="Arial" w:eastAsia="Calibri" w:hAnsi="Arial" w:cs="Arial"/>
          <w:noProof/>
        </w:rPr>
      </w:pPr>
      <w:r w:rsidRPr="007F0E39">
        <w:rPr>
          <w:rFonts w:ascii="Arial" w:eastAsia="Calibri" w:hAnsi="Arial" w:cs="Arial"/>
          <w:noProof/>
        </w:rPr>
        <w:t>g)</w:t>
      </w:r>
      <w:r w:rsidRPr="007F0E39">
        <w:rPr>
          <w:rFonts w:ascii="Arial" w:eastAsia="Calibri" w:hAnsi="Arial" w:cs="Arial"/>
          <w:noProof/>
        </w:rPr>
        <w:tab/>
        <w:t>Kurvenstabilität.</w:t>
      </w:r>
    </w:p>
    <w:p w:rsidR="002A0FE0" w:rsidRDefault="007F0E39" w:rsidP="007F0E39">
      <w:pPr>
        <w:spacing w:after="120"/>
        <w:ind w:left="709" w:hanging="425"/>
        <w:rPr>
          <w:rFonts w:ascii="Arial" w:eastAsia="Calibri" w:hAnsi="Arial" w:cs="Arial"/>
          <w:noProof/>
        </w:rPr>
      </w:pPr>
      <w:r w:rsidRPr="007F0E39">
        <w:rPr>
          <w:rFonts w:ascii="Arial" w:eastAsia="Calibri" w:hAnsi="Arial" w:cs="Arial"/>
          <w:noProof/>
        </w:rPr>
        <w:t>h)</w:t>
      </w:r>
      <w:r w:rsidRPr="007F0E39">
        <w:rPr>
          <w:rFonts w:ascii="Arial" w:eastAsia="Calibri" w:hAnsi="Arial" w:cs="Arial"/>
          <w:noProof/>
        </w:rPr>
        <w:tab/>
        <w:t xml:space="preserve">Stabile </w:t>
      </w:r>
      <w:r>
        <w:rPr>
          <w:rFonts w:ascii="Arial" w:eastAsia="Calibri" w:hAnsi="Arial" w:cs="Arial"/>
          <w:noProof/>
        </w:rPr>
        <w:t xml:space="preserve">maximal </w:t>
      </w:r>
      <w:r w:rsidRPr="007F0E39">
        <w:rPr>
          <w:rFonts w:ascii="Arial" w:eastAsia="Calibri" w:hAnsi="Arial" w:cs="Arial"/>
          <w:noProof/>
        </w:rPr>
        <w:t xml:space="preserve">Geschwindigkeit </w:t>
      </w:r>
      <w:r>
        <w:rPr>
          <w:rFonts w:ascii="Arial" w:eastAsia="Calibri" w:hAnsi="Arial" w:cs="Arial"/>
          <w:noProof/>
        </w:rPr>
        <w:t>gemäß Italienischer Straßenverkehrsordnung.</w:t>
      </w:r>
    </w:p>
    <w:p w:rsidR="007F0E39" w:rsidRPr="007F0E39" w:rsidRDefault="007F0E39" w:rsidP="007F0E39">
      <w:pPr>
        <w:ind w:left="709" w:hanging="425"/>
        <w:rPr>
          <w:rFonts w:ascii="Arial" w:eastAsia="Calibri" w:hAnsi="Arial" w:cs="Arial"/>
          <w:b/>
          <w:noProof/>
        </w:rPr>
      </w:pPr>
      <w:r w:rsidRPr="007F0E39">
        <w:rPr>
          <w:rFonts w:ascii="Arial" w:eastAsia="Calibri" w:hAnsi="Arial" w:cs="Arial"/>
          <w:b/>
          <w:noProof/>
        </w:rPr>
        <w:t>Ein- und Ausstieg an einer Haltestelle</w:t>
      </w:r>
    </w:p>
    <w:p w:rsidR="007F0E39" w:rsidRPr="007F0E39" w:rsidRDefault="007F0E39" w:rsidP="007F0E39">
      <w:pPr>
        <w:ind w:left="709" w:hanging="425"/>
        <w:rPr>
          <w:rFonts w:ascii="Arial" w:eastAsia="Calibri" w:hAnsi="Arial" w:cs="Arial"/>
          <w:noProof/>
        </w:rPr>
      </w:pPr>
      <w:r w:rsidRPr="007F0E39">
        <w:rPr>
          <w:rFonts w:ascii="Arial" w:eastAsia="Calibri" w:hAnsi="Arial" w:cs="Arial"/>
          <w:noProof/>
        </w:rPr>
        <w:t>a)</w:t>
      </w:r>
      <w:r w:rsidRPr="007F0E39">
        <w:rPr>
          <w:rFonts w:ascii="Arial" w:eastAsia="Calibri" w:hAnsi="Arial" w:cs="Arial"/>
          <w:noProof/>
        </w:rPr>
        <w:tab/>
        <w:t>Funktionsweise der äußeren und inneren Haltewunschtaster.</w:t>
      </w:r>
    </w:p>
    <w:p w:rsidR="007F0E39" w:rsidRPr="007F0E39" w:rsidRDefault="007F0E39" w:rsidP="007F0E39">
      <w:pPr>
        <w:ind w:left="709" w:hanging="425"/>
        <w:rPr>
          <w:rFonts w:ascii="Arial" w:eastAsia="Calibri" w:hAnsi="Arial" w:cs="Arial"/>
          <w:noProof/>
        </w:rPr>
      </w:pPr>
      <w:r w:rsidRPr="007F0E39">
        <w:rPr>
          <w:rFonts w:ascii="Arial" w:eastAsia="Calibri" w:hAnsi="Arial" w:cs="Arial"/>
          <w:noProof/>
        </w:rPr>
        <w:t>b)</w:t>
      </w:r>
      <w:r w:rsidRPr="007F0E39">
        <w:rPr>
          <w:rFonts w:ascii="Arial" w:eastAsia="Calibri" w:hAnsi="Arial" w:cs="Arial"/>
          <w:noProof/>
        </w:rPr>
        <w:tab/>
      </w:r>
      <w:r w:rsidR="004567C4">
        <w:rPr>
          <w:rFonts w:ascii="Arial" w:eastAsia="Calibri" w:hAnsi="Arial" w:cs="Arial"/>
          <w:noProof/>
        </w:rPr>
        <w:t xml:space="preserve">Qualität der Wiedergabe </w:t>
      </w:r>
      <w:r w:rsidRPr="007F0E39">
        <w:rPr>
          <w:rFonts w:ascii="Arial" w:eastAsia="Calibri" w:hAnsi="Arial" w:cs="Arial"/>
          <w:noProof/>
        </w:rPr>
        <w:t>der Linienansage.</w:t>
      </w:r>
    </w:p>
    <w:p w:rsidR="007F0E39" w:rsidRPr="007F0E39" w:rsidRDefault="007F0E39" w:rsidP="007F0E39">
      <w:pPr>
        <w:ind w:left="709" w:hanging="425"/>
        <w:rPr>
          <w:rFonts w:ascii="Arial" w:eastAsia="Calibri" w:hAnsi="Arial" w:cs="Arial"/>
          <w:noProof/>
        </w:rPr>
      </w:pPr>
      <w:r w:rsidRPr="007F0E39">
        <w:rPr>
          <w:rFonts w:ascii="Arial" w:eastAsia="Calibri" w:hAnsi="Arial" w:cs="Arial"/>
          <w:noProof/>
        </w:rPr>
        <w:t>c)</w:t>
      </w:r>
      <w:r w:rsidRPr="007F0E39">
        <w:rPr>
          <w:rFonts w:ascii="Arial" w:eastAsia="Calibri" w:hAnsi="Arial" w:cs="Arial"/>
          <w:noProof/>
        </w:rPr>
        <w:tab/>
        <w:t>Ein- und Ausstieg (Kneeling).</w:t>
      </w:r>
    </w:p>
    <w:p w:rsidR="007F0E39" w:rsidRDefault="007F0E39" w:rsidP="007F0E39">
      <w:pPr>
        <w:ind w:left="709" w:hanging="425"/>
        <w:rPr>
          <w:rFonts w:ascii="Arial" w:eastAsia="Calibri" w:hAnsi="Arial" w:cs="Arial"/>
          <w:noProof/>
        </w:rPr>
      </w:pPr>
      <w:r w:rsidRPr="007F0E39">
        <w:rPr>
          <w:rFonts w:ascii="Arial" w:eastAsia="Calibri" w:hAnsi="Arial" w:cs="Arial"/>
          <w:noProof/>
        </w:rPr>
        <w:t>d)</w:t>
      </w:r>
      <w:r w:rsidRPr="007F0E39">
        <w:rPr>
          <w:rFonts w:ascii="Arial" w:eastAsia="Calibri" w:hAnsi="Arial" w:cs="Arial"/>
          <w:noProof/>
        </w:rPr>
        <w:tab/>
        <w:t>Öffnen und Schließen der Türen.</w:t>
      </w:r>
    </w:p>
    <w:p w:rsidR="007F0E39" w:rsidRPr="007F0E39" w:rsidRDefault="007F0E39" w:rsidP="007F0E39">
      <w:pPr>
        <w:ind w:left="709" w:hanging="425"/>
        <w:rPr>
          <w:rFonts w:ascii="Arial" w:eastAsia="Calibri" w:hAnsi="Arial" w:cs="Arial"/>
          <w:noProof/>
        </w:rPr>
      </w:pPr>
      <w:r>
        <w:rPr>
          <w:rFonts w:ascii="Arial" w:eastAsia="Calibri" w:hAnsi="Arial" w:cs="Arial"/>
          <w:noProof/>
        </w:rPr>
        <w:t>e</w:t>
      </w:r>
      <w:r w:rsidRPr="007F0E39">
        <w:rPr>
          <w:rFonts w:ascii="Arial" w:eastAsia="Calibri" w:hAnsi="Arial" w:cs="Arial"/>
          <w:noProof/>
        </w:rPr>
        <w:t>)</w:t>
      </w:r>
      <w:r w:rsidRPr="007F0E39">
        <w:rPr>
          <w:rFonts w:ascii="Arial" w:eastAsia="Calibri" w:hAnsi="Arial" w:cs="Arial"/>
          <w:noProof/>
        </w:rPr>
        <w:tab/>
        <w:t>Ein- und Ausstieg eines Rollstuhlfahrers (Rollstuhlrampe).</w:t>
      </w:r>
    </w:p>
    <w:p w:rsidR="007F0E39" w:rsidRPr="00926427" w:rsidRDefault="007F0E39" w:rsidP="007F0E39">
      <w:pPr>
        <w:spacing w:after="120"/>
        <w:ind w:left="709" w:hanging="425"/>
        <w:rPr>
          <w:rFonts w:ascii="Arial" w:eastAsia="Calibri" w:hAnsi="Arial" w:cs="Arial"/>
          <w:noProof/>
        </w:rPr>
      </w:pPr>
      <w:r>
        <w:rPr>
          <w:rFonts w:ascii="Arial" w:eastAsia="Calibri" w:hAnsi="Arial" w:cs="Arial"/>
          <w:noProof/>
        </w:rPr>
        <w:t>f</w:t>
      </w:r>
      <w:r w:rsidRPr="007F0E39">
        <w:rPr>
          <w:rFonts w:ascii="Arial" w:eastAsia="Calibri" w:hAnsi="Arial" w:cs="Arial"/>
          <w:noProof/>
        </w:rPr>
        <w:t>)</w:t>
      </w:r>
      <w:r w:rsidRPr="007F0E39">
        <w:rPr>
          <w:rFonts w:ascii="Arial" w:eastAsia="Calibri" w:hAnsi="Arial" w:cs="Arial"/>
          <w:noProof/>
        </w:rPr>
        <w:tab/>
        <w:t>Sicherung</w:t>
      </w:r>
      <w:r w:rsidR="00692A85">
        <w:rPr>
          <w:rFonts w:ascii="Arial" w:eastAsia="Calibri" w:hAnsi="Arial" w:cs="Arial"/>
          <w:noProof/>
        </w:rPr>
        <w:t xml:space="preserve"> des Rollstuhlfahrers und Fahrt</w:t>
      </w:r>
      <w:r w:rsidRPr="007F0E39">
        <w:rPr>
          <w:rFonts w:ascii="Arial" w:eastAsia="Calibri" w:hAnsi="Arial" w:cs="Arial"/>
          <w:noProof/>
        </w:rPr>
        <w:t>freigabe.</w:t>
      </w:r>
    </w:p>
    <w:p w:rsidR="00EB69FC" w:rsidRPr="00926427" w:rsidRDefault="002974C8" w:rsidP="0005013E">
      <w:pPr>
        <w:pStyle w:val="berschrift1"/>
        <w:spacing w:before="240"/>
        <w:ind w:left="431" w:hanging="431"/>
        <w:jc w:val="both"/>
        <w:rPr>
          <w:rFonts w:ascii="Arial" w:hAnsi="Arial" w:cs="Arial"/>
          <w:noProof/>
          <w:color w:val="auto"/>
          <w:sz w:val="24"/>
          <w:szCs w:val="24"/>
          <w:lang w:val="de-DE"/>
        </w:rPr>
      </w:pPr>
      <w:bookmarkStart w:id="17" w:name="_Toc491073624"/>
      <w:r>
        <w:rPr>
          <w:rFonts w:ascii="Arial" w:hAnsi="Arial" w:cs="Arial"/>
          <w:noProof/>
          <w:color w:val="auto"/>
          <w:sz w:val="24"/>
          <w:szCs w:val="24"/>
          <w:lang w:val="de-DE"/>
        </w:rPr>
        <w:t>TECHNISCHE MERKMALE</w:t>
      </w:r>
      <w:bookmarkEnd w:id="17"/>
    </w:p>
    <w:p w:rsidR="002974C8" w:rsidRDefault="002974C8" w:rsidP="00796B50">
      <w:pPr>
        <w:pStyle w:val="KeinLeerraum"/>
        <w:jc w:val="both"/>
        <w:rPr>
          <w:rFonts w:ascii="Arial" w:hAnsi="Arial" w:cs="Arial"/>
          <w:iCs/>
          <w:noProof/>
          <w:lang w:val="de-DE"/>
        </w:rPr>
      </w:pPr>
      <w:r>
        <w:rPr>
          <w:rFonts w:ascii="Arial" w:hAnsi="Arial" w:cs="Arial"/>
          <w:iCs/>
          <w:noProof/>
          <w:lang w:val="de-DE"/>
        </w:rPr>
        <w:t xml:space="preserve">Die Fahrzeuge werden elektrisch angetrieben und die Energieversorgung am Fahrzeug erfolgt über Hochvolt-Batterien. Die Fahrzeuge sind für die elektrische Aufladung „Plug in“ über DC Charger im Betriebshof und für die elektrische Aufladung über „High Power Charger“ mit Top Down Pantografen auf der Linie </w:t>
      </w:r>
      <w:r w:rsidR="00390BC0" w:rsidRPr="00390BC0">
        <w:rPr>
          <w:rFonts w:ascii="Arial" w:hAnsi="Arial" w:cs="Arial"/>
          <w:iCs/>
          <w:noProof/>
          <w:lang w:val="de-DE"/>
        </w:rPr>
        <w:t>auszulegen.</w:t>
      </w:r>
    </w:p>
    <w:p w:rsidR="00EB69FC" w:rsidRPr="00926427" w:rsidRDefault="004A0113" w:rsidP="0005013E">
      <w:pPr>
        <w:pStyle w:val="berschrift2"/>
        <w:jc w:val="both"/>
        <w:rPr>
          <w:rFonts w:ascii="Arial" w:hAnsi="Arial" w:cs="Arial"/>
          <w:noProof/>
          <w:color w:val="auto"/>
          <w:sz w:val="22"/>
          <w:szCs w:val="22"/>
          <w:lang w:val="de-DE"/>
        </w:rPr>
      </w:pPr>
      <w:bookmarkStart w:id="18" w:name="_Toc491073625"/>
      <w:r>
        <w:rPr>
          <w:rFonts w:ascii="Arial" w:hAnsi="Arial" w:cs="Arial"/>
          <w:noProof/>
          <w:color w:val="auto"/>
          <w:sz w:val="22"/>
          <w:szCs w:val="22"/>
          <w:lang w:val="de-DE"/>
        </w:rPr>
        <w:t>Elektrischer Fahrmotor</w:t>
      </w:r>
      <w:bookmarkEnd w:id="18"/>
      <w:r>
        <w:rPr>
          <w:rFonts w:ascii="Arial" w:hAnsi="Arial" w:cs="Arial"/>
          <w:noProof/>
          <w:color w:val="auto"/>
          <w:sz w:val="22"/>
          <w:szCs w:val="22"/>
          <w:lang w:val="de-DE"/>
        </w:rPr>
        <w:t xml:space="preserve"> </w:t>
      </w:r>
    </w:p>
    <w:p w:rsidR="004A0113" w:rsidRDefault="004A0113" w:rsidP="00B87817">
      <w:pPr>
        <w:pStyle w:val="KeinLeerraum"/>
        <w:spacing w:after="120"/>
        <w:jc w:val="both"/>
        <w:rPr>
          <w:rFonts w:ascii="Arial" w:hAnsi="Arial" w:cs="Arial"/>
          <w:noProof/>
          <w:lang w:val="de-DE"/>
        </w:rPr>
      </w:pPr>
      <w:r>
        <w:rPr>
          <w:rFonts w:ascii="Arial" w:hAnsi="Arial" w:cs="Arial"/>
          <w:noProof/>
          <w:lang w:val="de-DE"/>
        </w:rPr>
        <w:t xml:space="preserve">Der elektrische Motor für den Antrieb des Fahrzeuges muß minimalen Verbrauch aufweisen </w:t>
      </w:r>
      <w:r w:rsidRPr="00390BC0">
        <w:rPr>
          <w:rFonts w:ascii="Arial" w:hAnsi="Arial" w:cs="Arial"/>
          <w:noProof/>
          <w:lang w:val="de-DE"/>
        </w:rPr>
        <w:t>und geräusch- und wartungsarm sein. Der Antrieb kann über einen Zentralmotor oder über Radnabenmotoren erfolgen. Bevorzugt werden Radnabenmotoren.</w:t>
      </w:r>
    </w:p>
    <w:p w:rsidR="00703203" w:rsidRDefault="004A0113" w:rsidP="00B87817">
      <w:pPr>
        <w:pStyle w:val="KeinLeerraum"/>
        <w:spacing w:after="120"/>
        <w:jc w:val="both"/>
        <w:rPr>
          <w:rFonts w:ascii="Arial" w:hAnsi="Arial" w:cs="Arial"/>
          <w:noProof/>
          <w:lang w:val="de-DE"/>
        </w:rPr>
      </w:pPr>
      <w:r w:rsidRPr="00390BC0">
        <w:rPr>
          <w:rFonts w:ascii="Arial" w:hAnsi="Arial" w:cs="Arial"/>
          <w:noProof/>
          <w:lang w:val="de-DE"/>
        </w:rPr>
        <w:t xml:space="preserve">Die </w:t>
      </w:r>
      <w:r w:rsidR="00703203" w:rsidRPr="00390BC0">
        <w:rPr>
          <w:rFonts w:ascii="Arial" w:hAnsi="Arial" w:cs="Arial"/>
          <w:noProof/>
          <w:lang w:val="de-DE"/>
        </w:rPr>
        <w:t xml:space="preserve">Leistung </w:t>
      </w:r>
      <w:r w:rsidR="00947748" w:rsidRPr="00390BC0">
        <w:rPr>
          <w:rFonts w:ascii="Arial" w:hAnsi="Arial" w:cs="Arial"/>
          <w:noProof/>
          <w:lang w:val="de-DE"/>
        </w:rPr>
        <w:t>des</w:t>
      </w:r>
      <w:r w:rsidR="00703203" w:rsidRPr="00390BC0">
        <w:rPr>
          <w:rFonts w:ascii="Arial" w:hAnsi="Arial" w:cs="Arial"/>
          <w:noProof/>
          <w:lang w:val="de-DE"/>
        </w:rPr>
        <w:t xml:space="preserve"> elektrischen </w:t>
      </w:r>
      <w:r w:rsidR="00947748" w:rsidRPr="00390BC0">
        <w:rPr>
          <w:rFonts w:ascii="Arial" w:hAnsi="Arial" w:cs="Arial"/>
          <w:noProof/>
          <w:lang w:val="de-DE"/>
        </w:rPr>
        <w:t>Antriebsmotors</w:t>
      </w:r>
      <w:r w:rsidR="00703203" w:rsidRPr="00390BC0">
        <w:rPr>
          <w:rFonts w:ascii="Arial" w:hAnsi="Arial" w:cs="Arial"/>
          <w:noProof/>
          <w:lang w:val="de-DE"/>
        </w:rPr>
        <w:t xml:space="preserve"> muß vom Ergebnis her der Leistung von Dieselfahrzeugen mit </w:t>
      </w:r>
      <w:r w:rsidR="00144D5C" w:rsidRPr="00390BC0">
        <w:rPr>
          <w:rFonts w:ascii="Arial" w:hAnsi="Arial" w:cs="Arial"/>
          <w:noProof/>
          <w:lang w:val="de-DE"/>
        </w:rPr>
        <w:t>vergleichbarer</w:t>
      </w:r>
      <w:r w:rsidR="00703203" w:rsidRPr="00390BC0">
        <w:rPr>
          <w:rFonts w:ascii="Arial" w:hAnsi="Arial" w:cs="Arial"/>
          <w:noProof/>
          <w:lang w:val="de-DE"/>
        </w:rPr>
        <w:t xml:space="preserve"> Länge und </w:t>
      </w:r>
      <w:r w:rsidR="00144D5C" w:rsidRPr="00390BC0">
        <w:rPr>
          <w:rFonts w:ascii="Arial" w:hAnsi="Arial" w:cs="Arial"/>
          <w:noProof/>
          <w:lang w:val="de-DE"/>
        </w:rPr>
        <w:t>vergleichbarem</w:t>
      </w:r>
      <w:r w:rsidR="00703203" w:rsidRPr="00390BC0">
        <w:rPr>
          <w:rFonts w:ascii="Arial" w:hAnsi="Arial" w:cs="Arial"/>
          <w:noProof/>
          <w:lang w:val="de-DE"/>
        </w:rPr>
        <w:t xml:space="preserve"> Einsatzprofil</w:t>
      </w:r>
      <w:r w:rsidR="00144D5C" w:rsidRPr="00390BC0">
        <w:rPr>
          <w:rFonts w:ascii="Arial" w:hAnsi="Arial" w:cs="Arial"/>
          <w:noProof/>
          <w:lang w:val="de-DE"/>
        </w:rPr>
        <w:t xml:space="preserve"> entsprechen</w:t>
      </w:r>
      <w:r w:rsidR="00703203" w:rsidRPr="00390BC0">
        <w:rPr>
          <w:rFonts w:ascii="Arial" w:hAnsi="Arial" w:cs="Arial"/>
          <w:noProof/>
          <w:lang w:val="de-DE"/>
        </w:rPr>
        <w:t>.</w:t>
      </w:r>
      <w:r w:rsidR="007B7F64" w:rsidRPr="00390BC0">
        <w:rPr>
          <w:rFonts w:ascii="Arial" w:hAnsi="Arial" w:cs="Arial"/>
          <w:noProof/>
          <w:lang w:val="de-DE"/>
        </w:rPr>
        <w:t xml:space="preserve"> </w:t>
      </w:r>
      <w:r w:rsidR="00144D5C" w:rsidRPr="00390BC0">
        <w:rPr>
          <w:rFonts w:ascii="Arial" w:hAnsi="Arial" w:cs="Arial"/>
          <w:noProof/>
          <w:lang w:val="de-DE"/>
        </w:rPr>
        <w:t>Bevorzugt werden Fa</w:t>
      </w:r>
      <w:r w:rsidR="00947748" w:rsidRPr="00390BC0">
        <w:rPr>
          <w:rFonts w:ascii="Arial" w:hAnsi="Arial" w:cs="Arial"/>
          <w:noProof/>
          <w:lang w:val="de-DE"/>
        </w:rPr>
        <w:t>hrzeuge mit höherer Leistung des Antriebsmotors</w:t>
      </w:r>
      <w:r w:rsidR="00144D5C" w:rsidRPr="00390BC0">
        <w:rPr>
          <w:rFonts w:ascii="Arial" w:hAnsi="Arial" w:cs="Arial"/>
          <w:noProof/>
          <w:lang w:val="de-DE"/>
        </w:rPr>
        <w:t>. Die Leistung muß über eine nationale oder Euro</w:t>
      </w:r>
      <w:r w:rsidR="00333A26" w:rsidRPr="00390BC0">
        <w:rPr>
          <w:rFonts w:ascii="Arial" w:hAnsi="Arial" w:cs="Arial"/>
          <w:noProof/>
          <w:lang w:val="de-DE"/>
        </w:rPr>
        <w:t>päische Zulassung</w:t>
      </w:r>
      <w:r w:rsidR="00144D5C" w:rsidRPr="00390BC0">
        <w:rPr>
          <w:rFonts w:ascii="Arial" w:hAnsi="Arial" w:cs="Arial"/>
          <w:noProof/>
          <w:lang w:val="de-DE"/>
        </w:rPr>
        <w:t xml:space="preserve"> </w:t>
      </w:r>
      <w:r w:rsidR="00947748" w:rsidRPr="00390BC0">
        <w:rPr>
          <w:rFonts w:ascii="Arial" w:hAnsi="Arial" w:cs="Arial"/>
          <w:noProof/>
          <w:lang w:val="de-DE"/>
        </w:rPr>
        <w:t>nachgewiesen werden.</w:t>
      </w:r>
      <w:r w:rsidR="00947748">
        <w:rPr>
          <w:rFonts w:ascii="Arial" w:hAnsi="Arial" w:cs="Arial"/>
          <w:noProof/>
          <w:lang w:val="de-DE"/>
        </w:rPr>
        <w:t xml:space="preserve"> </w:t>
      </w:r>
    </w:p>
    <w:p w:rsidR="00947748" w:rsidRDefault="00947748" w:rsidP="00E92ED0">
      <w:pPr>
        <w:pStyle w:val="KeinLeerraum"/>
        <w:jc w:val="both"/>
        <w:rPr>
          <w:rFonts w:ascii="Arial" w:hAnsi="Arial" w:cs="Arial"/>
          <w:noProof/>
          <w:lang w:val="de-DE"/>
        </w:rPr>
      </w:pPr>
      <w:r>
        <w:rPr>
          <w:rFonts w:ascii="Arial" w:hAnsi="Arial" w:cs="Arial"/>
          <w:noProof/>
          <w:lang w:val="de-DE"/>
        </w:rPr>
        <w:t>Der Antriebsmotor muß während der Bremsung die Reku</w:t>
      </w:r>
      <w:r w:rsidR="00E92ED0">
        <w:rPr>
          <w:rFonts w:ascii="Arial" w:hAnsi="Arial" w:cs="Arial"/>
          <w:noProof/>
          <w:lang w:val="de-DE"/>
        </w:rPr>
        <w:t>p</w:t>
      </w:r>
      <w:r>
        <w:rPr>
          <w:rFonts w:ascii="Arial" w:hAnsi="Arial" w:cs="Arial"/>
          <w:noProof/>
          <w:lang w:val="de-DE"/>
        </w:rPr>
        <w:t>eration von Bremsenergie als Strom ermöglichen. Die technische Dokumentation des Angebotes soll folgende Merkmale des Antriebsmotors enthalten:</w:t>
      </w:r>
    </w:p>
    <w:p w:rsidR="003D0D16" w:rsidRPr="00390BC0" w:rsidRDefault="001857AC" w:rsidP="0073268B">
      <w:pPr>
        <w:pStyle w:val="KeinLeerraum"/>
        <w:numPr>
          <w:ilvl w:val="0"/>
          <w:numId w:val="35"/>
        </w:numPr>
        <w:jc w:val="both"/>
        <w:rPr>
          <w:rFonts w:ascii="Arial" w:hAnsi="Arial" w:cs="Arial"/>
          <w:noProof/>
          <w:lang w:val="de-DE"/>
        </w:rPr>
      </w:pPr>
      <w:r w:rsidRPr="00390BC0">
        <w:rPr>
          <w:rFonts w:ascii="Arial" w:hAnsi="Arial" w:cs="Arial"/>
          <w:noProof/>
          <w:lang w:val="de-DE"/>
        </w:rPr>
        <w:t>Nennspannung</w:t>
      </w:r>
      <w:r w:rsidR="003D0D16" w:rsidRPr="00390BC0">
        <w:rPr>
          <w:rFonts w:ascii="Arial" w:hAnsi="Arial" w:cs="Arial"/>
          <w:noProof/>
          <w:lang w:val="de-DE"/>
        </w:rPr>
        <w:t>;</w:t>
      </w:r>
    </w:p>
    <w:p w:rsidR="003D0D16" w:rsidRPr="00390BC0" w:rsidRDefault="001857AC" w:rsidP="0073268B">
      <w:pPr>
        <w:pStyle w:val="KeinLeerraum"/>
        <w:numPr>
          <w:ilvl w:val="0"/>
          <w:numId w:val="35"/>
        </w:numPr>
        <w:jc w:val="both"/>
        <w:rPr>
          <w:rFonts w:ascii="Arial" w:hAnsi="Arial" w:cs="Arial"/>
          <w:noProof/>
          <w:lang w:val="de-DE"/>
        </w:rPr>
      </w:pPr>
      <w:r w:rsidRPr="00390BC0">
        <w:rPr>
          <w:rFonts w:ascii="Arial" w:hAnsi="Arial" w:cs="Arial"/>
          <w:noProof/>
          <w:lang w:val="de-DE"/>
        </w:rPr>
        <w:t>Nennstrom</w:t>
      </w:r>
      <w:r w:rsidR="003D0D16" w:rsidRPr="00390BC0">
        <w:rPr>
          <w:rFonts w:ascii="Arial" w:hAnsi="Arial" w:cs="Arial"/>
          <w:noProof/>
          <w:lang w:val="de-DE"/>
        </w:rPr>
        <w:t>;</w:t>
      </w:r>
    </w:p>
    <w:p w:rsidR="003D0D16" w:rsidRPr="00390BC0" w:rsidRDefault="001857AC" w:rsidP="0073268B">
      <w:pPr>
        <w:pStyle w:val="KeinLeerraum"/>
        <w:numPr>
          <w:ilvl w:val="0"/>
          <w:numId w:val="35"/>
        </w:numPr>
        <w:jc w:val="both"/>
        <w:rPr>
          <w:rFonts w:ascii="Arial" w:hAnsi="Arial" w:cs="Arial"/>
          <w:noProof/>
          <w:lang w:val="de-DE"/>
        </w:rPr>
      </w:pPr>
      <w:r w:rsidRPr="00390BC0">
        <w:rPr>
          <w:rFonts w:ascii="Arial" w:hAnsi="Arial" w:cs="Arial"/>
          <w:noProof/>
          <w:lang w:val="de-DE"/>
        </w:rPr>
        <w:t>Nennleistung und Maximalleistung</w:t>
      </w:r>
      <w:r w:rsidR="003D0D16" w:rsidRPr="00390BC0">
        <w:rPr>
          <w:rFonts w:ascii="Arial" w:hAnsi="Arial" w:cs="Arial"/>
          <w:noProof/>
          <w:lang w:val="de-DE"/>
        </w:rPr>
        <w:t>;</w:t>
      </w:r>
    </w:p>
    <w:p w:rsidR="003D0D16" w:rsidRPr="00390BC0" w:rsidRDefault="001857AC" w:rsidP="0073268B">
      <w:pPr>
        <w:pStyle w:val="KeinLeerraum"/>
        <w:numPr>
          <w:ilvl w:val="0"/>
          <w:numId w:val="35"/>
        </w:numPr>
        <w:jc w:val="both"/>
        <w:rPr>
          <w:rFonts w:ascii="Arial" w:hAnsi="Arial" w:cs="Arial"/>
          <w:noProof/>
          <w:lang w:val="de-DE"/>
        </w:rPr>
      </w:pPr>
      <w:r w:rsidRPr="00390BC0">
        <w:rPr>
          <w:rFonts w:ascii="Arial" w:hAnsi="Arial" w:cs="Arial"/>
          <w:noProof/>
          <w:lang w:val="de-DE"/>
        </w:rPr>
        <w:t>Drehzalbereich</w:t>
      </w:r>
      <w:r w:rsidR="000F6359" w:rsidRPr="00390BC0">
        <w:rPr>
          <w:rFonts w:ascii="Arial" w:hAnsi="Arial" w:cs="Arial"/>
          <w:noProof/>
          <w:lang w:val="de-DE"/>
        </w:rPr>
        <w:t>;</w:t>
      </w:r>
    </w:p>
    <w:p w:rsidR="003D0D16" w:rsidRPr="00390BC0" w:rsidRDefault="001857AC" w:rsidP="0073268B">
      <w:pPr>
        <w:pStyle w:val="KeinLeerraum"/>
        <w:numPr>
          <w:ilvl w:val="0"/>
          <w:numId w:val="35"/>
        </w:numPr>
        <w:jc w:val="both"/>
        <w:rPr>
          <w:rFonts w:ascii="Arial" w:hAnsi="Arial" w:cs="Arial"/>
          <w:noProof/>
          <w:lang w:val="de-DE"/>
        </w:rPr>
      </w:pPr>
      <w:r w:rsidRPr="00390BC0">
        <w:rPr>
          <w:rFonts w:ascii="Arial" w:hAnsi="Arial" w:cs="Arial"/>
          <w:noProof/>
          <w:lang w:val="de-DE"/>
        </w:rPr>
        <w:t>Leistungs- und Drehmomentkurven</w:t>
      </w:r>
      <w:r w:rsidR="000F6359" w:rsidRPr="00390BC0">
        <w:rPr>
          <w:rFonts w:ascii="Arial" w:hAnsi="Arial" w:cs="Arial"/>
          <w:noProof/>
          <w:lang w:val="de-DE"/>
        </w:rPr>
        <w:t>;</w:t>
      </w:r>
    </w:p>
    <w:p w:rsidR="003D0D16" w:rsidRPr="00390BC0" w:rsidRDefault="001857AC" w:rsidP="0073268B">
      <w:pPr>
        <w:pStyle w:val="KeinLeerraum"/>
        <w:numPr>
          <w:ilvl w:val="0"/>
          <w:numId w:val="35"/>
        </w:numPr>
        <w:jc w:val="both"/>
        <w:rPr>
          <w:rFonts w:ascii="Arial" w:hAnsi="Arial" w:cs="Arial"/>
          <w:noProof/>
          <w:lang w:val="de-DE"/>
        </w:rPr>
      </w:pPr>
      <w:r w:rsidRPr="00390BC0">
        <w:rPr>
          <w:rFonts w:ascii="Arial" w:hAnsi="Arial" w:cs="Arial"/>
          <w:noProof/>
          <w:lang w:val="de-DE"/>
        </w:rPr>
        <w:t>Isolationsklasse</w:t>
      </w:r>
      <w:r w:rsidR="000F6359" w:rsidRPr="00390BC0">
        <w:rPr>
          <w:rFonts w:ascii="Arial" w:hAnsi="Arial" w:cs="Arial"/>
          <w:noProof/>
          <w:lang w:val="de-DE"/>
        </w:rPr>
        <w:t>;</w:t>
      </w:r>
    </w:p>
    <w:p w:rsidR="00D61ADC" w:rsidRPr="00390BC0" w:rsidRDefault="001857AC" w:rsidP="0073268B">
      <w:pPr>
        <w:pStyle w:val="KeinLeerraum"/>
        <w:numPr>
          <w:ilvl w:val="0"/>
          <w:numId w:val="35"/>
        </w:numPr>
        <w:jc w:val="both"/>
        <w:rPr>
          <w:rFonts w:ascii="Arial" w:hAnsi="Arial" w:cs="Arial"/>
          <w:noProof/>
          <w:lang w:val="de-DE"/>
        </w:rPr>
      </w:pPr>
      <w:r w:rsidRPr="00390BC0">
        <w:rPr>
          <w:rFonts w:ascii="Arial" w:hAnsi="Arial" w:cs="Arial"/>
          <w:noProof/>
          <w:lang w:val="de-DE"/>
        </w:rPr>
        <w:t>Abmessungen und Gewicht des Elektromotors</w:t>
      </w:r>
      <w:r w:rsidR="000F6359" w:rsidRPr="00390BC0">
        <w:rPr>
          <w:rFonts w:ascii="Arial" w:hAnsi="Arial" w:cs="Arial"/>
          <w:noProof/>
          <w:lang w:val="de-DE"/>
        </w:rPr>
        <w:t>;</w:t>
      </w:r>
    </w:p>
    <w:p w:rsidR="000974EC" w:rsidRPr="00926427" w:rsidRDefault="001857AC" w:rsidP="0073268B">
      <w:pPr>
        <w:pStyle w:val="KeinLeerraum"/>
        <w:numPr>
          <w:ilvl w:val="0"/>
          <w:numId w:val="35"/>
        </w:numPr>
        <w:jc w:val="both"/>
        <w:rPr>
          <w:rFonts w:ascii="Arial" w:hAnsi="Arial" w:cs="Arial"/>
          <w:noProof/>
          <w:lang w:val="de-DE"/>
        </w:rPr>
      </w:pPr>
      <w:r w:rsidRPr="00390BC0">
        <w:rPr>
          <w:rFonts w:ascii="Arial" w:hAnsi="Arial" w:cs="Arial"/>
          <w:noProof/>
          <w:lang w:val="de-DE"/>
        </w:rPr>
        <w:t>eventuelle Motorkühlung</w:t>
      </w:r>
      <w:r w:rsidR="000F6359" w:rsidRPr="00390BC0">
        <w:rPr>
          <w:rFonts w:ascii="Arial" w:hAnsi="Arial" w:cs="Arial"/>
          <w:noProof/>
          <w:lang w:val="de-DE"/>
        </w:rPr>
        <w:t>.</w:t>
      </w:r>
    </w:p>
    <w:p w:rsidR="0017797F" w:rsidRPr="00926427" w:rsidRDefault="001857AC" w:rsidP="0017797F">
      <w:pPr>
        <w:pStyle w:val="berschrift2"/>
        <w:jc w:val="both"/>
        <w:rPr>
          <w:rFonts w:ascii="Arial" w:hAnsi="Arial" w:cs="Arial"/>
          <w:noProof/>
          <w:color w:val="auto"/>
          <w:sz w:val="22"/>
          <w:szCs w:val="22"/>
          <w:lang w:val="de-DE"/>
        </w:rPr>
      </w:pPr>
      <w:bookmarkStart w:id="19" w:name="_Toc491073626"/>
      <w:r>
        <w:rPr>
          <w:rFonts w:ascii="Arial" w:hAnsi="Arial" w:cs="Arial"/>
          <w:noProof/>
          <w:color w:val="auto"/>
          <w:sz w:val="22"/>
          <w:szCs w:val="22"/>
          <w:lang w:val="de-DE"/>
        </w:rPr>
        <w:t>Energieversorgung</w:t>
      </w:r>
      <w:bookmarkEnd w:id="19"/>
    </w:p>
    <w:p w:rsidR="0079400D" w:rsidRPr="00DD301D" w:rsidRDefault="001857AC" w:rsidP="005B1352">
      <w:pPr>
        <w:pStyle w:val="KeinLeerraum"/>
        <w:spacing w:after="120"/>
        <w:jc w:val="both"/>
        <w:rPr>
          <w:rFonts w:ascii="Arial" w:hAnsi="Arial" w:cs="Arial"/>
          <w:noProof/>
          <w:lang w:val="de-DE"/>
        </w:rPr>
      </w:pPr>
      <w:r w:rsidRPr="00DD301D">
        <w:rPr>
          <w:rFonts w:ascii="Arial" w:hAnsi="Arial" w:cs="Arial"/>
          <w:noProof/>
          <w:lang w:val="de-DE"/>
        </w:rPr>
        <w:t xml:space="preserve">Die Energieversorgung des Antriebsmotors und der elektrisch angetriebenen Nebenaggregate muss über ein geeignetes Hochvolt-Batteriepaket gewährleistet werden. Die Hochvolt-Batterien müssen den Sicherheitsbestimmungen der Verordnung UNECE </w:t>
      </w:r>
      <w:r w:rsidR="004567C4">
        <w:rPr>
          <w:rFonts w:ascii="Arial" w:hAnsi="Arial" w:cs="Arial"/>
          <w:noProof/>
          <w:lang w:val="de-DE"/>
        </w:rPr>
        <w:t>R</w:t>
      </w:r>
      <w:r w:rsidRPr="00DD301D">
        <w:rPr>
          <w:rFonts w:ascii="Arial" w:hAnsi="Arial" w:cs="Arial"/>
          <w:noProof/>
          <w:lang w:val="de-DE"/>
        </w:rPr>
        <w:t xml:space="preserve">100 </w:t>
      </w:r>
      <w:r w:rsidR="00CC6ACA" w:rsidRPr="00DD301D">
        <w:rPr>
          <w:rFonts w:ascii="Arial" w:hAnsi="Arial" w:cs="Arial"/>
          <w:noProof/>
          <w:lang w:val="de-DE"/>
        </w:rPr>
        <w:t xml:space="preserve">i.d.g.F. </w:t>
      </w:r>
      <w:r w:rsidRPr="00DD301D">
        <w:rPr>
          <w:rFonts w:ascii="Arial" w:hAnsi="Arial" w:cs="Arial"/>
          <w:noProof/>
          <w:lang w:val="de-DE"/>
        </w:rPr>
        <w:t>entsprechen.</w:t>
      </w:r>
    </w:p>
    <w:p w:rsidR="0079400D" w:rsidRPr="00DD301D" w:rsidRDefault="0079400D" w:rsidP="00D77D84">
      <w:pPr>
        <w:pStyle w:val="KeinLeerraum"/>
        <w:jc w:val="both"/>
        <w:rPr>
          <w:rFonts w:ascii="Arial" w:hAnsi="Arial" w:cs="Arial"/>
          <w:noProof/>
          <w:lang w:val="de-DE"/>
        </w:rPr>
      </w:pPr>
      <w:r w:rsidRPr="00DD301D">
        <w:rPr>
          <w:rFonts w:ascii="Arial" w:hAnsi="Arial" w:cs="Arial"/>
          <w:noProof/>
          <w:lang w:val="de-DE"/>
        </w:rPr>
        <w:t xml:space="preserve">Folgende </w:t>
      </w:r>
      <w:r w:rsidR="00CC6ACA" w:rsidRPr="00DD301D">
        <w:rPr>
          <w:rFonts w:ascii="Arial" w:hAnsi="Arial" w:cs="Arial"/>
          <w:noProof/>
          <w:lang w:val="de-DE"/>
        </w:rPr>
        <w:t>Merkmale sind im technischen Angebot detailliert zu beschreiben</w:t>
      </w:r>
      <w:r w:rsidR="00D77D84" w:rsidRPr="00DD301D">
        <w:rPr>
          <w:rFonts w:ascii="Arial" w:hAnsi="Arial" w:cs="Arial"/>
          <w:noProof/>
          <w:lang w:val="de-DE"/>
        </w:rPr>
        <w:t>:</w:t>
      </w:r>
    </w:p>
    <w:p w:rsidR="00D77D84" w:rsidRPr="00DD301D" w:rsidRDefault="00D77D84" w:rsidP="0073268B">
      <w:pPr>
        <w:pStyle w:val="KeinLeerraum"/>
        <w:numPr>
          <w:ilvl w:val="0"/>
          <w:numId w:val="35"/>
        </w:numPr>
        <w:jc w:val="both"/>
        <w:rPr>
          <w:rFonts w:ascii="Arial" w:hAnsi="Arial" w:cs="Arial"/>
          <w:noProof/>
          <w:lang w:val="de-DE"/>
        </w:rPr>
      </w:pPr>
      <w:r w:rsidRPr="00DD301D">
        <w:rPr>
          <w:rFonts w:ascii="Arial" w:hAnsi="Arial" w:cs="Arial"/>
          <w:noProof/>
          <w:lang w:val="de-DE"/>
        </w:rPr>
        <w:t>eingesetzter Batterietyp;</w:t>
      </w:r>
    </w:p>
    <w:p w:rsidR="00D77D84" w:rsidRPr="00DD301D" w:rsidRDefault="00D77D84" w:rsidP="0073268B">
      <w:pPr>
        <w:pStyle w:val="KeinLeerraum"/>
        <w:numPr>
          <w:ilvl w:val="0"/>
          <w:numId w:val="35"/>
        </w:numPr>
        <w:jc w:val="both"/>
        <w:rPr>
          <w:rFonts w:ascii="Arial" w:hAnsi="Arial" w:cs="Arial"/>
          <w:noProof/>
          <w:lang w:val="de-DE"/>
        </w:rPr>
      </w:pPr>
      <w:r w:rsidRPr="00DD301D">
        <w:rPr>
          <w:rFonts w:ascii="Arial" w:hAnsi="Arial" w:cs="Arial"/>
          <w:noProof/>
          <w:lang w:val="de-DE"/>
        </w:rPr>
        <w:lastRenderedPageBreak/>
        <w:t>Batteriepaket: Nennspannung, speicherbare Energie, Leistungsabgabe, Gewicht u.a.m.;</w:t>
      </w:r>
    </w:p>
    <w:p w:rsidR="00D77D84" w:rsidRPr="00DD301D" w:rsidRDefault="00D77D84" w:rsidP="0073268B">
      <w:pPr>
        <w:pStyle w:val="KeinLeerraum"/>
        <w:numPr>
          <w:ilvl w:val="0"/>
          <w:numId w:val="35"/>
        </w:numPr>
        <w:jc w:val="both"/>
        <w:rPr>
          <w:rFonts w:ascii="Arial" w:hAnsi="Arial" w:cs="Arial"/>
          <w:noProof/>
          <w:lang w:val="de-DE"/>
        </w:rPr>
      </w:pPr>
      <w:r w:rsidRPr="00DD301D">
        <w:rPr>
          <w:rFonts w:ascii="Arial" w:hAnsi="Arial" w:cs="Arial"/>
          <w:noProof/>
          <w:lang w:val="de-DE"/>
        </w:rPr>
        <w:t>Verbauung im Fahrzeug;</w:t>
      </w:r>
    </w:p>
    <w:p w:rsidR="00D77D84" w:rsidRPr="00DD301D" w:rsidRDefault="00D77D84" w:rsidP="0073268B">
      <w:pPr>
        <w:pStyle w:val="KeinLeerraum"/>
        <w:numPr>
          <w:ilvl w:val="0"/>
          <w:numId w:val="35"/>
        </w:numPr>
        <w:spacing w:after="120"/>
        <w:jc w:val="both"/>
        <w:rPr>
          <w:rFonts w:ascii="Arial" w:hAnsi="Arial" w:cs="Arial"/>
          <w:noProof/>
          <w:lang w:val="de-DE"/>
        </w:rPr>
      </w:pPr>
      <w:r w:rsidRPr="00DD301D">
        <w:rPr>
          <w:rFonts w:ascii="Arial" w:hAnsi="Arial" w:cs="Arial"/>
          <w:noProof/>
          <w:lang w:val="de-DE"/>
        </w:rPr>
        <w:t>Verlauf der Speicherfähigkeit mit den Jahren.</w:t>
      </w:r>
    </w:p>
    <w:p w:rsidR="00D77D84" w:rsidRPr="00DD301D" w:rsidRDefault="00D77D84" w:rsidP="00E653F7">
      <w:pPr>
        <w:pStyle w:val="KeinLeerraum"/>
        <w:spacing w:after="120"/>
        <w:jc w:val="both"/>
        <w:rPr>
          <w:rFonts w:ascii="Arial" w:hAnsi="Arial" w:cs="Arial"/>
          <w:noProof/>
          <w:lang w:val="de-DE"/>
        </w:rPr>
      </w:pPr>
      <w:r w:rsidRPr="00DD301D">
        <w:rPr>
          <w:rFonts w:ascii="Arial" w:hAnsi="Arial" w:cs="Arial"/>
          <w:noProof/>
          <w:lang w:val="de-DE"/>
        </w:rPr>
        <w:t xml:space="preserve">Die </w:t>
      </w:r>
      <w:r w:rsidR="00BA446B" w:rsidRPr="00DD301D">
        <w:rPr>
          <w:rFonts w:ascii="Arial" w:hAnsi="Arial" w:cs="Arial"/>
          <w:noProof/>
          <w:lang w:val="de-DE"/>
        </w:rPr>
        <w:t xml:space="preserve">Verbauung der </w:t>
      </w:r>
      <w:r w:rsidRPr="00DD301D">
        <w:rPr>
          <w:rFonts w:ascii="Arial" w:hAnsi="Arial" w:cs="Arial"/>
          <w:lang w:val="de-DE"/>
        </w:rPr>
        <w:t>Batteriepak</w:t>
      </w:r>
      <w:r w:rsidR="00BA446B" w:rsidRPr="00DD301D">
        <w:rPr>
          <w:rFonts w:ascii="Arial" w:hAnsi="Arial" w:cs="Arial"/>
          <w:lang w:val="de-DE"/>
        </w:rPr>
        <w:t>e</w:t>
      </w:r>
      <w:r w:rsidRPr="00DD301D">
        <w:rPr>
          <w:rFonts w:ascii="Arial" w:hAnsi="Arial" w:cs="Arial"/>
          <w:lang w:val="de-DE"/>
        </w:rPr>
        <w:t>te</w:t>
      </w:r>
      <w:r w:rsidRPr="00DD301D">
        <w:rPr>
          <w:rFonts w:ascii="Arial" w:hAnsi="Arial" w:cs="Arial"/>
          <w:noProof/>
          <w:lang w:val="de-DE"/>
        </w:rPr>
        <w:t xml:space="preserve"> </w:t>
      </w:r>
      <w:r w:rsidR="00BA446B" w:rsidRPr="00DD301D">
        <w:rPr>
          <w:rFonts w:ascii="Arial" w:hAnsi="Arial" w:cs="Arial"/>
          <w:noProof/>
          <w:lang w:val="de-DE"/>
        </w:rPr>
        <w:t xml:space="preserve">im Fahrzeug muss </w:t>
      </w:r>
      <w:r w:rsidR="009764E1" w:rsidRPr="00DD301D">
        <w:rPr>
          <w:rFonts w:ascii="Arial" w:hAnsi="Arial" w:cs="Arial"/>
          <w:noProof/>
          <w:lang w:val="de-DE"/>
        </w:rPr>
        <w:t>eine einfache und schnelle Wartung ermöglichen.</w:t>
      </w:r>
    </w:p>
    <w:p w:rsidR="00BA446B" w:rsidRPr="00DD301D" w:rsidRDefault="009764E1" w:rsidP="00E653F7">
      <w:pPr>
        <w:pStyle w:val="KeinLeerraum"/>
        <w:spacing w:after="120"/>
        <w:jc w:val="both"/>
        <w:rPr>
          <w:rFonts w:ascii="Arial" w:hAnsi="Arial" w:cs="Arial"/>
          <w:noProof/>
          <w:lang w:val="de-DE"/>
        </w:rPr>
      </w:pPr>
      <w:r w:rsidRPr="00DD301D">
        <w:rPr>
          <w:rFonts w:ascii="Arial" w:hAnsi="Arial" w:cs="Arial"/>
          <w:noProof/>
          <w:lang w:val="de-DE"/>
        </w:rPr>
        <w:t>Ein optimales Funktionieren der Hochvolt-Batterie und eine Optimierung der Ladezyklen soll durch eine geeignete Klimatisierung der Batteriepakete angestrebt werden.</w:t>
      </w:r>
    </w:p>
    <w:p w:rsidR="009764E1" w:rsidRPr="00DC7611" w:rsidRDefault="009764E1" w:rsidP="0017797F">
      <w:pPr>
        <w:pStyle w:val="KeinLeerraum"/>
        <w:jc w:val="both"/>
        <w:rPr>
          <w:rFonts w:ascii="Arial" w:hAnsi="Arial" w:cs="Arial"/>
          <w:noProof/>
          <w:lang w:val="de-DE"/>
        </w:rPr>
      </w:pPr>
      <w:r w:rsidRPr="00DD301D">
        <w:rPr>
          <w:rFonts w:ascii="Arial" w:hAnsi="Arial" w:cs="Arial"/>
          <w:noProof/>
          <w:lang w:val="de-DE"/>
        </w:rPr>
        <w:t xml:space="preserve">Bevorzugterweise soll ein </w:t>
      </w:r>
      <w:r w:rsidR="00DC7611" w:rsidRPr="00DD301D">
        <w:rPr>
          <w:rFonts w:ascii="Arial" w:hAnsi="Arial" w:cs="Arial"/>
          <w:noProof/>
          <w:lang w:val="de-DE"/>
        </w:rPr>
        <w:t>Sistem integriert werden, dass bei Erreichen des Grenzwertes für die Entladung der Hochvolt-Batterie, dem Fahrer diesen Zustand anzeigt und die Energieversorgung der Verbraucher und die Leistung des Antriebsmotor so runterfährt, dass eine sichere Rückfahrt ins Depot bzw. Fahrt zur Ladeinfrastruktur noch möglich ist. Dieses Sistem ist im Angebot zu beschreiben.</w:t>
      </w:r>
    </w:p>
    <w:p w:rsidR="00A80FC9" w:rsidRPr="00DD301D" w:rsidRDefault="00B207E9" w:rsidP="00DD301D">
      <w:pPr>
        <w:pStyle w:val="berschrift3"/>
        <w:ind w:left="851" w:hanging="851"/>
        <w:rPr>
          <w:rFonts w:ascii="Arial" w:hAnsi="Arial" w:cs="Arial"/>
          <w:noProof/>
          <w:color w:val="auto"/>
          <w:lang w:val="de-DE"/>
        </w:rPr>
      </w:pPr>
      <w:bookmarkStart w:id="20" w:name="_Toc491073627"/>
      <w:r w:rsidRPr="00926427">
        <w:rPr>
          <w:rFonts w:ascii="Arial" w:hAnsi="Arial" w:cs="Arial"/>
          <w:noProof/>
          <w:color w:val="auto"/>
          <w:lang w:val="de-DE"/>
        </w:rPr>
        <w:t>Battery Manangement System</w:t>
      </w:r>
      <w:r w:rsidR="00E653F7" w:rsidRPr="00926427">
        <w:rPr>
          <w:rFonts w:ascii="Arial" w:hAnsi="Arial" w:cs="Arial"/>
          <w:noProof/>
          <w:color w:val="auto"/>
          <w:lang w:val="de-DE"/>
        </w:rPr>
        <w:t xml:space="preserve"> (BMS)</w:t>
      </w:r>
      <w:bookmarkEnd w:id="20"/>
      <w:r w:rsidR="00207E9C">
        <w:rPr>
          <w:rFonts w:ascii="Arial" w:hAnsi="Arial" w:cs="Arial"/>
          <w:noProof/>
          <w:color w:val="auto"/>
          <w:lang w:val="de-DE"/>
        </w:rPr>
        <w:t xml:space="preserve"> </w:t>
      </w:r>
    </w:p>
    <w:p w:rsidR="00A80FC9" w:rsidRPr="00DD301D" w:rsidRDefault="00A80FC9" w:rsidP="0070027D">
      <w:pPr>
        <w:pStyle w:val="KeinLeerraum"/>
        <w:jc w:val="both"/>
        <w:rPr>
          <w:rFonts w:ascii="Arial" w:hAnsi="Arial" w:cs="Arial"/>
          <w:noProof/>
          <w:lang w:val="de-DE"/>
        </w:rPr>
      </w:pPr>
      <w:r w:rsidRPr="00DD301D">
        <w:rPr>
          <w:rFonts w:ascii="Arial" w:hAnsi="Arial" w:cs="Arial"/>
          <w:noProof/>
          <w:lang w:val="de-DE"/>
        </w:rPr>
        <w:t xml:space="preserve">Die Merkmale des eingesetzten BMS sind im Angebot detailliert </w:t>
      </w:r>
      <w:r w:rsidR="00544C97" w:rsidRPr="00DD301D">
        <w:rPr>
          <w:rFonts w:ascii="Arial" w:hAnsi="Arial" w:cs="Arial"/>
          <w:noProof/>
          <w:lang w:val="de-DE"/>
        </w:rPr>
        <w:t>zu beschreiben.</w:t>
      </w:r>
      <w:r w:rsidR="00A34C38" w:rsidRPr="00DD301D">
        <w:rPr>
          <w:rFonts w:ascii="Arial" w:hAnsi="Arial" w:cs="Arial"/>
          <w:noProof/>
          <w:lang w:val="de-DE"/>
        </w:rPr>
        <w:t xml:space="preserve"> Der Bieter sollte bevorzugterweise Eigner der angebotenen Technologie sein. Das BMS muss über erweiterte Diagnosefunktionen verfügen (Überwachung, Konfigurierung, Fehlerspeicher, Datenspeicher), zugänglich über den CAN-BUS des Fahrzeuges und auslesbar über PC ohne proprietärer Software. Im Falle von proprietärer Software ist diese und geeignete Diagnoseinstrumente kostenlos vonseiten des Lieferanten zur Verfügung zu stellen.</w:t>
      </w:r>
    </w:p>
    <w:p w:rsidR="00683370" w:rsidRPr="00DD301D" w:rsidRDefault="00683370" w:rsidP="00B60693">
      <w:pPr>
        <w:pStyle w:val="berschrift2"/>
        <w:jc w:val="both"/>
        <w:rPr>
          <w:rFonts w:ascii="Arial" w:hAnsi="Arial" w:cs="Arial"/>
          <w:noProof/>
          <w:color w:val="auto"/>
          <w:sz w:val="22"/>
          <w:szCs w:val="22"/>
          <w:lang w:val="de-DE"/>
        </w:rPr>
      </w:pPr>
      <w:bookmarkStart w:id="21" w:name="_Toc491073628"/>
      <w:r w:rsidRPr="00DD301D">
        <w:rPr>
          <w:rFonts w:ascii="Arial" w:hAnsi="Arial" w:cs="Arial"/>
          <w:noProof/>
          <w:color w:val="auto"/>
          <w:sz w:val="22"/>
          <w:szCs w:val="22"/>
          <w:lang w:val="de-DE"/>
        </w:rPr>
        <w:t>R</w:t>
      </w:r>
      <w:r w:rsidR="00923E3A" w:rsidRPr="00DD301D">
        <w:rPr>
          <w:rFonts w:ascii="Arial" w:hAnsi="Arial" w:cs="Arial"/>
          <w:noProof/>
          <w:color w:val="auto"/>
          <w:sz w:val="22"/>
          <w:szCs w:val="22"/>
          <w:lang w:val="de-DE"/>
        </w:rPr>
        <w:t>äder und Radkasten</w:t>
      </w:r>
      <w:bookmarkEnd w:id="21"/>
      <w:r w:rsidR="000F0A79" w:rsidRPr="00DD301D">
        <w:rPr>
          <w:rFonts w:ascii="Arial" w:hAnsi="Arial" w:cs="Arial"/>
          <w:noProof/>
          <w:color w:val="auto"/>
          <w:sz w:val="22"/>
          <w:szCs w:val="22"/>
          <w:lang w:val="de-DE"/>
        </w:rPr>
        <w:t xml:space="preserve"> </w:t>
      </w:r>
    </w:p>
    <w:p w:rsidR="00923E3A" w:rsidRPr="00DD301D" w:rsidRDefault="00923E3A" w:rsidP="00923E3A">
      <w:pPr>
        <w:pStyle w:val="KeinLeerraum"/>
        <w:spacing w:after="120"/>
        <w:jc w:val="both"/>
        <w:rPr>
          <w:rFonts w:ascii="Arial" w:hAnsi="Arial" w:cs="Arial"/>
          <w:lang w:val="de-DE"/>
        </w:rPr>
      </w:pPr>
      <w:bookmarkStart w:id="22" w:name="_Hlk484595795"/>
      <w:r w:rsidRPr="00DD301D">
        <w:rPr>
          <w:rFonts w:ascii="Arial" w:hAnsi="Arial" w:cs="Arial"/>
          <w:lang w:val="de-DE"/>
        </w:rPr>
        <w:t>Die Naben und Felgen müssen mit DIN-Anschluss gemäß den Normen CUNA NC 051-140 und NC 053-08 ausgestattet sein. Alle Räder müssen einheitlich und untereinander austauschbar sein. Falls die Montagebolzen über den Außenrand von Rad und Felge hinausstehen, sind entsprechende Bolzenschutzkappen erforderlich.</w:t>
      </w:r>
    </w:p>
    <w:p w:rsidR="00923E3A" w:rsidRPr="00DD301D" w:rsidRDefault="00923E3A" w:rsidP="009F186E">
      <w:pPr>
        <w:pStyle w:val="KeinLeerraum"/>
        <w:spacing w:after="120"/>
        <w:jc w:val="both"/>
        <w:rPr>
          <w:rFonts w:ascii="Arial" w:hAnsi="Arial" w:cs="Arial"/>
          <w:lang w:val="de-DE"/>
        </w:rPr>
      </w:pPr>
      <w:r w:rsidRPr="00DD301D">
        <w:rPr>
          <w:rFonts w:ascii="Arial" w:hAnsi="Arial" w:cs="Arial"/>
          <w:lang w:val="de-DE"/>
        </w:rPr>
        <w:t>Nach Vorgaben der Zulassungsbescheinigung müssen Tubeless-Niederquerschnitt</w:t>
      </w:r>
      <w:r w:rsidR="00A34C38" w:rsidRPr="00DD301D">
        <w:rPr>
          <w:rFonts w:ascii="Arial" w:hAnsi="Arial" w:cs="Arial"/>
          <w:lang w:val="de-DE"/>
        </w:rPr>
        <w:t>s</w:t>
      </w:r>
      <w:r w:rsidRPr="00DD301D">
        <w:rPr>
          <w:rFonts w:ascii="Arial" w:hAnsi="Arial" w:cs="Arial"/>
          <w:lang w:val="de-DE"/>
        </w:rPr>
        <w:t>reifen eines führenden Herstellers verwendet werden</w:t>
      </w:r>
      <w:r w:rsidR="00EE7928">
        <w:rPr>
          <w:rFonts w:ascii="Arial" w:hAnsi="Arial" w:cs="Arial"/>
          <w:lang w:val="de-DE"/>
        </w:rPr>
        <w:t>.</w:t>
      </w:r>
    </w:p>
    <w:p w:rsidR="00A34C38" w:rsidRPr="00DD301D" w:rsidRDefault="009F186E" w:rsidP="00483384">
      <w:pPr>
        <w:pStyle w:val="KeinLeerraum"/>
        <w:spacing w:after="120"/>
        <w:jc w:val="both"/>
        <w:rPr>
          <w:rFonts w:ascii="Arial" w:hAnsi="Arial" w:cs="Arial"/>
          <w:lang w:val="de-DE"/>
        </w:rPr>
      </w:pPr>
      <w:r w:rsidRPr="00DD301D">
        <w:rPr>
          <w:rFonts w:ascii="Arial" w:hAnsi="Arial" w:cs="Arial"/>
          <w:lang w:val="de-DE"/>
        </w:rPr>
        <w:t xml:space="preserve">Die </w:t>
      </w:r>
      <w:r w:rsidR="00A34C38" w:rsidRPr="00DD301D">
        <w:rPr>
          <w:rFonts w:ascii="Arial" w:hAnsi="Arial" w:cs="Arial"/>
          <w:lang w:val="de-DE"/>
        </w:rPr>
        <w:t xml:space="preserve">SASA </w:t>
      </w:r>
      <w:r w:rsidRPr="00DD301D">
        <w:rPr>
          <w:rFonts w:ascii="Arial" w:hAnsi="Arial" w:cs="Arial"/>
          <w:lang w:val="de-DE"/>
        </w:rPr>
        <w:t>wird Angaben zum bevorzugten Profil und Hersteller machen im Sinne der Einheitlichkeit mit dem zum Zeitpunkt der Fahrzeuglieferung bereits vorhandenen Fuhrpark. In den Radkästen müssen Spritzschutzlappen angebracht werden. An den Radkästen ist der Nenndruck der Reifen anzugeben.</w:t>
      </w:r>
    </w:p>
    <w:p w:rsidR="00A36C26" w:rsidRPr="00DD301D" w:rsidRDefault="00F31085" w:rsidP="00483384">
      <w:pPr>
        <w:pStyle w:val="KeinLeerraum"/>
        <w:spacing w:after="120"/>
        <w:jc w:val="both"/>
        <w:rPr>
          <w:rFonts w:ascii="Arial" w:hAnsi="Arial" w:cs="Arial"/>
          <w:noProof/>
          <w:lang w:val="de-DE"/>
        </w:rPr>
      </w:pPr>
      <w:r w:rsidRPr="00DD301D">
        <w:rPr>
          <w:rFonts w:ascii="Arial" w:hAnsi="Arial" w:cs="Arial"/>
          <w:noProof/>
          <w:lang w:val="de-DE"/>
        </w:rPr>
        <w:t xml:space="preserve">Die Radkästen sind </w:t>
      </w:r>
      <w:r w:rsidR="00B163A4" w:rsidRPr="00DD301D">
        <w:rPr>
          <w:rFonts w:ascii="Arial" w:hAnsi="Arial" w:cs="Arial"/>
          <w:noProof/>
          <w:lang w:val="de-DE"/>
        </w:rPr>
        <w:t xml:space="preserve">durchschlagsfest zu gestalten, sodass keine </w:t>
      </w:r>
      <w:r w:rsidR="00C35A25" w:rsidRPr="00DD301D">
        <w:rPr>
          <w:rFonts w:ascii="Arial" w:hAnsi="Arial" w:cs="Arial"/>
          <w:noProof/>
          <w:lang w:val="de-DE"/>
        </w:rPr>
        <w:t xml:space="preserve">Gefährdung der Fahrgäste </w:t>
      </w:r>
      <w:r w:rsidR="00A36C26" w:rsidRPr="00DD301D">
        <w:rPr>
          <w:rFonts w:ascii="Arial" w:hAnsi="Arial" w:cs="Arial"/>
          <w:noProof/>
          <w:lang w:val="de-DE"/>
        </w:rPr>
        <w:t>durch</w:t>
      </w:r>
      <w:r w:rsidR="00A34C38" w:rsidRPr="00DD301D">
        <w:rPr>
          <w:rFonts w:ascii="Arial" w:hAnsi="Arial" w:cs="Arial"/>
          <w:noProof/>
          <w:lang w:val="de-DE"/>
        </w:rPr>
        <w:t xml:space="preserve"> Platzen </w:t>
      </w:r>
      <w:r w:rsidR="00A34C38" w:rsidRPr="00DD301D">
        <w:rPr>
          <w:rFonts w:ascii="Arial" w:hAnsi="Arial" w:cs="Arial"/>
          <w:lang w:val="de-DE"/>
        </w:rPr>
        <w:t>eines</w:t>
      </w:r>
      <w:r w:rsidR="00A34C38" w:rsidRPr="00DD301D">
        <w:rPr>
          <w:rFonts w:ascii="Arial" w:hAnsi="Arial" w:cs="Arial"/>
          <w:noProof/>
          <w:lang w:val="de-DE"/>
        </w:rPr>
        <w:t xml:space="preserve"> Reifens </w:t>
      </w:r>
      <w:r w:rsidR="00C35A25" w:rsidRPr="00DD301D">
        <w:rPr>
          <w:rFonts w:ascii="Arial" w:hAnsi="Arial" w:cs="Arial"/>
          <w:noProof/>
          <w:lang w:val="de-DE"/>
        </w:rPr>
        <w:t xml:space="preserve">entstehen kann, </w:t>
      </w:r>
      <w:r w:rsidR="00A36C26" w:rsidRPr="00DD301D">
        <w:rPr>
          <w:rFonts w:ascii="Arial" w:hAnsi="Arial" w:cs="Arial"/>
          <w:noProof/>
          <w:lang w:val="de-DE"/>
        </w:rPr>
        <w:t>und müssen eine problemlose Montage und Entfernung der Schneeketten sow</w:t>
      </w:r>
      <w:r w:rsidR="00D849B4" w:rsidRPr="00DD301D">
        <w:rPr>
          <w:rFonts w:ascii="Arial" w:hAnsi="Arial" w:cs="Arial"/>
          <w:noProof/>
          <w:lang w:val="de-DE"/>
        </w:rPr>
        <w:t>o</w:t>
      </w:r>
      <w:r w:rsidR="00A36C26" w:rsidRPr="00DD301D">
        <w:rPr>
          <w:rFonts w:ascii="Arial" w:hAnsi="Arial" w:cs="Arial"/>
          <w:noProof/>
          <w:lang w:val="de-DE"/>
        </w:rPr>
        <w:t>hl auf Einzelreifen als auch auf Zwillingsreifen ermöglichen.</w:t>
      </w:r>
    </w:p>
    <w:p w:rsidR="00D849B4" w:rsidRPr="00DD301D" w:rsidRDefault="00D849B4" w:rsidP="00483384">
      <w:pPr>
        <w:pStyle w:val="KeinLeerraum"/>
        <w:spacing w:after="120"/>
        <w:jc w:val="both"/>
        <w:rPr>
          <w:rFonts w:ascii="Arial" w:hAnsi="Arial" w:cs="Arial"/>
          <w:noProof/>
          <w:lang w:val="de-DE"/>
        </w:rPr>
      </w:pPr>
      <w:r w:rsidRPr="00DD301D">
        <w:rPr>
          <w:rFonts w:ascii="Arial" w:hAnsi="Arial" w:cs="Arial"/>
          <w:noProof/>
          <w:lang w:val="de-DE"/>
        </w:rPr>
        <w:t>Die Schneeketten müssen auf den Rädern der Antriebsachse als auch auf den Rädern der Vorderachse montierbar sein, ohne das Einschlagen der Räder zu beeinträchtigen.</w:t>
      </w:r>
    </w:p>
    <w:p w:rsidR="00D849B4" w:rsidRPr="00DD301D" w:rsidRDefault="00D849B4" w:rsidP="00483384">
      <w:pPr>
        <w:pStyle w:val="KeinLeerraum"/>
        <w:spacing w:after="120"/>
        <w:jc w:val="both"/>
        <w:rPr>
          <w:rFonts w:ascii="Arial" w:hAnsi="Arial" w:cs="Arial"/>
          <w:noProof/>
          <w:lang w:val="de-DE"/>
        </w:rPr>
      </w:pPr>
      <w:r w:rsidRPr="00DD301D">
        <w:rPr>
          <w:rFonts w:ascii="Arial" w:hAnsi="Arial" w:cs="Arial"/>
          <w:noProof/>
          <w:lang w:val="de-DE"/>
        </w:rPr>
        <w:t xml:space="preserve">Die Radkästen müssen </w:t>
      </w:r>
      <w:r w:rsidR="00C95459" w:rsidRPr="00DD301D">
        <w:rPr>
          <w:rFonts w:ascii="Arial" w:hAnsi="Arial" w:cs="Arial"/>
          <w:noProof/>
          <w:lang w:val="de-DE"/>
        </w:rPr>
        <w:t>korrosionsbeständig sein und aus Edelstahl ausgeführt werden.</w:t>
      </w:r>
    </w:p>
    <w:p w:rsidR="00C95459" w:rsidRDefault="00C95459" w:rsidP="00483384">
      <w:pPr>
        <w:pStyle w:val="KeinLeerraum"/>
        <w:spacing w:after="120"/>
        <w:jc w:val="both"/>
        <w:rPr>
          <w:rFonts w:ascii="Arial" w:hAnsi="Arial" w:cs="Arial"/>
          <w:noProof/>
          <w:lang w:val="de-DE"/>
        </w:rPr>
      </w:pPr>
      <w:r w:rsidRPr="00DD301D">
        <w:rPr>
          <w:rFonts w:ascii="Arial" w:hAnsi="Arial" w:cs="Arial"/>
          <w:noProof/>
          <w:lang w:val="de-DE"/>
        </w:rPr>
        <w:t>Der Lieferumfang muss für jedes Fahrzeug</w:t>
      </w:r>
      <w:r w:rsidRPr="00DD301D">
        <w:rPr>
          <w:rFonts w:ascii="Arial" w:hAnsi="Arial" w:cs="Arial"/>
          <w:lang w:val="de-DE"/>
        </w:rPr>
        <w:t xml:space="preserve"> 2 weitere Felgen mit Reifen je Reifengröße umfassen.</w:t>
      </w:r>
    </w:p>
    <w:p w:rsidR="00C859CE" w:rsidRPr="00926427" w:rsidRDefault="0081375A" w:rsidP="00B266D1">
      <w:pPr>
        <w:pStyle w:val="berschrift2"/>
        <w:jc w:val="both"/>
        <w:rPr>
          <w:rFonts w:ascii="Arial" w:hAnsi="Arial" w:cs="Arial"/>
          <w:noProof/>
          <w:color w:val="auto"/>
          <w:sz w:val="22"/>
          <w:szCs w:val="22"/>
          <w:lang w:val="de-DE"/>
        </w:rPr>
      </w:pPr>
      <w:bookmarkStart w:id="23" w:name="_Toc491073629"/>
      <w:bookmarkEnd w:id="22"/>
      <w:r>
        <w:rPr>
          <w:rFonts w:ascii="Arial" w:hAnsi="Arial" w:cs="Arial"/>
          <w:noProof/>
          <w:color w:val="auto"/>
          <w:sz w:val="22"/>
          <w:szCs w:val="22"/>
          <w:lang w:val="de-DE"/>
        </w:rPr>
        <w:t>Bremsanlage</w:t>
      </w:r>
      <w:bookmarkEnd w:id="23"/>
    </w:p>
    <w:p w:rsidR="0081375A" w:rsidRDefault="0081375A" w:rsidP="005D3D8A">
      <w:pPr>
        <w:pStyle w:val="KeinLeerraum"/>
        <w:spacing w:after="120"/>
        <w:jc w:val="both"/>
        <w:rPr>
          <w:rFonts w:ascii="Arial" w:hAnsi="Arial" w:cs="Arial"/>
          <w:noProof/>
          <w:lang w:val="de-DE"/>
        </w:rPr>
      </w:pPr>
      <w:r w:rsidRPr="00B4795C">
        <w:rPr>
          <w:rFonts w:ascii="Arial" w:hAnsi="Arial" w:cs="Arial"/>
          <w:noProof/>
          <w:lang w:val="de-DE"/>
        </w:rPr>
        <w:t xml:space="preserve">Das Fahrzeug </w:t>
      </w:r>
      <w:r w:rsidR="00B4795C" w:rsidRPr="00B4795C">
        <w:rPr>
          <w:rFonts w:ascii="Arial" w:hAnsi="Arial" w:cs="Arial"/>
          <w:noProof/>
          <w:lang w:val="de-DE"/>
        </w:rPr>
        <w:t>muss f</w:t>
      </w:r>
      <w:r w:rsidR="00B4795C">
        <w:rPr>
          <w:rFonts w:ascii="Arial" w:hAnsi="Arial" w:cs="Arial"/>
          <w:noProof/>
          <w:lang w:val="de-DE"/>
        </w:rPr>
        <w:t>ür die</w:t>
      </w:r>
      <w:r w:rsidR="00B4795C" w:rsidRPr="00B4795C">
        <w:rPr>
          <w:rFonts w:ascii="Arial" w:hAnsi="Arial" w:cs="Arial"/>
          <w:noProof/>
          <w:lang w:val="de-DE"/>
        </w:rPr>
        <w:t xml:space="preserve"> Rekuperation der Bremsenergie ausgelegt sein. </w:t>
      </w:r>
      <w:r w:rsidR="00B4795C">
        <w:rPr>
          <w:rFonts w:ascii="Arial" w:hAnsi="Arial" w:cs="Arial"/>
          <w:noProof/>
          <w:lang w:val="de-DE"/>
        </w:rPr>
        <w:t xml:space="preserve">Die Rekuperation soll sowohl über das Loslassen des Beschleunigungspedals als auch über die </w:t>
      </w:r>
      <w:r w:rsidR="00414318">
        <w:rPr>
          <w:rFonts w:ascii="Arial" w:hAnsi="Arial" w:cs="Arial"/>
          <w:noProof/>
          <w:lang w:val="de-DE"/>
        </w:rPr>
        <w:t>B</w:t>
      </w:r>
      <w:r w:rsidR="00B4795C">
        <w:rPr>
          <w:rFonts w:ascii="Arial" w:hAnsi="Arial" w:cs="Arial"/>
          <w:noProof/>
          <w:lang w:val="de-DE"/>
        </w:rPr>
        <w:t>etätigung des Bremspedals erfolgen.</w:t>
      </w:r>
    </w:p>
    <w:p w:rsidR="00B4795C" w:rsidRPr="00B4795C" w:rsidRDefault="00B4795C" w:rsidP="005D3D8A">
      <w:pPr>
        <w:pStyle w:val="KeinLeerraum"/>
        <w:spacing w:after="120"/>
        <w:jc w:val="both"/>
        <w:rPr>
          <w:rFonts w:ascii="Arial" w:hAnsi="Arial" w:cs="Arial"/>
          <w:noProof/>
          <w:lang w:val="de-DE"/>
        </w:rPr>
      </w:pPr>
      <w:r>
        <w:rPr>
          <w:rFonts w:ascii="Arial" w:hAnsi="Arial" w:cs="Arial"/>
          <w:noProof/>
          <w:lang w:val="de-DE"/>
        </w:rPr>
        <w:t>Bevorzugterweise soll die Abstufung der Bremswir</w:t>
      </w:r>
      <w:r w:rsidR="00571546">
        <w:rPr>
          <w:rFonts w:ascii="Arial" w:hAnsi="Arial" w:cs="Arial"/>
          <w:noProof/>
          <w:lang w:val="de-DE"/>
        </w:rPr>
        <w:t>kung auch über einen 5-stufigen Hebel am Lenkrad (Retarder) ermöglicht werden.</w:t>
      </w:r>
    </w:p>
    <w:p w:rsidR="00571546" w:rsidRPr="00571546" w:rsidRDefault="00571546" w:rsidP="002F6DD6">
      <w:pPr>
        <w:pStyle w:val="KeinLeerraum"/>
        <w:jc w:val="both"/>
        <w:rPr>
          <w:rFonts w:ascii="Arial" w:hAnsi="Arial" w:cs="Arial"/>
          <w:noProof/>
          <w:lang w:val="de-DE"/>
        </w:rPr>
      </w:pPr>
      <w:r w:rsidRPr="00571546">
        <w:rPr>
          <w:rFonts w:ascii="Arial" w:hAnsi="Arial" w:cs="Arial"/>
          <w:noProof/>
          <w:lang w:val="de-DE"/>
        </w:rPr>
        <w:t xml:space="preserve">Die Bremsanlage des Fahrzeugs muss die nachstehend </w:t>
      </w:r>
      <w:r>
        <w:rPr>
          <w:rFonts w:ascii="Arial" w:hAnsi="Arial" w:cs="Arial"/>
          <w:noProof/>
          <w:lang w:val="de-DE"/>
        </w:rPr>
        <w:t>Anforderungen</w:t>
      </w:r>
      <w:r w:rsidRPr="00571546">
        <w:rPr>
          <w:rFonts w:ascii="Arial" w:hAnsi="Arial" w:cs="Arial"/>
          <w:noProof/>
          <w:lang w:val="de-DE"/>
        </w:rPr>
        <w:t xml:space="preserve"> erfüllen:</w:t>
      </w:r>
    </w:p>
    <w:p w:rsidR="00571546" w:rsidRPr="002F6DD6" w:rsidRDefault="00571546" w:rsidP="002F6DD6">
      <w:pPr>
        <w:pStyle w:val="KeinLeerraum"/>
        <w:numPr>
          <w:ilvl w:val="0"/>
          <w:numId w:val="2"/>
        </w:numPr>
        <w:ind w:left="714" w:hanging="357"/>
        <w:jc w:val="both"/>
        <w:rPr>
          <w:rFonts w:ascii="Arial" w:hAnsi="Arial" w:cs="Arial"/>
          <w:noProof/>
          <w:lang w:val="de-DE"/>
        </w:rPr>
      </w:pPr>
      <w:r w:rsidRPr="002F6DD6">
        <w:rPr>
          <w:rFonts w:ascii="Arial" w:hAnsi="Arial" w:cs="Arial"/>
          <w:noProof/>
          <w:lang w:val="de-DE"/>
        </w:rPr>
        <w:t>Ausrüstung mit ABS/ASR System;</w:t>
      </w:r>
    </w:p>
    <w:p w:rsidR="00571546" w:rsidRPr="002F6DD6" w:rsidRDefault="00571546" w:rsidP="002F6DD6">
      <w:pPr>
        <w:pStyle w:val="KeinLeerraum"/>
        <w:numPr>
          <w:ilvl w:val="0"/>
          <w:numId w:val="2"/>
        </w:numPr>
        <w:ind w:left="714" w:hanging="357"/>
        <w:jc w:val="both"/>
        <w:rPr>
          <w:rFonts w:ascii="Arial" w:hAnsi="Arial" w:cs="Arial"/>
          <w:noProof/>
          <w:lang w:val="de-DE"/>
        </w:rPr>
      </w:pPr>
      <w:r w:rsidRPr="002F6DD6">
        <w:rPr>
          <w:rFonts w:ascii="Arial" w:hAnsi="Arial" w:cs="Arial"/>
          <w:noProof/>
          <w:lang w:val="de-DE"/>
        </w:rPr>
        <w:t>Betriebs- und Notbremsvorrichtung mit Scheibenbremsung an allen Achsen;</w:t>
      </w:r>
    </w:p>
    <w:p w:rsidR="00571546" w:rsidRPr="002F6DD6" w:rsidRDefault="00571546" w:rsidP="002F6DD6">
      <w:pPr>
        <w:pStyle w:val="KeinLeerraum"/>
        <w:numPr>
          <w:ilvl w:val="0"/>
          <w:numId w:val="2"/>
        </w:numPr>
        <w:ind w:left="714" w:hanging="357"/>
        <w:jc w:val="both"/>
        <w:rPr>
          <w:rFonts w:ascii="Arial" w:hAnsi="Arial" w:cs="Arial"/>
          <w:noProof/>
          <w:lang w:val="de-DE"/>
        </w:rPr>
      </w:pPr>
      <w:r w:rsidRPr="002F6DD6">
        <w:rPr>
          <w:rFonts w:ascii="Arial" w:hAnsi="Arial" w:cs="Arial"/>
          <w:noProof/>
          <w:lang w:val="de-DE"/>
        </w:rPr>
        <w:t>Druckluft- oder Elektrodruckluftsteuerung der Anlage;</w:t>
      </w:r>
    </w:p>
    <w:p w:rsidR="00571546" w:rsidRPr="002F6DD6" w:rsidRDefault="00571546" w:rsidP="002F6DD6">
      <w:pPr>
        <w:pStyle w:val="KeinLeerraum"/>
        <w:numPr>
          <w:ilvl w:val="0"/>
          <w:numId w:val="2"/>
        </w:numPr>
        <w:ind w:left="714" w:hanging="357"/>
        <w:jc w:val="both"/>
        <w:rPr>
          <w:rFonts w:ascii="Arial" w:hAnsi="Arial" w:cs="Arial"/>
          <w:noProof/>
          <w:lang w:val="de-DE"/>
        </w:rPr>
      </w:pPr>
      <w:r w:rsidRPr="002F6DD6">
        <w:rPr>
          <w:rFonts w:ascii="Arial" w:hAnsi="Arial" w:cs="Arial"/>
          <w:noProof/>
          <w:lang w:val="de-DE"/>
        </w:rPr>
        <w:lastRenderedPageBreak/>
        <w:t>Notbremse durch entsprechende Trennung der Betriebsbremsanlage;</w:t>
      </w:r>
    </w:p>
    <w:p w:rsidR="00571546" w:rsidRPr="002F6DD6" w:rsidRDefault="00571546" w:rsidP="002F6DD6">
      <w:pPr>
        <w:pStyle w:val="KeinLeerraum"/>
        <w:numPr>
          <w:ilvl w:val="0"/>
          <w:numId w:val="2"/>
        </w:numPr>
        <w:ind w:left="714" w:hanging="357"/>
        <w:jc w:val="both"/>
        <w:rPr>
          <w:rFonts w:ascii="Arial" w:hAnsi="Arial" w:cs="Arial"/>
          <w:noProof/>
          <w:lang w:val="de-DE"/>
        </w:rPr>
      </w:pPr>
      <w:r w:rsidRPr="002F6DD6">
        <w:rPr>
          <w:rFonts w:ascii="Arial" w:hAnsi="Arial" w:cs="Arial"/>
          <w:noProof/>
          <w:lang w:val="de-DE"/>
        </w:rPr>
        <w:t>Feststellbremse mit manueller Betätigung mit Bremswirkung auf die Hinterachse und Notbremsfunktion;</w:t>
      </w:r>
    </w:p>
    <w:p w:rsidR="00571546" w:rsidRPr="002F6DD6" w:rsidRDefault="00571546" w:rsidP="002F6DD6">
      <w:pPr>
        <w:pStyle w:val="KeinLeerraum"/>
        <w:numPr>
          <w:ilvl w:val="0"/>
          <w:numId w:val="2"/>
        </w:numPr>
        <w:ind w:left="714" w:hanging="357"/>
        <w:jc w:val="both"/>
        <w:rPr>
          <w:rFonts w:ascii="Arial" w:hAnsi="Arial" w:cs="Arial"/>
          <w:noProof/>
          <w:lang w:val="de-DE"/>
        </w:rPr>
      </w:pPr>
      <w:r w:rsidRPr="002F6DD6">
        <w:rPr>
          <w:rFonts w:ascii="Arial" w:hAnsi="Arial" w:cs="Arial"/>
          <w:noProof/>
          <w:lang w:val="de-DE"/>
        </w:rPr>
        <w:t>Tonsignal am Fahrerplatz, um dem Fahrer anzuzeigen, dass die Feststellbremse bei mindestens einer der folgenden Bedingungen nicht eingelegt ist:</w:t>
      </w:r>
    </w:p>
    <w:p w:rsidR="00571546" w:rsidRPr="00571546" w:rsidRDefault="00571546" w:rsidP="0073268B">
      <w:pPr>
        <w:pStyle w:val="KeinLeerraum"/>
        <w:numPr>
          <w:ilvl w:val="1"/>
          <w:numId w:val="37"/>
        </w:numPr>
        <w:jc w:val="both"/>
        <w:rPr>
          <w:rFonts w:ascii="Arial" w:hAnsi="Arial" w:cs="Arial"/>
          <w:noProof/>
          <w:lang w:val="de-DE"/>
        </w:rPr>
      </w:pPr>
      <w:r w:rsidRPr="00571546">
        <w:rPr>
          <w:rFonts w:ascii="Arial" w:hAnsi="Arial" w:cs="Arial"/>
          <w:noProof/>
          <w:lang w:val="de-DE"/>
        </w:rPr>
        <w:t>Zündung aus;</w:t>
      </w:r>
    </w:p>
    <w:p w:rsidR="0081375A" w:rsidRPr="00B017B1" w:rsidRDefault="004453D7" w:rsidP="0073268B">
      <w:pPr>
        <w:pStyle w:val="KeinLeerraum"/>
        <w:numPr>
          <w:ilvl w:val="1"/>
          <w:numId w:val="37"/>
        </w:numPr>
        <w:jc w:val="both"/>
        <w:rPr>
          <w:rFonts w:ascii="Arial" w:hAnsi="Arial" w:cs="Arial"/>
          <w:noProof/>
          <w:lang w:val="de-DE"/>
        </w:rPr>
      </w:pPr>
      <w:r>
        <w:rPr>
          <w:rFonts w:ascii="Arial" w:hAnsi="Arial" w:cs="Arial"/>
          <w:noProof/>
          <w:lang w:val="de-DE"/>
        </w:rPr>
        <w:t xml:space="preserve">Hauptschalter </w:t>
      </w:r>
      <w:r w:rsidR="00571546" w:rsidRPr="00B017B1">
        <w:rPr>
          <w:rFonts w:ascii="Arial" w:hAnsi="Arial" w:cs="Arial"/>
          <w:noProof/>
          <w:lang w:val="de-DE"/>
        </w:rPr>
        <w:t>offen;</w:t>
      </w:r>
    </w:p>
    <w:p w:rsidR="002F6DD6" w:rsidRPr="00E66D15" w:rsidRDefault="002F6DD6" w:rsidP="0073268B">
      <w:pPr>
        <w:pStyle w:val="KeinLeerraum"/>
        <w:numPr>
          <w:ilvl w:val="1"/>
          <w:numId w:val="37"/>
        </w:numPr>
        <w:jc w:val="both"/>
        <w:rPr>
          <w:rFonts w:ascii="Arial" w:hAnsi="Arial" w:cs="Arial"/>
          <w:noProof/>
          <w:lang w:val="de-DE"/>
        </w:rPr>
      </w:pPr>
      <w:r w:rsidRPr="00E66D15">
        <w:rPr>
          <w:rFonts w:ascii="Arial" w:hAnsi="Arial" w:cs="Arial"/>
          <w:noProof/>
          <w:lang w:val="de-DE"/>
        </w:rPr>
        <w:t>Motor aus;</w:t>
      </w:r>
    </w:p>
    <w:p w:rsidR="002F6DD6" w:rsidRPr="00E66D15" w:rsidRDefault="002F6DD6" w:rsidP="00B62D49">
      <w:pPr>
        <w:pStyle w:val="KeinLeerraum"/>
        <w:numPr>
          <w:ilvl w:val="0"/>
          <w:numId w:val="3"/>
        </w:numPr>
        <w:jc w:val="both"/>
        <w:rPr>
          <w:rFonts w:ascii="Arial" w:hAnsi="Arial" w:cs="Arial"/>
          <w:lang w:val="de-DE"/>
        </w:rPr>
      </w:pPr>
      <w:r w:rsidRPr="00E66D15">
        <w:rPr>
          <w:rFonts w:ascii="Arial" w:hAnsi="Arial" w:cs="Arial"/>
          <w:lang w:val="de-DE"/>
        </w:rPr>
        <w:t>Leuchtanzeige am Armaturenbrett bei Abnutzung der Bremsbeläge;</w:t>
      </w:r>
    </w:p>
    <w:p w:rsidR="002F6DD6" w:rsidRDefault="002F6DD6" w:rsidP="00B62D49">
      <w:pPr>
        <w:pStyle w:val="KeinLeerraum"/>
        <w:numPr>
          <w:ilvl w:val="0"/>
          <w:numId w:val="3"/>
        </w:numPr>
        <w:jc w:val="both"/>
        <w:rPr>
          <w:rFonts w:ascii="Arial" w:hAnsi="Arial" w:cs="Arial"/>
          <w:lang w:val="de-DE"/>
        </w:rPr>
      </w:pPr>
      <w:r w:rsidRPr="00E66D15">
        <w:rPr>
          <w:rFonts w:ascii="Arial" w:hAnsi="Arial" w:cs="Arial"/>
          <w:lang w:val="de-DE"/>
        </w:rPr>
        <w:t>Vorrichtung zum automatischen Spielausgleich bei Abnutzung der Bremsbeläge; Elektronische Bremssysteme mit Verteilung der Bremskraft auf alle Räder (EBS) werden bei der technischen Bewertung bevorzugt;</w:t>
      </w:r>
    </w:p>
    <w:p w:rsidR="002F6DD6" w:rsidRPr="002F6DD6" w:rsidRDefault="002F6DD6" w:rsidP="00B62D49">
      <w:pPr>
        <w:pStyle w:val="KeinLeerraum"/>
        <w:numPr>
          <w:ilvl w:val="0"/>
          <w:numId w:val="3"/>
        </w:numPr>
        <w:jc w:val="both"/>
        <w:rPr>
          <w:rFonts w:ascii="Arial" w:hAnsi="Arial" w:cs="Arial"/>
          <w:lang w:val="de-DE"/>
        </w:rPr>
      </w:pPr>
      <w:r>
        <w:rPr>
          <w:rFonts w:ascii="Arial" w:hAnsi="Arial" w:cs="Arial"/>
          <w:lang w:val="de-DE"/>
        </w:rPr>
        <w:t>Haltestellenbremse: an der Instrumententafel ist ein Schalter oder Hebel mit Leuchtanzeige am Fahrerdisplay vorzusehen, mit dem das Fahrzeug ohne Betätigung der Feststellbremse oder des Bremspedals blockiert werden kann. Die Haltestellenbremse löst sich sobald das Gaspedal betätigt wird. Die Haltestellenbremse kann nur bei stehendem Fahrzeug eingelegt werden.</w:t>
      </w:r>
    </w:p>
    <w:p w:rsidR="002F6DD6" w:rsidRPr="00E66D15" w:rsidRDefault="002F6DD6" w:rsidP="00B62D49">
      <w:pPr>
        <w:pStyle w:val="KeinLeerraum"/>
        <w:numPr>
          <w:ilvl w:val="0"/>
          <w:numId w:val="3"/>
        </w:numPr>
        <w:spacing w:after="120"/>
        <w:ind w:left="714" w:hanging="357"/>
        <w:jc w:val="both"/>
        <w:rPr>
          <w:rFonts w:ascii="Arial" w:hAnsi="Arial" w:cs="Arial"/>
          <w:lang w:val="de-DE"/>
        </w:rPr>
      </w:pPr>
      <w:r w:rsidRPr="00E66D15">
        <w:rPr>
          <w:rFonts w:ascii="Arial" w:hAnsi="Arial" w:cs="Arial"/>
          <w:lang w:val="de-DE"/>
        </w:rPr>
        <w:t xml:space="preserve">automatisches Brems- und Blockiersystem </w:t>
      </w:r>
      <w:r w:rsidRPr="00E92ED0">
        <w:rPr>
          <w:rFonts w:ascii="Arial" w:hAnsi="Arial" w:cs="Arial"/>
          <w:strike/>
          <w:lang w:val="de-DE"/>
        </w:rPr>
        <w:t>des Fahrzeugs</w:t>
      </w:r>
      <w:r w:rsidRPr="00E66D15">
        <w:rPr>
          <w:rFonts w:ascii="Arial" w:hAnsi="Arial" w:cs="Arial"/>
          <w:lang w:val="de-DE"/>
        </w:rPr>
        <w:t xml:space="preserve"> bei nicht ausreichendem Luftdruck in der Bremsanlage; </w:t>
      </w:r>
      <w:r w:rsidR="004453D7">
        <w:rPr>
          <w:rFonts w:ascii="Arial" w:hAnsi="Arial" w:cs="Arial"/>
          <w:lang w:val="de-DE"/>
        </w:rPr>
        <w:t>d</w:t>
      </w:r>
      <w:r w:rsidRPr="00E66D15">
        <w:rPr>
          <w:rFonts w:ascii="Arial" w:hAnsi="Arial" w:cs="Arial"/>
          <w:lang w:val="de-DE"/>
        </w:rPr>
        <w:t>iese Vorrichtung muss bei einer Panne während der Fahr</w:t>
      </w:r>
      <w:r>
        <w:rPr>
          <w:rFonts w:ascii="Arial" w:hAnsi="Arial" w:cs="Arial"/>
          <w:lang w:val="de-DE"/>
        </w:rPr>
        <w:t>t</w:t>
      </w:r>
      <w:r w:rsidRPr="00E66D15">
        <w:rPr>
          <w:rFonts w:ascii="Arial" w:hAnsi="Arial" w:cs="Arial"/>
          <w:lang w:val="de-DE"/>
        </w:rPr>
        <w:t xml:space="preserve"> ausgeschaltet werden können, um ein Abschleppen des Fahrzeugs zu ermög</w:t>
      </w:r>
      <w:r w:rsidR="00800153">
        <w:rPr>
          <w:rFonts w:ascii="Arial" w:hAnsi="Arial" w:cs="Arial"/>
          <w:lang w:val="de-DE"/>
        </w:rPr>
        <w:t>lichen.</w:t>
      </w:r>
    </w:p>
    <w:p w:rsidR="002F6DD6" w:rsidRPr="00B4795C" w:rsidRDefault="002F6DD6" w:rsidP="00800153">
      <w:pPr>
        <w:pStyle w:val="KeinLeerraum"/>
        <w:jc w:val="both"/>
        <w:rPr>
          <w:rFonts w:ascii="Arial" w:hAnsi="Arial" w:cs="Arial"/>
          <w:lang w:val="de-DE"/>
        </w:rPr>
      </w:pPr>
      <w:r w:rsidRPr="00E66D15">
        <w:rPr>
          <w:rFonts w:ascii="Arial" w:hAnsi="Arial" w:cs="Arial"/>
          <w:lang w:val="de-DE"/>
        </w:rPr>
        <w:t>Im Angebot müssen die Marken der für das Fahrzeug zugelassenen Bremsbeläge genannt werden.</w:t>
      </w:r>
    </w:p>
    <w:p w:rsidR="006D3144" w:rsidRPr="00B017B1" w:rsidRDefault="00800153" w:rsidP="00B42CBA">
      <w:pPr>
        <w:pStyle w:val="berschrift2"/>
        <w:rPr>
          <w:rFonts w:ascii="Arial" w:hAnsi="Arial" w:cs="Arial"/>
          <w:noProof/>
          <w:color w:val="auto"/>
          <w:sz w:val="22"/>
          <w:szCs w:val="22"/>
          <w:lang w:val="de-DE"/>
        </w:rPr>
      </w:pPr>
      <w:bookmarkStart w:id="24" w:name="_Toc491073630"/>
      <w:r w:rsidRPr="00B017B1">
        <w:rPr>
          <w:rFonts w:ascii="Arial" w:hAnsi="Arial" w:cs="Arial"/>
          <w:noProof/>
          <w:color w:val="auto"/>
          <w:sz w:val="22"/>
          <w:szCs w:val="22"/>
          <w:lang w:val="de-DE"/>
        </w:rPr>
        <w:t>Druckluftanlage</w:t>
      </w:r>
      <w:bookmarkEnd w:id="24"/>
    </w:p>
    <w:p w:rsidR="00800153" w:rsidRPr="008A600F" w:rsidRDefault="00800153" w:rsidP="00800153">
      <w:pPr>
        <w:pStyle w:val="KeinLeerraum"/>
        <w:jc w:val="both"/>
        <w:rPr>
          <w:rFonts w:ascii="Arial" w:hAnsi="Arial" w:cs="Arial"/>
          <w:lang w:val="de-DE"/>
        </w:rPr>
      </w:pPr>
      <w:r w:rsidRPr="008A600F">
        <w:rPr>
          <w:rFonts w:ascii="Arial" w:hAnsi="Arial" w:cs="Arial"/>
          <w:lang w:val="de-DE"/>
        </w:rPr>
        <w:t>Die Druckluftanlage des Fahrzeugs muss folgende a</w:t>
      </w:r>
      <w:r w:rsidR="0053575A">
        <w:rPr>
          <w:rFonts w:ascii="Arial" w:hAnsi="Arial" w:cs="Arial"/>
          <w:lang w:val="de-DE"/>
        </w:rPr>
        <w:t>n</w:t>
      </w:r>
      <w:r w:rsidRPr="008A600F">
        <w:rPr>
          <w:rFonts w:ascii="Arial" w:hAnsi="Arial" w:cs="Arial"/>
          <w:lang w:val="de-DE"/>
        </w:rPr>
        <w:t>geführten Merkmale erfüllen:</w:t>
      </w:r>
    </w:p>
    <w:p w:rsidR="00800153" w:rsidRPr="008A600F" w:rsidRDefault="009F4CAF" w:rsidP="00B62D49">
      <w:pPr>
        <w:pStyle w:val="KeinLeerraum"/>
        <w:numPr>
          <w:ilvl w:val="0"/>
          <w:numId w:val="4"/>
        </w:numPr>
        <w:jc w:val="both"/>
        <w:rPr>
          <w:rFonts w:ascii="Arial" w:hAnsi="Arial" w:cs="Arial"/>
          <w:lang w:val="de-DE"/>
        </w:rPr>
      </w:pPr>
      <w:r>
        <w:rPr>
          <w:rFonts w:ascii="Arial" w:hAnsi="Arial" w:cs="Arial"/>
          <w:lang w:val="de-DE"/>
        </w:rPr>
        <w:t>g</w:t>
      </w:r>
      <w:r w:rsidR="00800153" w:rsidRPr="008A600F">
        <w:rPr>
          <w:rFonts w:ascii="Arial" w:hAnsi="Arial" w:cs="Arial"/>
          <w:lang w:val="de-DE"/>
        </w:rPr>
        <w:t>eeignete Schalldämpfer an den Luftauslässen, um den Geräuschpegel beim Ablassen der Druckluft zu mindern;</w:t>
      </w:r>
    </w:p>
    <w:p w:rsidR="00800153" w:rsidRPr="008A600F" w:rsidRDefault="00800153" w:rsidP="00B62D49">
      <w:pPr>
        <w:pStyle w:val="KeinLeerraum"/>
        <w:numPr>
          <w:ilvl w:val="0"/>
          <w:numId w:val="4"/>
        </w:numPr>
        <w:jc w:val="both"/>
        <w:rPr>
          <w:rFonts w:ascii="Arial" w:hAnsi="Arial" w:cs="Arial"/>
          <w:lang w:val="de-DE"/>
        </w:rPr>
      </w:pPr>
      <w:r w:rsidRPr="008A600F">
        <w:rPr>
          <w:rFonts w:ascii="Arial" w:hAnsi="Arial" w:cs="Arial"/>
          <w:lang w:val="de-DE"/>
        </w:rPr>
        <w:t xml:space="preserve">2 Schnellkupplungen vom Typ </w:t>
      </w:r>
      <w:r w:rsidRPr="008A600F">
        <w:rPr>
          <w:rFonts w:ascii="Arial" w:hAnsi="Arial" w:cs="Arial"/>
          <w:i/>
          <w:iCs/>
          <w:lang w:val="de-DE"/>
        </w:rPr>
        <w:t>press-block</w:t>
      </w:r>
      <w:r w:rsidRPr="008A600F">
        <w:rPr>
          <w:rFonts w:ascii="Arial" w:hAnsi="Arial" w:cs="Arial"/>
          <w:lang w:val="de-DE"/>
        </w:rPr>
        <w:t xml:space="preserve"> zum Anschluss an eine externe Versorgungsquelle. Die Anschlüsse sollten vorzugsweise links am Fahrzeug, eine</w:t>
      </w:r>
      <w:r w:rsidR="009F4CAF">
        <w:rPr>
          <w:rFonts w:ascii="Arial" w:hAnsi="Arial" w:cs="Arial"/>
          <w:lang w:val="de-DE"/>
        </w:rPr>
        <w:t>r</w:t>
      </w:r>
      <w:r w:rsidRPr="008A600F">
        <w:rPr>
          <w:rFonts w:ascii="Arial" w:hAnsi="Arial" w:cs="Arial"/>
          <w:lang w:val="de-DE"/>
        </w:rPr>
        <w:t xml:space="preserve"> im vorderen, d</w:t>
      </w:r>
      <w:r w:rsidR="009F4CAF">
        <w:rPr>
          <w:rFonts w:ascii="Arial" w:hAnsi="Arial" w:cs="Arial"/>
          <w:lang w:val="de-DE"/>
        </w:rPr>
        <w:t xml:space="preserve">er </w:t>
      </w:r>
      <w:r w:rsidRPr="008A600F">
        <w:rPr>
          <w:rFonts w:ascii="Arial" w:hAnsi="Arial" w:cs="Arial"/>
          <w:lang w:val="de-DE"/>
        </w:rPr>
        <w:t xml:space="preserve"> andere im hinteren Bereich untergebracht sein. </w:t>
      </w:r>
      <w:r w:rsidR="007B7742" w:rsidRPr="008A600F">
        <w:rPr>
          <w:rFonts w:ascii="Arial" w:hAnsi="Arial" w:cs="Arial"/>
          <w:lang w:val="de-DE"/>
        </w:rPr>
        <w:t xml:space="preserve">Nach jedem </w:t>
      </w:r>
      <w:r w:rsidRPr="008A600F">
        <w:rPr>
          <w:rFonts w:ascii="Arial" w:hAnsi="Arial" w:cs="Arial"/>
          <w:lang w:val="de-DE"/>
        </w:rPr>
        <w:t xml:space="preserve">Anschluss muss ein leichtzugängliches </w:t>
      </w:r>
      <w:r w:rsidR="007B7742" w:rsidRPr="008A600F">
        <w:rPr>
          <w:rFonts w:ascii="Arial" w:hAnsi="Arial" w:cs="Arial"/>
          <w:lang w:val="de-DE"/>
        </w:rPr>
        <w:t xml:space="preserve">Absperr- oder Rückschlagventil </w:t>
      </w:r>
      <w:r w:rsidRPr="008A600F">
        <w:rPr>
          <w:rFonts w:ascii="Arial" w:hAnsi="Arial" w:cs="Arial"/>
          <w:lang w:val="de-DE"/>
        </w:rPr>
        <w:t>sitzen;</w:t>
      </w:r>
    </w:p>
    <w:p w:rsidR="007B7742" w:rsidRPr="008A600F" w:rsidRDefault="007B7742" w:rsidP="00B62D49">
      <w:pPr>
        <w:pStyle w:val="KeinLeerraum"/>
        <w:numPr>
          <w:ilvl w:val="0"/>
          <w:numId w:val="4"/>
        </w:numPr>
        <w:jc w:val="both"/>
        <w:rPr>
          <w:rFonts w:ascii="Arial" w:hAnsi="Arial" w:cs="Arial"/>
          <w:lang w:val="de-DE"/>
        </w:rPr>
      </w:pPr>
      <w:r w:rsidRPr="008A600F">
        <w:rPr>
          <w:rFonts w:ascii="Arial" w:hAnsi="Arial" w:cs="Arial"/>
          <w:lang w:val="de-DE"/>
        </w:rPr>
        <w:t>Druckluft-Kühlsystem, automatischer Öl- und Kondenswasserabscheider, dem Kompressor nach- und dem Trockner vorgeschaltet;</w:t>
      </w:r>
    </w:p>
    <w:p w:rsidR="007B7742" w:rsidRPr="008A600F" w:rsidRDefault="009F4CAF" w:rsidP="00B62D49">
      <w:pPr>
        <w:pStyle w:val="KeinLeerraum"/>
        <w:numPr>
          <w:ilvl w:val="0"/>
          <w:numId w:val="4"/>
        </w:numPr>
        <w:jc w:val="both"/>
        <w:rPr>
          <w:rFonts w:ascii="Arial" w:hAnsi="Arial" w:cs="Arial"/>
          <w:lang w:val="de-DE"/>
        </w:rPr>
      </w:pPr>
      <w:r>
        <w:rPr>
          <w:rFonts w:ascii="Arial" w:hAnsi="Arial" w:cs="Arial"/>
          <w:lang w:val="de-DE"/>
        </w:rPr>
        <w:t>d</w:t>
      </w:r>
      <w:r w:rsidR="007B7742" w:rsidRPr="008A600F">
        <w:rPr>
          <w:rFonts w:ascii="Arial" w:hAnsi="Arial" w:cs="Arial"/>
          <w:lang w:val="de-DE"/>
        </w:rPr>
        <w:t>er Trockner muss sich in einer gut belüfteten, wasser- und schmutzgeschützten Position befinden</w:t>
      </w:r>
      <w:r>
        <w:rPr>
          <w:rFonts w:ascii="Arial" w:hAnsi="Arial" w:cs="Arial"/>
          <w:lang w:val="de-DE"/>
        </w:rPr>
        <w:t>;</w:t>
      </w:r>
      <w:r w:rsidR="007B7742" w:rsidRPr="008A600F">
        <w:rPr>
          <w:rFonts w:ascii="Arial" w:hAnsi="Arial" w:cs="Arial"/>
          <w:lang w:val="de-DE"/>
        </w:rPr>
        <w:t xml:space="preserve"> </w:t>
      </w:r>
      <w:r>
        <w:rPr>
          <w:rFonts w:ascii="Arial" w:hAnsi="Arial" w:cs="Arial"/>
          <w:lang w:val="de-DE"/>
        </w:rPr>
        <w:t>d</w:t>
      </w:r>
      <w:r w:rsidR="007B7742" w:rsidRPr="008A600F">
        <w:rPr>
          <w:rFonts w:ascii="Arial" w:hAnsi="Arial" w:cs="Arial"/>
          <w:lang w:val="de-DE"/>
        </w:rPr>
        <w:t>er Abstand vom Trockner zum Kompressor muss gewährleisten, dass die Temperatur der Versorgungsluft die Effizienz des Trockners nicht beeinträchtigt;</w:t>
      </w:r>
    </w:p>
    <w:p w:rsidR="007B7742" w:rsidRPr="008A600F" w:rsidRDefault="007B7742" w:rsidP="00B62D49">
      <w:pPr>
        <w:pStyle w:val="KeinLeerraum"/>
        <w:numPr>
          <w:ilvl w:val="0"/>
          <w:numId w:val="4"/>
        </w:numPr>
        <w:spacing w:after="120"/>
        <w:ind w:left="714" w:hanging="357"/>
        <w:jc w:val="both"/>
        <w:rPr>
          <w:rFonts w:ascii="Arial" w:hAnsi="Arial" w:cs="Arial"/>
          <w:lang w:val="de-DE"/>
        </w:rPr>
      </w:pPr>
      <w:r w:rsidRPr="008A600F">
        <w:rPr>
          <w:rFonts w:ascii="Arial" w:hAnsi="Arial" w:cs="Arial"/>
          <w:lang w:val="de-DE"/>
        </w:rPr>
        <w:t xml:space="preserve">Kondenswasser-Abflussleitungen aus den Druckluftbehältern, die unabhängig von der Lage der Tanks in der Nähe einer seitlich unten sitzenden, ohne Werkzeug leicht zugänglichen Klappe untergebracht sein müssen; </w:t>
      </w:r>
      <w:r w:rsidR="009F4CAF">
        <w:rPr>
          <w:rFonts w:ascii="Arial" w:hAnsi="Arial" w:cs="Arial"/>
          <w:lang w:val="de-DE"/>
        </w:rPr>
        <w:t>d</w:t>
      </w:r>
      <w:r w:rsidRPr="008A600F">
        <w:rPr>
          <w:rFonts w:ascii="Arial" w:hAnsi="Arial" w:cs="Arial"/>
          <w:lang w:val="de-DE"/>
        </w:rPr>
        <w:t xml:space="preserve">iese Leitungen müssen mit einem Kugelventil ausgestattet sein und an beiden Enden </w:t>
      </w:r>
      <w:r w:rsidR="009F4CAF">
        <w:rPr>
          <w:rFonts w:ascii="Arial" w:hAnsi="Arial" w:cs="Arial"/>
          <w:lang w:val="de-DE"/>
        </w:rPr>
        <w:t>Hinweise zu den</w:t>
      </w:r>
      <w:r w:rsidRPr="008A600F">
        <w:rPr>
          <w:rFonts w:ascii="Arial" w:hAnsi="Arial" w:cs="Arial"/>
          <w:lang w:val="de-DE"/>
        </w:rPr>
        <w:t xml:space="preserve"> </w:t>
      </w:r>
      <w:r w:rsidR="009F4CAF">
        <w:rPr>
          <w:rFonts w:ascii="Arial" w:hAnsi="Arial" w:cs="Arial"/>
          <w:lang w:val="de-DE"/>
        </w:rPr>
        <w:t xml:space="preserve">Tanks aufweisen, </w:t>
      </w:r>
      <w:r w:rsidRPr="008A600F">
        <w:rPr>
          <w:rFonts w:ascii="Arial" w:hAnsi="Arial" w:cs="Arial"/>
          <w:lang w:val="de-DE"/>
        </w:rPr>
        <w:t>an die sie angeschlossen sind</w:t>
      </w:r>
      <w:r w:rsidR="009F4CAF">
        <w:rPr>
          <w:rFonts w:ascii="Arial" w:hAnsi="Arial" w:cs="Arial"/>
          <w:lang w:val="de-DE"/>
        </w:rPr>
        <w:t>.</w:t>
      </w:r>
    </w:p>
    <w:p w:rsidR="00BD7D2B" w:rsidRPr="00926427" w:rsidRDefault="00260D3B" w:rsidP="00B42CBA">
      <w:pPr>
        <w:pStyle w:val="berschrift2"/>
        <w:rPr>
          <w:rFonts w:ascii="Arial" w:hAnsi="Arial" w:cs="Arial"/>
          <w:noProof/>
          <w:color w:val="auto"/>
          <w:sz w:val="22"/>
          <w:szCs w:val="22"/>
          <w:lang w:val="de-DE"/>
        </w:rPr>
      </w:pPr>
      <w:bookmarkStart w:id="25" w:name="_Toc491073631"/>
      <w:r>
        <w:rPr>
          <w:rFonts w:ascii="Arial" w:hAnsi="Arial" w:cs="Arial"/>
          <w:noProof/>
          <w:color w:val="auto"/>
          <w:sz w:val="22"/>
          <w:szCs w:val="22"/>
          <w:lang w:val="de-DE"/>
        </w:rPr>
        <w:t>Aufhängungen</w:t>
      </w:r>
      <w:bookmarkEnd w:id="25"/>
    </w:p>
    <w:p w:rsidR="0028737F" w:rsidRPr="0028737F" w:rsidRDefault="0028737F" w:rsidP="0028737F">
      <w:pPr>
        <w:pStyle w:val="KeinLeerraum"/>
        <w:jc w:val="both"/>
        <w:rPr>
          <w:rFonts w:ascii="Arial" w:hAnsi="Arial" w:cs="Arial"/>
          <w:noProof/>
          <w:lang w:val="de-DE"/>
        </w:rPr>
      </w:pPr>
      <w:r w:rsidRPr="0028737F">
        <w:rPr>
          <w:rFonts w:ascii="Arial" w:hAnsi="Arial" w:cs="Arial"/>
          <w:noProof/>
          <w:lang w:val="de-DE"/>
        </w:rPr>
        <w:t>Die Aufhängungen müssen folgende Merkmale aufweisen:</w:t>
      </w:r>
    </w:p>
    <w:p w:rsidR="0028737F" w:rsidRPr="008A600F" w:rsidRDefault="0028737F" w:rsidP="00B62D49">
      <w:pPr>
        <w:pStyle w:val="KeinLeerraum"/>
        <w:numPr>
          <w:ilvl w:val="0"/>
          <w:numId w:val="4"/>
        </w:numPr>
        <w:jc w:val="both"/>
        <w:rPr>
          <w:rFonts w:ascii="Arial" w:hAnsi="Arial" w:cs="Arial"/>
          <w:lang w:val="de-DE"/>
        </w:rPr>
      </w:pPr>
      <w:r w:rsidRPr="008A600F">
        <w:rPr>
          <w:rFonts w:ascii="Arial" w:hAnsi="Arial" w:cs="Arial"/>
          <w:lang w:val="de-DE"/>
        </w:rPr>
        <w:t>pneumatisch mit elektronisch gesteuerter Niveauregulierung, so dass die Fahrzeughöhe bei unterschiedlichen Lastbedingungen konstant bleibt;</w:t>
      </w:r>
    </w:p>
    <w:p w:rsidR="0028737F" w:rsidRPr="008A600F" w:rsidRDefault="009F4CAF" w:rsidP="00B62D49">
      <w:pPr>
        <w:pStyle w:val="KeinLeerraum"/>
        <w:numPr>
          <w:ilvl w:val="0"/>
          <w:numId w:val="4"/>
        </w:numPr>
        <w:jc w:val="both"/>
        <w:rPr>
          <w:rFonts w:ascii="Arial" w:hAnsi="Arial" w:cs="Arial"/>
          <w:lang w:val="de-DE"/>
        </w:rPr>
      </w:pPr>
      <w:r>
        <w:rPr>
          <w:rFonts w:ascii="Arial" w:hAnsi="Arial" w:cs="Arial"/>
          <w:lang w:val="de-DE"/>
        </w:rPr>
        <w:t>n</w:t>
      </w:r>
      <w:r w:rsidR="0028737F" w:rsidRPr="008A600F">
        <w:rPr>
          <w:rFonts w:ascii="Arial" w:hAnsi="Arial" w:cs="Arial"/>
          <w:lang w:val="de-DE"/>
        </w:rPr>
        <w:t>atürliche Schwingfrequenz und -Flexibilität, um auch bei schlechtem Fahrbahnzustand komfortable Reisebedingungen zu ermöglichen;</w:t>
      </w:r>
    </w:p>
    <w:p w:rsidR="0028737F" w:rsidRPr="008A600F" w:rsidRDefault="0028737F" w:rsidP="00B62D49">
      <w:pPr>
        <w:pStyle w:val="KeinLeerraum"/>
        <w:numPr>
          <w:ilvl w:val="0"/>
          <w:numId w:val="4"/>
        </w:numPr>
        <w:jc w:val="both"/>
        <w:rPr>
          <w:rFonts w:ascii="Arial" w:hAnsi="Arial" w:cs="Arial"/>
          <w:lang w:val="de-DE"/>
        </w:rPr>
      </w:pPr>
      <w:r w:rsidRPr="008A600F">
        <w:rPr>
          <w:rFonts w:ascii="Arial" w:hAnsi="Arial" w:cs="Arial"/>
          <w:lang w:val="de-DE"/>
        </w:rPr>
        <w:t xml:space="preserve">Hebevorrichtung </w:t>
      </w:r>
      <w:r w:rsidR="009F4CAF">
        <w:rPr>
          <w:rFonts w:ascii="Arial" w:hAnsi="Arial" w:cs="Arial"/>
          <w:lang w:val="de-DE"/>
        </w:rPr>
        <w:t xml:space="preserve">für den Rahmen </w:t>
      </w:r>
      <w:r w:rsidRPr="008A600F">
        <w:rPr>
          <w:rFonts w:ascii="Arial" w:hAnsi="Arial" w:cs="Arial"/>
          <w:lang w:val="de-DE"/>
        </w:rPr>
        <w:t>zur Montage der Schneeketten;</w:t>
      </w:r>
    </w:p>
    <w:p w:rsidR="0028737F" w:rsidRPr="008A600F" w:rsidRDefault="0028737F" w:rsidP="00B62D49">
      <w:pPr>
        <w:pStyle w:val="KeinLeerraum"/>
        <w:numPr>
          <w:ilvl w:val="0"/>
          <w:numId w:val="4"/>
        </w:numPr>
        <w:jc w:val="both"/>
        <w:rPr>
          <w:rFonts w:ascii="Arial" w:hAnsi="Arial" w:cs="Arial"/>
          <w:lang w:val="de-DE"/>
        </w:rPr>
      </w:pPr>
      <w:r w:rsidRPr="008A600F">
        <w:rPr>
          <w:rFonts w:ascii="Arial" w:hAnsi="Arial" w:cs="Arial"/>
          <w:lang w:val="de-DE"/>
        </w:rPr>
        <w:t>Anzeige am Armaturenbrett bei nicht ausreichendem Druck in dem/n Druckbehälter/n der Aufhängungen;</w:t>
      </w:r>
    </w:p>
    <w:p w:rsidR="00260D3B" w:rsidRPr="008A600F" w:rsidRDefault="0028737F" w:rsidP="00B62D49">
      <w:pPr>
        <w:pStyle w:val="KeinLeerraum"/>
        <w:numPr>
          <w:ilvl w:val="0"/>
          <w:numId w:val="4"/>
        </w:numPr>
        <w:jc w:val="both"/>
        <w:rPr>
          <w:rFonts w:ascii="Arial" w:hAnsi="Arial" w:cs="Arial"/>
          <w:lang w:val="de-DE"/>
        </w:rPr>
      </w:pPr>
      <w:r w:rsidRPr="008A600F">
        <w:rPr>
          <w:rFonts w:ascii="Arial" w:hAnsi="Arial" w:cs="Arial"/>
          <w:lang w:val="de-DE"/>
        </w:rPr>
        <w:t>die Vorderachse muss so gestaltet sein, dass sich ein etwaiger Bruch der vorderen Stoßdämpfer nicht beeinträchtigend auf die Lenkorgane auswirkt</w:t>
      </w:r>
      <w:r w:rsidR="00F211B5">
        <w:rPr>
          <w:rFonts w:ascii="Arial" w:hAnsi="Arial" w:cs="Arial"/>
          <w:lang w:val="de-DE"/>
        </w:rPr>
        <w:t>;</w:t>
      </w:r>
    </w:p>
    <w:p w:rsidR="00291F88" w:rsidRPr="008A600F" w:rsidRDefault="0028737F" w:rsidP="00B62D49">
      <w:pPr>
        <w:pStyle w:val="KeinLeerraum"/>
        <w:numPr>
          <w:ilvl w:val="0"/>
          <w:numId w:val="4"/>
        </w:numPr>
        <w:jc w:val="both"/>
        <w:rPr>
          <w:rFonts w:ascii="Arial" w:hAnsi="Arial" w:cs="Arial"/>
          <w:lang w:val="de-DE"/>
        </w:rPr>
      </w:pPr>
      <w:r w:rsidRPr="008A600F">
        <w:rPr>
          <w:rFonts w:ascii="Arial" w:hAnsi="Arial" w:cs="Arial"/>
          <w:lang w:val="de-DE"/>
        </w:rPr>
        <w:t>Einzelradaufhängung an der Vorderachse wird bevorzugt.</w:t>
      </w:r>
      <w:bookmarkStart w:id="26" w:name="_Hlk484603980"/>
    </w:p>
    <w:p w:rsidR="00BD7D2B" w:rsidRPr="00926427" w:rsidRDefault="0028737F" w:rsidP="00197547">
      <w:pPr>
        <w:pStyle w:val="berschrift3"/>
        <w:ind w:left="851" w:hanging="851"/>
        <w:rPr>
          <w:rFonts w:ascii="Arial" w:hAnsi="Arial" w:cs="Arial"/>
          <w:noProof/>
          <w:color w:val="auto"/>
          <w:lang w:val="de-DE"/>
        </w:rPr>
      </w:pPr>
      <w:bookmarkStart w:id="27" w:name="_Toc491073632"/>
      <w:bookmarkEnd w:id="26"/>
      <w:r>
        <w:rPr>
          <w:rFonts w:ascii="Arial" w:hAnsi="Arial" w:cs="Arial"/>
          <w:noProof/>
          <w:color w:val="auto"/>
          <w:lang w:val="de-DE"/>
        </w:rPr>
        <w:lastRenderedPageBreak/>
        <w:t>Niederflursystem</w:t>
      </w:r>
      <w:bookmarkEnd w:id="27"/>
    </w:p>
    <w:p w:rsidR="00FF07D3" w:rsidRPr="00FF07D3" w:rsidRDefault="0028737F" w:rsidP="0005013E">
      <w:pPr>
        <w:pStyle w:val="KeinLeerraum"/>
        <w:jc w:val="both"/>
        <w:rPr>
          <w:rFonts w:ascii="Arial" w:hAnsi="Arial" w:cs="Arial"/>
          <w:lang w:val="de-DE"/>
        </w:rPr>
      </w:pPr>
      <w:r w:rsidRPr="0028737F">
        <w:rPr>
          <w:rFonts w:ascii="Arial" w:hAnsi="Arial" w:cs="Arial"/>
          <w:noProof/>
          <w:lang w:val="de-DE"/>
        </w:rPr>
        <w:t xml:space="preserve">Das </w:t>
      </w:r>
      <w:r>
        <w:rPr>
          <w:rFonts w:ascii="Arial" w:hAnsi="Arial" w:cs="Arial"/>
          <w:noProof/>
          <w:lang w:val="de-DE"/>
        </w:rPr>
        <w:t>F</w:t>
      </w:r>
      <w:r w:rsidRPr="0028737F">
        <w:rPr>
          <w:rFonts w:ascii="Arial" w:hAnsi="Arial" w:cs="Arial"/>
          <w:noProof/>
          <w:lang w:val="de-DE"/>
        </w:rPr>
        <w:t>ahrzeug muss mit e</w:t>
      </w:r>
      <w:r>
        <w:rPr>
          <w:rFonts w:ascii="Arial" w:hAnsi="Arial" w:cs="Arial"/>
          <w:noProof/>
          <w:lang w:val="de-DE"/>
        </w:rPr>
        <w:t>iner Vorrichtung zum Anheben un</w:t>
      </w:r>
      <w:r w:rsidRPr="0028737F">
        <w:rPr>
          <w:rFonts w:ascii="Arial" w:hAnsi="Arial" w:cs="Arial"/>
          <w:noProof/>
          <w:lang w:val="de-DE"/>
        </w:rPr>
        <w:t>d</w:t>
      </w:r>
      <w:r>
        <w:rPr>
          <w:rFonts w:ascii="Arial" w:hAnsi="Arial" w:cs="Arial"/>
          <w:noProof/>
          <w:lang w:val="de-DE"/>
        </w:rPr>
        <w:t xml:space="preserve"> Senken des Fahrzeuges ausgestattet sein und einer entsprechenden Leuchtanzeige</w:t>
      </w:r>
      <w:r w:rsidR="00FF07D3">
        <w:rPr>
          <w:rFonts w:ascii="Arial" w:hAnsi="Arial" w:cs="Arial"/>
          <w:noProof/>
          <w:lang w:val="de-DE"/>
        </w:rPr>
        <w:t xml:space="preserve"> am Fahrerarbeitsplatz</w:t>
      </w:r>
      <w:r>
        <w:rPr>
          <w:rFonts w:ascii="Arial" w:hAnsi="Arial" w:cs="Arial"/>
          <w:noProof/>
          <w:lang w:val="de-DE"/>
        </w:rPr>
        <w:t>.</w:t>
      </w:r>
      <w:r w:rsidR="00FF07D3">
        <w:rPr>
          <w:rFonts w:ascii="Arial" w:hAnsi="Arial" w:cs="Arial"/>
          <w:noProof/>
          <w:lang w:val="de-DE"/>
        </w:rPr>
        <w:t xml:space="preserve"> </w:t>
      </w:r>
      <w:r w:rsidR="00FF07D3" w:rsidRPr="00FF07D3">
        <w:rPr>
          <w:rFonts w:ascii="Arial" w:hAnsi="Arial" w:cs="Arial"/>
          <w:noProof/>
          <w:lang w:val="de-DE"/>
        </w:rPr>
        <w:t xml:space="preserve">Desweiteren muß </w:t>
      </w:r>
      <w:r w:rsidR="00FF07D3">
        <w:rPr>
          <w:rFonts w:ascii="Arial" w:hAnsi="Arial" w:cs="Arial"/>
          <w:lang w:val="de-DE"/>
        </w:rPr>
        <w:t xml:space="preserve">eine Senkung der </w:t>
      </w:r>
      <w:r w:rsidR="00FF07D3" w:rsidRPr="00E66D15">
        <w:rPr>
          <w:rFonts w:ascii="Arial" w:hAnsi="Arial" w:cs="Arial"/>
          <w:lang w:val="de-DE"/>
        </w:rPr>
        <w:t xml:space="preserve">Einstiegshöhe </w:t>
      </w:r>
      <w:r w:rsidR="00FF07D3">
        <w:rPr>
          <w:rFonts w:ascii="Arial" w:hAnsi="Arial" w:cs="Arial"/>
          <w:lang w:val="de-DE"/>
        </w:rPr>
        <w:t xml:space="preserve">(kneeling) an den Zugangstüren bis auf eine Höhe von 280 mm </w:t>
      </w:r>
      <w:r w:rsidR="007D5A4F">
        <w:rPr>
          <w:rFonts w:ascii="Arial" w:hAnsi="Arial" w:cs="Arial"/>
          <w:lang w:val="de-DE"/>
        </w:rPr>
        <w:t xml:space="preserve">über der Fahrbahn </w:t>
      </w:r>
      <w:r w:rsidR="00FF07D3">
        <w:rPr>
          <w:rFonts w:ascii="Arial" w:hAnsi="Arial" w:cs="Arial"/>
          <w:lang w:val="de-DE"/>
        </w:rPr>
        <w:t>möglich sein. Die</w:t>
      </w:r>
      <w:r w:rsidR="00FF07D3" w:rsidRPr="00E66D15">
        <w:rPr>
          <w:rFonts w:ascii="Arial" w:hAnsi="Arial" w:cs="Arial"/>
          <w:lang w:val="de-DE"/>
        </w:rPr>
        <w:t xml:space="preserve"> Messung dieser Höhe </w:t>
      </w:r>
      <w:r w:rsidR="00FF07D3">
        <w:rPr>
          <w:rFonts w:ascii="Arial" w:hAnsi="Arial" w:cs="Arial"/>
          <w:lang w:val="de-DE"/>
        </w:rPr>
        <w:t xml:space="preserve">erfolgt </w:t>
      </w:r>
      <w:r w:rsidR="00FF07D3" w:rsidRPr="00E66D15">
        <w:rPr>
          <w:rFonts w:ascii="Arial" w:hAnsi="Arial" w:cs="Arial"/>
          <w:lang w:val="de-DE"/>
        </w:rPr>
        <w:t xml:space="preserve">bei leerem Fahrzeug. </w:t>
      </w:r>
      <w:r w:rsidR="00FF07D3">
        <w:rPr>
          <w:rFonts w:ascii="Arial" w:hAnsi="Arial" w:cs="Arial"/>
          <w:lang w:val="de-DE"/>
        </w:rPr>
        <w:t>Beim Schließen der Türen wird das Fahrzeug türseitig automatisch wieder angehoben.</w:t>
      </w:r>
    </w:p>
    <w:p w:rsidR="003432AD" w:rsidRPr="00926427" w:rsidRDefault="00CD1732" w:rsidP="003432AD">
      <w:pPr>
        <w:pStyle w:val="berschrift2"/>
        <w:rPr>
          <w:rFonts w:ascii="Arial" w:hAnsi="Arial" w:cs="Arial"/>
          <w:noProof/>
          <w:color w:val="auto"/>
          <w:sz w:val="22"/>
          <w:szCs w:val="22"/>
          <w:lang w:val="de-DE"/>
        </w:rPr>
      </w:pPr>
      <w:bookmarkStart w:id="28" w:name="_Toc491073633"/>
      <w:r>
        <w:rPr>
          <w:rFonts w:ascii="Arial" w:hAnsi="Arial" w:cs="Arial"/>
          <w:noProof/>
          <w:color w:val="auto"/>
          <w:sz w:val="22"/>
          <w:szCs w:val="22"/>
          <w:lang w:val="de-DE"/>
        </w:rPr>
        <w:t>Fahrgestell</w:t>
      </w:r>
      <w:bookmarkEnd w:id="28"/>
    </w:p>
    <w:p w:rsidR="00CD1732" w:rsidRPr="00CD1732" w:rsidRDefault="00CD1732" w:rsidP="00983D3A">
      <w:pPr>
        <w:pStyle w:val="KeinLeerraum"/>
        <w:spacing w:after="120"/>
        <w:jc w:val="both"/>
        <w:rPr>
          <w:rFonts w:ascii="Arial" w:hAnsi="Arial" w:cs="Arial"/>
          <w:noProof/>
          <w:lang w:val="de-DE"/>
        </w:rPr>
      </w:pPr>
      <w:r w:rsidRPr="00CD1732">
        <w:rPr>
          <w:rFonts w:ascii="Arial" w:hAnsi="Arial" w:cs="Arial"/>
          <w:noProof/>
          <w:lang w:val="de-DE"/>
        </w:rPr>
        <w:t xml:space="preserve">Es werden Fahrzeuge mit einem Fahrgestell, das eine geschweißte selbsttragende Gerippestruktur aufweist bevorzugt. </w:t>
      </w:r>
      <w:r>
        <w:rPr>
          <w:rFonts w:ascii="Arial" w:hAnsi="Arial" w:cs="Arial"/>
          <w:noProof/>
          <w:lang w:val="de-DE"/>
        </w:rPr>
        <w:t>Der Bieter belegt im Angebot mit ausreichender Dokumentation die Ausführung des Fahrgestells.</w:t>
      </w:r>
    </w:p>
    <w:p w:rsidR="00CD1732" w:rsidRDefault="00CD1732" w:rsidP="00983D3A">
      <w:pPr>
        <w:pStyle w:val="KeinLeerraum"/>
        <w:spacing w:after="120"/>
        <w:jc w:val="both"/>
        <w:rPr>
          <w:rFonts w:ascii="Arial" w:hAnsi="Arial" w:cs="Arial"/>
          <w:noProof/>
          <w:lang w:val="de-DE"/>
        </w:rPr>
      </w:pPr>
      <w:r>
        <w:rPr>
          <w:rFonts w:ascii="Arial" w:hAnsi="Arial" w:cs="Arial"/>
          <w:noProof/>
          <w:lang w:val="de-DE"/>
        </w:rPr>
        <w:t>In Bezug auf den Korrosionsschutz werden Fahrzeuge mit Tragrahmen aus Edelstahl oder mit kathodischer Tauchlakierung behandelt bevorzugt.</w:t>
      </w:r>
    </w:p>
    <w:p w:rsidR="00337CED" w:rsidRPr="00CD1732" w:rsidRDefault="00CD1732" w:rsidP="00983D3A">
      <w:pPr>
        <w:pStyle w:val="KeinLeerraum"/>
        <w:spacing w:after="120"/>
        <w:jc w:val="both"/>
        <w:rPr>
          <w:rFonts w:ascii="Arial" w:hAnsi="Arial" w:cs="Arial"/>
          <w:noProof/>
          <w:lang w:val="de-DE"/>
        </w:rPr>
      </w:pPr>
      <w:r w:rsidRPr="00CD1732">
        <w:rPr>
          <w:rFonts w:ascii="Arial" w:hAnsi="Arial" w:cs="Arial"/>
          <w:noProof/>
          <w:lang w:val="de-DE"/>
        </w:rPr>
        <w:t>Bevorzugt wird auch ein Au</w:t>
      </w:r>
      <w:r>
        <w:rPr>
          <w:rFonts w:ascii="Arial" w:hAnsi="Arial" w:cs="Arial"/>
          <w:noProof/>
          <w:lang w:val="de-DE"/>
        </w:rPr>
        <w:t xml:space="preserve">fprallschutz des Fahrers gemäß Verordnung ECE R29, nachgewiesen über ein Zertifikate eines EU akkreditierten Prüfinstitutes. Das </w:t>
      </w:r>
      <w:r w:rsidR="007D5A4F">
        <w:rPr>
          <w:rFonts w:ascii="Arial" w:hAnsi="Arial" w:cs="Arial"/>
          <w:noProof/>
          <w:lang w:val="de-DE"/>
        </w:rPr>
        <w:t>Z</w:t>
      </w:r>
      <w:r>
        <w:rPr>
          <w:rFonts w:ascii="Arial" w:hAnsi="Arial" w:cs="Arial"/>
          <w:noProof/>
          <w:lang w:val="de-DE"/>
        </w:rPr>
        <w:t>ertifikat ist dem Angebot beizulegen.</w:t>
      </w:r>
    </w:p>
    <w:p w:rsidR="00B86F07" w:rsidRPr="00926427" w:rsidRDefault="00927239" w:rsidP="00983D3A">
      <w:pPr>
        <w:pStyle w:val="berschrift2"/>
        <w:rPr>
          <w:rFonts w:ascii="Arial" w:hAnsi="Arial" w:cs="Arial"/>
          <w:noProof/>
          <w:color w:val="auto"/>
          <w:sz w:val="22"/>
          <w:szCs w:val="22"/>
          <w:lang w:val="de-DE"/>
        </w:rPr>
      </w:pPr>
      <w:bookmarkStart w:id="29" w:name="_Hlk484708852"/>
      <w:bookmarkStart w:id="30" w:name="_Toc491073634"/>
      <w:r>
        <w:rPr>
          <w:rFonts w:ascii="Arial" w:hAnsi="Arial" w:cs="Arial"/>
          <w:noProof/>
          <w:color w:val="auto"/>
          <w:sz w:val="22"/>
          <w:szCs w:val="22"/>
          <w:lang w:val="de-DE"/>
        </w:rPr>
        <w:t>Karosserie</w:t>
      </w:r>
      <w:bookmarkStart w:id="31" w:name="_Hlk484708939"/>
      <w:bookmarkEnd w:id="29"/>
      <w:bookmarkEnd w:id="30"/>
    </w:p>
    <w:p w:rsidR="00B60E0A" w:rsidRPr="00B60E0A" w:rsidRDefault="00B60E0A" w:rsidP="00B60E0A">
      <w:pPr>
        <w:pStyle w:val="KeinLeerraum"/>
        <w:spacing w:after="120"/>
        <w:jc w:val="both"/>
        <w:rPr>
          <w:rFonts w:ascii="Arial" w:hAnsi="Arial" w:cs="Arial"/>
          <w:noProof/>
          <w:lang w:val="de-DE"/>
        </w:rPr>
      </w:pPr>
      <w:r w:rsidRPr="00B60E0A">
        <w:rPr>
          <w:rFonts w:ascii="Arial" w:hAnsi="Arial" w:cs="Arial"/>
          <w:noProof/>
          <w:lang w:val="de-DE"/>
        </w:rPr>
        <w:t>Rahmen und Verkleidungspaneele müssen aus Material mit intrinsisch hoher Korrosionsbeständigkeit gefertigt und auf jeden Fall vorab entsprechend behandelt und lackiert werden, um eine möglichst lange Lebensdauer ohne Wartungseingriffe bzw. Revisionen zu gewährleisten.</w:t>
      </w:r>
    </w:p>
    <w:p w:rsidR="00B60E0A" w:rsidRPr="00B60E0A" w:rsidRDefault="00B60E0A" w:rsidP="00B60E0A">
      <w:pPr>
        <w:pStyle w:val="KeinLeerraum"/>
        <w:spacing w:after="120"/>
        <w:jc w:val="both"/>
        <w:rPr>
          <w:rFonts w:ascii="Arial" w:hAnsi="Arial" w:cs="Arial"/>
          <w:noProof/>
          <w:lang w:val="de-DE"/>
        </w:rPr>
      </w:pPr>
      <w:r w:rsidRPr="00B60E0A">
        <w:rPr>
          <w:rFonts w:ascii="Arial" w:hAnsi="Arial" w:cs="Arial"/>
          <w:noProof/>
          <w:lang w:val="de-DE"/>
        </w:rPr>
        <w:t>Alle nicht metallischen Materialien müssen in hohem Maße selbstlöschend sein oder zumindest ein geringes Brandausbreitungsvermögen ohne die Entwicklung giftiger Gase im Brandfall aufweisen.</w:t>
      </w:r>
    </w:p>
    <w:p w:rsidR="00927239" w:rsidRPr="00B60E0A" w:rsidRDefault="00B60E0A" w:rsidP="00B60E0A">
      <w:pPr>
        <w:pStyle w:val="KeinLeerraum"/>
        <w:spacing w:after="120"/>
        <w:jc w:val="both"/>
        <w:rPr>
          <w:rFonts w:ascii="Arial" w:hAnsi="Arial" w:cs="Arial"/>
          <w:noProof/>
          <w:lang w:val="de-DE"/>
        </w:rPr>
      </w:pPr>
      <w:r w:rsidRPr="00B60E0A">
        <w:rPr>
          <w:rFonts w:ascii="Arial" w:hAnsi="Arial" w:cs="Arial"/>
          <w:noProof/>
          <w:lang w:val="de-DE"/>
        </w:rPr>
        <w:t>Desweiteren müssen die Materialien den geltenden Brandschutznormen entsprechen.</w:t>
      </w:r>
    </w:p>
    <w:bookmarkEnd w:id="31"/>
    <w:p w:rsidR="00B96194" w:rsidRPr="00B017B1" w:rsidRDefault="00D84061" w:rsidP="0005013E">
      <w:pPr>
        <w:pStyle w:val="KeinLeerraum"/>
        <w:jc w:val="both"/>
        <w:rPr>
          <w:rFonts w:ascii="Arial" w:hAnsi="Arial" w:cs="Arial"/>
          <w:i/>
          <w:noProof/>
          <w:lang w:val="de-DE"/>
        </w:rPr>
      </w:pPr>
      <w:r w:rsidRPr="00B017B1">
        <w:rPr>
          <w:rFonts w:ascii="Arial" w:hAnsi="Arial" w:cs="Arial"/>
          <w:b/>
          <w:noProof/>
          <w:lang w:val="de-DE"/>
        </w:rPr>
        <w:t>Drehteller</w:t>
      </w:r>
    </w:p>
    <w:p w:rsidR="00E92ED0" w:rsidRDefault="00B60E0A" w:rsidP="00B60E0A">
      <w:pPr>
        <w:pStyle w:val="KeinLeerraum"/>
        <w:spacing w:after="120"/>
        <w:jc w:val="both"/>
        <w:rPr>
          <w:rFonts w:ascii="Arial" w:hAnsi="Arial" w:cs="Arial"/>
          <w:lang w:val="de-DE"/>
        </w:rPr>
      </w:pPr>
      <w:r w:rsidRPr="00B017B1">
        <w:rPr>
          <w:rFonts w:ascii="Arial" w:hAnsi="Arial" w:cs="Arial"/>
          <w:lang w:val="de-DE"/>
        </w:rPr>
        <w:t>Besondere Aufmerksamkeit muss dem Verbindungselement der beiden Teile des Gelenkbusses zukommen</w:t>
      </w:r>
      <w:r w:rsidR="00E92ED0">
        <w:rPr>
          <w:rFonts w:ascii="Arial" w:hAnsi="Arial" w:cs="Arial"/>
          <w:lang w:val="de-DE"/>
        </w:rPr>
        <w:t xml:space="preserve"> unter dem Gesichtspunkt der Unversehrtheit der Fahrgäste, die sich auf dem Drehteller aufhalten, der Sicherheit im Falle eines Bruches um im allgemeinen der stabilen Straßenlage bei abrupten Lenkmanövern und bei unterschiedlicher Bodenhaftung.</w:t>
      </w:r>
    </w:p>
    <w:p w:rsidR="00B60E0A" w:rsidRPr="004811B5" w:rsidRDefault="00B60E0A" w:rsidP="00B60E0A">
      <w:pPr>
        <w:pStyle w:val="KeinLeerraum"/>
        <w:jc w:val="both"/>
        <w:rPr>
          <w:rFonts w:ascii="Arial" w:hAnsi="Arial" w:cs="Arial"/>
          <w:lang w:val="de-DE"/>
        </w:rPr>
      </w:pPr>
      <w:r w:rsidRPr="004811B5">
        <w:rPr>
          <w:rFonts w:ascii="Arial" w:hAnsi="Arial" w:cs="Arial"/>
          <w:lang w:val="de-DE"/>
        </w:rPr>
        <w:t>Unter an</w:t>
      </w:r>
      <w:r>
        <w:rPr>
          <w:rFonts w:ascii="Arial" w:hAnsi="Arial" w:cs="Arial"/>
          <w:lang w:val="de-DE"/>
        </w:rPr>
        <w:t>derem ist eine Vorrichtung vorzu</w:t>
      </w:r>
      <w:r w:rsidRPr="004811B5">
        <w:rPr>
          <w:rFonts w:ascii="Arial" w:hAnsi="Arial" w:cs="Arial"/>
          <w:lang w:val="de-DE"/>
        </w:rPr>
        <w:t>sehen, die beim Rückwärtsfahren den Fahrer</w:t>
      </w:r>
      <w:r>
        <w:rPr>
          <w:rFonts w:ascii="Arial" w:hAnsi="Arial" w:cs="Arial"/>
          <w:lang w:val="de-DE"/>
        </w:rPr>
        <w:t xml:space="preserve"> das Unterschreiten eines vorgesehenen Knickwinkels</w:t>
      </w:r>
      <w:r w:rsidRPr="004811B5">
        <w:rPr>
          <w:rFonts w:ascii="Arial" w:hAnsi="Arial" w:cs="Arial"/>
          <w:lang w:val="de-DE"/>
        </w:rPr>
        <w:t xml:space="preserve"> meldet und das Fahrzeug infolge blockiert. In diesem Fall muss die Möglichkeit </w:t>
      </w:r>
      <w:r>
        <w:rPr>
          <w:rFonts w:ascii="Arial" w:hAnsi="Arial" w:cs="Arial"/>
          <w:lang w:val="de-DE"/>
        </w:rPr>
        <w:t>gegeben sein</w:t>
      </w:r>
      <w:r w:rsidRPr="004811B5">
        <w:rPr>
          <w:rFonts w:ascii="Arial" w:hAnsi="Arial" w:cs="Arial"/>
          <w:lang w:val="de-DE"/>
        </w:rPr>
        <w:t xml:space="preserve">, ein </w:t>
      </w:r>
      <w:r>
        <w:rPr>
          <w:rFonts w:ascii="Arial" w:hAnsi="Arial" w:cs="Arial"/>
          <w:lang w:val="de-DE"/>
        </w:rPr>
        <w:t>Notfallm</w:t>
      </w:r>
      <w:r w:rsidRPr="004811B5">
        <w:rPr>
          <w:rFonts w:ascii="Arial" w:hAnsi="Arial" w:cs="Arial"/>
          <w:lang w:val="de-DE"/>
        </w:rPr>
        <w:t xml:space="preserve">anöver </w:t>
      </w:r>
      <w:r>
        <w:rPr>
          <w:rFonts w:ascii="Arial" w:hAnsi="Arial" w:cs="Arial"/>
          <w:lang w:val="de-DE"/>
        </w:rPr>
        <w:t>bei</w:t>
      </w:r>
      <w:r w:rsidRPr="004811B5">
        <w:rPr>
          <w:rFonts w:ascii="Arial" w:hAnsi="Arial" w:cs="Arial"/>
          <w:lang w:val="de-DE"/>
        </w:rPr>
        <w:t xml:space="preserve"> geringer Geschwindigkeit durchzufüh</w:t>
      </w:r>
      <w:r>
        <w:rPr>
          <w:rFonts w:ascii="Arial" w:hAnsi="Arial" w:cs="Arial"/>
          <w:lang w:val="de-DE"/>
        </w:rPr>
        <w:t>ren, um das Fahrzeug wieder in Bewegung setzen zu können</w:t>
      </w:r>
      <w:r w:rsidRPr="004811B5">
        <w:rPr>
          <w:rFonts w:ascii="Arial" w:hAnsi="Arial" w:cs="Arial"/>
          <w:lang w:val="de-DE"/>
        </w:rPr>
        <w:t>.</w:t>
      </w:r>
    </w:p>
    <w:p w:rsidR="00351928" w:rsidRPr="00926427" w:rsidRDefault="006B235A" w:rsidP="00197547">
      <w:pPr>
        <w:pStyle w:val="berschrift3"/>
        <w:ind w:left="851" w:hanging="851"/>
        <w:rPr>
          <w:rFonts w:ascii="Arial" w:hAnsi="Arial" w:cs="Arial"/>
          <w:noProof/>
          <w:color w:val="auto"/>
          <w:lang w:val="de-DE"/>
        </w:rPr>
      </w:pPr>
      <w:bookmarkStart w:id="32" w:name="_Toc491073635"/>
      <w:r>
        <w:rPr>
          <w:rFonts w:ascii="Arial" w:hAnsi="Arial" w:cs="Arial"/>
          <w:noProof/>
          <w:color w:val="auto"/>
          <w:lang w:val="de-DE"/>
        </w:rPr>
        <w:t>Fahrzeugdach</w:t>
      </w:r>
      <w:bookmarkEnd w:id="32"/>
    </w:p>
    <w:p w:rsidR="006B235A" w:rsidRPr="00E66D15" w:rsidRDefault="006B235A" w:rsidP="006B235A">
      <w:pPr>
        <w:pStyle w:val="KeinLeerraum"/>
        <w:jc w:val="both"/>
        <w:rPr>
          <w:rFonts w:ascii="Arial" w:hAnsi="Arial" w:cs="Arial"/>
          <w:lang w:val="de-DE"/>
        </w:rPr>
      </w:pPr>
      <w:r w:rsidRPr="00E66D15">
        <w:rPr>
          <w:rFonts w:ascii="Arial" w:hAnsi="Arial" w:cs="Arial"/>
          <w:lang w:val="de-DE"/>
        </w:rPr>
        <w:t>Das Dach muss folgende Merkmale aufweisen:</w:t>
      </w:r>
    </w:p>
    <w:p w:rsidR="006B235A" w:rsidRPr="00E66D15" w:rsidRDefault="006B235A" w:rsidP="00B62D49">
      <w:pPr>
        <w:pStyle w:val="KeinLeerraum"/>
        <w:numPr>
          <w:ilvl w:val="0"/>
          <w:numId w:val="8"/>
        </w:numPr>
        <w:jc w:val="both"/>
        <w:rPr>
          <w:rFonts w:ascii="Arial" w:hAnsi="Arial" w:cs="Arial"/>
          <w:lang w:val="de-DE"/>
        </w:rPr>
      </w:pPr>
      <w:r w:rsidRPr="00E66D15">
        <w:rPr>
          <w:rFonts w:ascii="Arial" w:hAnsi="Arial" w:cs="Arial"/>
          <w:lang w:val="de-DE"/>
        </w:rPr>
        <w:t>ausreichende Robustheit, um für mindestens zwei Wartungsarbeiter begehbar zu sein;</w:t>
      </w:r>
    </w:p>
    <w:p w:rsidR="006B235A" w:rsidRPr="00E66D15" w:rsidRDefault="00A36A0A" w:rsidP="00B62D49">
      <w:pPr>
        <w:pStyle w:val="KeinLeerraum"/>
        <w:numPr>
          <w:ilvl w:val="0"/>
          <w:numId w:val="8"/>
        </w:numPr>
        <w:jc w:val="both"/>
        <w:rPr>
          <w:rFonts w:ascii="Arial" w:hAnsi="Arial" w:cs="Arial"/>
          <w:lang w:val="de-DE"/>
        </w:rPr>
      </w:pPr>
      <w:r>
        <w:rPr>
          <w:rFonts w:ascii="Arial" w:hAnsi="Arial" w:cs="Arial"/>
          <w:lang w:val="de-DE"/>
        </w:rPr>
        <w:t>r</w:t>
      </w:r>
      <w:r w:rsidR="006B235A" w:rsidRPr="00E66D15">
        <w:rPr>
          <w:rFonts w:ascii="Arial" w:hAnsi="Arial" w:cs="Arial"/>
          <w:lang w:val="de-DE"/>
        </w:rPr>
        <w:t xml:space="preserve">utschfeste </w:t>
      </w:r>
      <w:r>
        <w:rPr>
          <w:rFonts w:ascii="Arial" w:hAnsi="Arial" w:cs="Arial"/>
          <w:lang w:val="de-DE"/>
        </w:rPr>
        <w:t>begehbare</w:t>
      </w:r>
      <w:r w:rsidR="006B235A" w:rsidRPr="00E66D15">
        <w:rPr>
          <w:rFonts w:ascii="Arial" w:hAnsi="Arial" w:cs="Arial"/>
          <w:lang w:val="de-DE"/>
        </w:rPr>
        <w:t xml:space="preserve"> Oberfläche, auch bei Nässe oder Schmutz;</w:t>
      </w:r>
    </w:p>
    <w:p w:rsidR="006B235A" w:rsidRPr="00E66D15" w:rsidRDefault="006B235A" w:rsidP="00B62D49">
      <w:pPr>
        <w:pStyle w:val="KeinLeerraum"/>
        <w:numPr>
          <w:ilvl w:val="0"/>
          <w:numId w:val="8"/>
        </w:numPr>
        <w:jc w:val="both"/>
        <w:rPr>
          <w:rFonts w:ascii="Arial" w:hAnsi="Arial" w:cs="Arial"/>
          <w:lang w:val="de-DE"/>
        </w:rPr>
      </w:pPr>
      <w:r w:rsidRPr="00E66D15">
        <w:rPr>
          <w:rFonts w:ascii="Arial" w:hAnsi="Arial" w:cs="Arial"/>
          <w:lang w:val="de-DE"/>
        </w:rPr>
        <w:t>Formgebung, welche Wasseransammlungen verhindert, so dass unvermittelte Wasserstürze vom Dach auf die Windschutzscheibe bei der Bremsung</w:t>
      </w:r>
      <w:r>
        <w:rPr>
          <w:rFonts w:ascii="Arial" w:hAnsi="Arial" w:cs="Arial"/>
          <w:lang w:val="de-DE"/>
        </w:rPr>
        <w:t xml:space="preserve"> des Fahrzeugs vermieden werden;</w:t>
      </w:r>
    </w:p>
    <w:p w:rsidR="006B235A" w:rsidRDefault="00E92ED0" w:rsidP="00B62D49">
      <w:pPr>
        <w:pStyle w:val="KeinLeerraum"/>
        <w:numPr>
          <w:ilvl w:val="0"/>
          <w:numId w:val="8"/>
        </w:numPr>
        <w:jc w:val="both"/>
        <w:rPr>
          <w:rFonts w:ascii="Arial" w:hAnsi="Arial" w:cs="Arial"/>
          <w:lang w:val="de-DE"/>
        </w:rPr>
      </w:pPr>
      <w:r>
        <w:rPr>
          <w:rFonts w:ascii="Arial" w:hAnsi="Arial" w:cs="Arial"/>
          <w:lang w:val="de-DE"/>
        </w:rPr>
        <w:t>z</w:t>
      </w:r>
      <w:r w:rsidR="006B235A" w:rsidRPr="00E66D15">
        <w:rPr>
          <w:rFonts w:ascii="Arial" w:hAnsi="Arial" w:cs="Arial"/>
          <w:lang w:val="de-DE"/>
        </w:rPr>
        <w:t>wischen Innen- und Außenverkleidung müssen Wärmeschutzpaneele aus leichtem, selbstlösch</w:t>
      </w:r>
      <w:r w:rsidR="00A36A0A">
        <w:rPr>
          <w:rFonts w:ascii="Arial" w:hAnsi="Arial" w:cs="Arial"/>
          <w:lang w:val="de-DE"/>
        </w:rPr>
        <w:t>endem Material eingefügt werden;</w:t>
      </w:r>
    </w:p>
    <w:p w:rsidR="00A36A0A" w:rsidRPr="00E66D15" w:rsidRDefault="00A36A0A" w:rsidP="00B62D49">
      <w:pPr>
        <w:pStyle w:val="KeinLeerraum"/>
        <w:numPr>
          <w:ilvl w:val="0"/>
          <w:numId w:val="8"/>
        </w:numPr>
        <w:spacing w:after="120"/>
        <w:ind w:left="714" w:hanging="357"/>
        <w:jc w:val="both"/>
        <w:rPr>
          <w:rFonts w:ascii="Arial" w:hAnsi="Arial" w:cs="Arial"/>
          <w:lang w:val="de-DE"/>
        </w:rPr>
      </w:pPr>
      <w:r>
        <w:rPr>
          <w:rFonts w:ascii="Arial" w:hAnsi="Arial" w:cs="Arial"/>
          <w:lang w:val="de-DE"/>
        </w:rPr>
        <w:t>die Innenverkleidung des Daches muss mechanisch so stabil sein, dass zusätzliche Überwachungsvorrichtungen befestigt werden können.</w:t>
      </w:r>
    </w:p>
    <w:p w:rsidR="006B235A" w:rsidRDefault="006B235A" w:rsidP="006B235A">
      <w:pPr>
        <w:pStyle w:val="KeinLeerraum"/>
        <w:jc w:val="both"/>
        <w:rPr>
          <w:rFonts w:ascii="Arial" w:hAnsi="Arial" w:cs="Arial"/>
          <w:noProof/>
          <w:lang w:val="de-DE"/>
        </w:rPr>
      </w:pPr>
      <w:r w:rsidRPr="00E66D15">
        <w:rPr>
          <w:rFonts w:ascii="Arial" w:hAnsi="Arial" w:cs="Arial"/>
          <w:lang w:val="de-DE"/>
        </w:rPr>
        <w:t>Um das Durchsickern von Wasser zu vermeiden</w:t>
      </w:r>
      <w:r>
        <w:rPr>
          <w:rFonts w:ascii="Arial" w:hAnsi="Arial" w:cs="Arial"/>
          <w:lang w:val="de-DE"/>
        </w:rPr>
        <w:t>,</w:t>
      </w:r>
      <w:r w:rsidRPr="00E66D15">
        <w:rPr>
          <w:rFonts w:ascii="Arial" w:hAnsi="Arial" w:cs="Arial"/>
          <w:lang w:val="de-DE"/>
        </w:rPr>
        <w:t xml:space="preserve"> muss vor allem auf eine gute Abdichtung zwischen Dach und vordere</w:t>
      </w:r>
      <w:r>
        <w:rPr>
          <w:rFonts w:ascii="Arial" w:hAnsi="Arial" w:cs="Arial"/>
          <w:lang w:val="de-DE"/>
        </w:rPr>
        <w:t>r</w:t>
      </w:r>
      <w:r w:rsidRPr="00E66D15">
        <w:rPr>
          <w:rFonts w:ascii="Arial" w:hAnsi="Arial" w:cs="Arial"/>
          <w:lang w:val="de-DE"/>
        </w:rPr>
        <w:t xml:space="preserve"> und hintere</w:t>
      </w:r>
      <w:r>
        <w:rPr>
          <w:rFonts w:ascii="Arial" w:hAnsi="Arial" w:cs="Arial"/>
          <w:lang w:val="de-DE"/>
        </w:rPr>
        <w:t>r</w:t>
      </w:r>
      <w:r w:rsidRPr="00E66D15">
        <w:rPr>
          <w:rFonts w:ascii="Arial" w:hAnsi="Arial" w:cs="Arial"/>
          <w:lang w:val="de-DE"/>
        </w:rPr>
        <w:t xml:space="preserve"> </w:t>
      </w:r>
      <w:r>
        <w:rPr>
          <w:rFonts w:ascii="Arial" w:hAnsi="Arial" w:cs="Arial"/>
          <w:lang w:val="de-DE"/>
        </w:rPr>
        <w:t>Stirnseite</w:t>
      </w:r>
      <w:r w:rsidRPr="00E66D15">
        <w:rPr>
          <w:rFonts w:ascii="Arial" w:hAnsi="Arial" w:cs="Arial"/>
          <w:lang w:val="de-DE"/>
        </w:rPr>
        <w:t xml:space="preserve"> des Busses geachtet werden.</w:t>
      </w:r>
    </w:p>
    <w:p w:rsidR="00074431" w:rsidRPr="00926427" w:rsidRDefault="00040E17" w:rsidP="00197547">
      <w:pPr>
        <w:pStyle w:val="berschrift3"/>
        <w:ind w:left="851" w:hanging="851"/>
        <w:rPr>
          <w:rFonts w:ascii="Arial" w:hAnsi="Arial" w:cs="Arial"/>
          <w:noProof/>
          <w:color w:val="auto"/>
          <w:lang w:val="de-DE"/>
        </w:rPr>
      </w:pPr>
      <w:bookmarkStart w:id="33" w:name="_Hlk484709411"/>
      <w:bookmarkStart w:id="34" w:name="_Toc491073636"/>
      <w:r>
        <w:rPr>
          <w:rFonts w:ascii="Arial" w:hAnsi="Arial" w:cs="Arial"/>
          <w:noProof/>
          <w:color w:val="auto"/>
          <w:lang w:val="de-DE"/>
        </w:rPr>
        <w:t>Türen</w:t>
      </w:r>
      <w:bookmarkEnd w:id="34"/>
    </w:p>
    <w:bookmarkEnd w:id="33"/>
    <w:p w:rsidR="00040E17" w:rsidRPr="008A600F" w:rsidRDefault="00040E17" w:rsidP="00040E17">
      <w:pPr>
        <w:pStyle w:val="KeinLeerraum"/>
        <w:jc w:val="both"/>
        <w:rPr>
          <w:rFonts w:ascii="Arial" w:hAnsi="Arial" w:cs="Arial"/>
          <w:noProof/>
          <w:lang w:val="de-DE"/>
        </w:rPr>
      </w:pPr>
      <w:r w:rsidRPr="008A600F">
        <w:rPr>
          <w:rFonts w:ascii="Arial" w:hAnsi="Arial" w:cs="Arial"/>
          <w:noProof/>
          <w:lang w:val="de-DE"/>
        </w:rPr>
        <w:t>Die Türen müssen folgende Merkmale aufweisen:</w:t>
      </w:r>
    </w:p>
    <w:p w:rsidR="00040E17" w:rsidRPr="008A600F" w:rsidRDefault="00040E17" w:rsidP="00B62D49">
      <w:pPr>
        <w:pStyle w:val="KeinLeerraum"/>
        <w:numPr>
          <w:ilvl w:val="0"/>
          <w:numId w:val="8"/>
        </w:numPr>
        <w:jc w:val="both"/>
        <w:rPr>
          <w:rFonts w:ascii="Arial" w:hAnsi="Arial" w:cs="Arial"/>
          <w:lang w:val="de-DE"/>
        </w:rPr>
      </w:pPr>
      <w:r w:rsidRPr="008A600F">
        <w:rPr>
          <w:rFonts w:ascii="Arial" w:hAnsi="Arial" w:cs="Arial"/>
          <w:lang w:val="de-DE"/>
        </w:rPr>
        <w:lastRenderedPageBreak/>
        <w:t>bei allen an der rechten Fahrzeugseite angebrachten Türen muss es sich gemäß Richtlinie 2001/85/EG i.d.g.F. um Doppelflügeltüren handeln;</w:t>
      </w:r>
    </w:p>
    <w:p w:rsidR="00040E17" w:rsidRPr="00B017B1" w:rsidRDefault="00040E17" w:rsidP="00B62D49">
      <w:pPr>
        <w:pStyle w:val="KeinLeerraum"/>
        <w:numPr>
          <w:ilvl w:val="0"/>
          <w:numId w:val="8"/>
        </w:numPr>
        <w:jc w:val="both"/>
        <w:rPr>
          <w:rFonts w:ascii="Arial" w:hAnsi="Arial" w:cs="Arial"/>
          <w:lang w:val="de-DE"/>
        </w:rPr>
      </w:pPr>
      <w:r w:rsidRPr="008A600F">
        <w:rPr>
          <w:rFonts w:ascii="Arial" w:hAnsi="Arial" w:cs="Arial"/>
          <w:lang w:val="de-DE"/>
        </w:rPr>
        <w:t xml:space="preserve">bevorzugt werden an allen Türen Innenschwenktüren, es sind aber auch „Sliding Doors“ an den Türen 2 und 3 der 12m Busse und an den Türen 2, 3 und 4 </w:t>
      </w:r>
      <w:r w:rsidR="00D62C1F" w:rsidRPr="008A600F">
        <w:rPr>
          <w:rFonts w:ascii="Arial" w:hAnsi="Arial" w:cs="Arial"/>
          <w:lang w:val="de-DE"/>
        </w:rPr>
        <w:t>der 18m Busse zulässig;</w:t>
      </w:r>
    </w:p>
    <w:p w:rsidR="00AA273C" w:rsidRPr="008A600F" w:rsidRDefault="00AA273C" w:rsidP="00B62D49">
      <w:pPr>
        <w:pStyle w:val="KeinLeerraum"/>
        <w:numPr>
          <w:ilvl w:val="0"/>
          <w:numId w:val="8"/>
        </w:numPr>
        <w:jc w:val="both"/>
        <w:rPr>
          <w:rFonts w:ascii="Arial" w:hAnsi="Arial" w:cs="Arial"/>
          <w:lang w:val="de-DE"/>
        </w:rPr>
      </w:pPr>
      <w:r w:rsidRPr="00B017B1">
        <w:rPr>
          <w:rFonts w:ascii="Arial" w:hAnsi="Arial" w:cs="Arial"/>
          <w:lang w:val="de-DE"/>
        </w:rPr>
        <w:t xml:space="preserve">die lichte Weite an allen Türen muss größer gleich 1050 </w:t>
      </w:r>
      <w:r w:rsidRPr="008A600F">
        <w:rPr>
          <w:rFonts w:ascii="Arial" w:hAnsi="Arial" w:cs="Arial"/>
          <w:lang w:val="de-DE"/>
        </w:rPr>
        <w:t>mm sein</w:t>
      </w:r>
      <w:r w:rsidR="001457DF" w:rsidRPr="008A600F">
        <w:rPr>
          <w:rFonts w:ascii="Arial" w:hAnsi="Arial" w:cs="Arial"/>
          <w:lang w:val="de-DE"/>
        </w:rPr>
        <w:t>;</w:t>
      </w:r>
    </w:p>
    <w:p w:rsidR="00040E17" w:rsidRPr="008A600F" w:rsidRDefault="00D62C1F" w:rsidP="00B62D49">
      <w:pPr>
        <w:pStyle w:val="KeinLeerraum"/>
        <w:numPr>
          <w:ilvl w:val="0"/>
          <w:numId w:val="8"/>
        </w:numPr>
        <w:jc w:val="both"/>
        <w:rPr>
          <w:rFonts w:ascii="Arial" w:hAnsi="Arial" w:cs="Arial"/>
          <w:lang w:val="de-DE"/>
        </w:rPr>
      </w:pPr>
      <w:r w:rsidRPr="008A600F">
        <w:rPr>
          <w:rFonts w:ascii="Arial" w:hAnsi="Arial" w:cs="Arial"/>
          <w:lang w:val="de-DE"/>
        </w:rPr>
        <w:t>a</w:t>
      </w:r>
      <w:r w:rsidR="00040E17" w:rsidRPr="008A600F">
        <w:rPr>
          <w:rFonts w:ascii="Arial" w:hAnsi="Arial" w:cs="Arial"/>
          <w:lang w:val="de-DE"/>
        </w:rPr>
        <w:t>n allen Türen muss eine geschwindigkeit</w:t>
      </w:r>
      <w:r w:rsidRPr="008A600F">
        <w:rPr>
          <w:rFonts w:ascii="Arial" w:hAnsi="Arial" w:cs="Arial"/>
          <w:lang w:val="de-DE"/>
        </w:rPr>
        <w:t>sabhängige Wegfahrsperre</w:t>
      </w:r>
      <w:r w:rsidR="00040E17" w:rsidRPr="008A600F">
        <w:rPr>
          <w:rFonts w:ascii="Arial" w:hAnsi="Arial" w:cs="Arial"/>
          <w:lang w:val="de-DE"/>
        </w:rPr>
        <w:t xml:space="preserve"> (≤ </w:t>
      </w:r>
      <w:r w:rsidR="00CF4D3C" w:rsidRPr="008A600F">
        <w:rPr>
          <w:rFonts w:ascii="Arial" w:hAnsi="Arial" w:cs="Arial"/>
          <w:lang w:val="de-DE"/>
        </w:rPr>
        <w:t>2,5</w:t>
      </w:r>
      <w:r w:rsidR="00040E17" w:rsidRPr="008A600F">
        <w:rPr>
          <w:rFonts w:ascii="Arial" w:hAnsi="Arial" w:cs="Arial"/>
          <w:lang w:val="de-DE"/>
        </w:rPr>
        <w:t xml:space="preserve"> km/h) vorhanden sein (kann vom Bordpersonal im Notfall ausgeschaltet werden);</w:t>
      </w:r>
    </w:p>
    <w:p w:rsidR="00040E17" w:rsidRPr="008A600F" w:rsidRDefault="00D62C1F" w:rsidP="00B62D49">
      <w:pPr>
        <w:pStyle w:val="KeinLeerraum"/>
        <w:numPr>
          <w:ilvl w:val="0"/>
          <w:numId w:val="8"/>
        </w:numPr>
        <w:jc w:val="both"/>
        <w:rPr>
          <w:rFonts w:ascii="Arial" w:hAnsi="Arial" w:cs="Arial"/>
          <w:lang w:val="de-DE"/>
        </w:rPr>
      </w:pPr>
      <w:r w:rsidRPr="008A600F">
        <w:rPr>
          <w:rFonts w:ascii="Arial" w:hAnsi="Arial" w:cs="Arial"/>
          <w:lang w:val="de-DE"/>
        </w:rPr>
        <w:t>d</w:t>
      </w:r>
      <w:r w:rsidR="00040E17" w:rsidRPr="008A600F">
        <w:rPr>
          <w:rFonts w:ascii="Arial" w:hAnsi="Arial" w:cs="Arial"/>
          <w:lang w:val="de-DE"/>
        </w:rPr>
        <w:t>ie erste Scheibe der Vordertür muss mit einem Schutzsystem gegen Beschlagen ausgestattet sein (elektrisches Heizelement oder Doppelglasscheiben);</w:t>
      </w:r>
    </w:p>
    <w:p w:rsidR="00040E17" w:rsidRPr="008A600F" w:rsidRDefault="00D62C1F" w:rsidP="00B62D49">
      <w:pPr>
        <w:pStyle w:val="KeinLeerraum"/>
        <w:numPr>
          <w:ilvl w:val="0"/>
          <w:numId w:val="8"/>
        </w:numPr>
        <w:jc w:val="both"/>
        <w:rPr>
          <w:rFonts w:ascii="Arial" w:hAnsi="Arial" w:cs="Arial"/>
          <w:lang w:val="de-DE"/>
        </w:rPr>
      </w:pPr>
      <w:r w:rsidRPr="008A600F">
        <w:rPr>
          <w:rFonts w:ascii="Arial" w:hAnsi="Arial" w:cs="Arial"/>
          <w:lang w:val="de-DE"/>
        </w:rPr>
        <w:t>z</w:t>
      </w:r>
      <w:r w:rsidR="00040E17" w:rsidRPr="008A600F">
        <w:rPr>
          <w:rFonts w:ascii="Arial" w:hAnsi="Arial" w:cs="Arial"/>
          <w:lang w:val="de-DE"/>
        </w:rPr>
        <w:t>um Schließen von außen müssen die Türen einen strapazierfähigen, zuverlässigen Mechanismus aufweisen;</w:t>
      </w:r>
    </w:p>
    <w:p w:rsidR="00040E17" w:rsidRPr="008A600F" w:rsidRDefault="00D62C1F" w:rsidP="00B62D49">
      <w:pPr>
        <w:pStyle w:val="KeinLeerraum"/>
        <w:numPr>
          <w:ilvl w:val="0"/>
          <w:numId w:val="8"/>
        </w:numPr>
        <w:jc w:val="both"/>
        <w:rPr>
          <w:rFonts w:ascii="Arial" w:hAnsi="Arial" w:cs="Arial"/>
          <w:lang w:val="de-DE"/>
        </w:rPr>
      </w:pPr>
      <w:r w:rsidRPr="008A600F">
        <w:rPr>
          <w:rFonts w:ascii="Arial" w:hAnsi="Arial" w:cs="Arial"/>
          <w:lang w:val="de-DE"/>
        </w:rPr>
        <w:t xml:space="preserve">zwischen Tür und Rahmen muss </w:t>
      </w:r>
      <w:r w:rsidR="00040E17" w:rsidRPr="008A600F">
        <w:rPr>
          <w:rFonts w:ascii="Arial" w:hAnsi="Arial" w:cs="Arial"/>
          <w:lang w:val="de-DE"/>
        </w:rPr>
        <w:t xml:space="preserve">eine effiziente Luft- und Wasserdichtheit </w:t>
      </w:r>
      <w:r w:rsidRPr="008A600F">
        <w:rPr>
          <w:rFonts w:ascii="Arial" w:hAnsi="Arial" w:cs="Arial"/>
          <w:lang w:val="de-DE"/>
        </w:rPr>
        <w:t>gewährleistet werden</w:t>
      </w:r>
      <w:r w:rsidR="00040E17" w:rsidRPr="008A600F">
        <w:rPr>
          <w:rFonts w:ascii="Arial" w:hAnsi="Arial" w:cs="Arial"/>
          <w:lang w:val="de-DE"/>
        </w:rPr>
        <w:t>; insbesondere muss das Durchsickern von Wasser bei</w:t>
      </w:r>
      <w:r w:rsidRPr="008A600F">
        <w:rPr>
          <w:rFonts w:ascii="Arial" w:hAnsi="Arial" w:cs="Arial"/>
          <w:lang w:val="de-DE"/>
        </w:rPr>
        <w:t xml:space="preserve">m Reinigen in der automatischen Waschanlage </w:t>
      </w:r>
      <w:r w:rsidR="00040E17" w:rsidRPr="008A600F">
        <w:rPr>
          <w:rFonts w:ascii="Arial" w:hAnsi="Arial" w:cs="Arial"/>
          <w:lang w:val="de-DE"/>
        </w:rPr>
        <w:t>verhindert werden;</w:t>
      </w:r>
    </w:p>
    <w:p w:rsidR="00D62C1F" w:rsidRPr="008A600F" w:rsidRDefault="00AA273C" w:rsidP="00B62D49">
      <w:pPr>
        <w:pStyle w:val="KeinLeerraum"/>
        <w:numPr>
          <w:ilvl w:val="0"/>
          <w:numId w:val="8"/>
        </w:numPr>
        <w:jc w:val="both"/>
        <w:rPr>
          <w:rFonts w:ascii="Arial" w:hAnsi="Arial" w:cs="Arial"/>
          <w:lang w:val="de-DE"/>
        </w:rPr>
      </w:pPr>
      <w:r w:rsidRPr="008A600F">
        <w:rPr>
          <w:rFonts w:ascii="Arial" w:hAnsi="Arial" w:cs="Arial"/>
          <w:lang w:val="de-DE"/>
        </w:rPr>
        <w:t>d</w:t>
      </w:r>
      <w:r w:rsidR="00040E17" w:rsidRPr="008A600F">
        <w:rPr>
          <w:rFonts w:ascii="Arial" w:hAnsi="Arial" w:cs="Arial"/>
          <w:lang w:val="de-DE"/>
        </w:rPr>
        <w:t>ie Türflügel müssen in Übereinstimmung mi</w:t>
      </w:r>
      <w:r w:rsidR="00D62C1F" w:rsidRPr="008A600F">
        <w:rPr>
          <w:rFonts w:ascii="Arial" w:hAnsi="Arial" w:cs="Arial"/>
          <w:lang w:val="de-DE"/>
        </w:rPr>
        <w:t>t den geltenden Normen</w:t>
      </w:r>
      <w:r w:rsidR="00040E17" w:rsidRPr="008A600F">
        <w:rPr>
          <w:rFonts w:ascii="Arial" w:hAnsi="Arial" w:cs="Arial"/>
          <w:lang w:val="de-DE"/>
        </w:rPr>
        <w:t xml:space="preserve"> mit einer Umrandung aus nachgiebigem, flexiblem Material versehen sein, um beim Schließen der Türen Quetschungen der Fahrgäste zu vermeiden;</w:t>
      </w:r>
    </w:p>
    <w:p w:rsidR="00D62C1F" w:rsidRPr="008A600F" w:rsidRDefault="001457DF" w:rsidP="00B62D49">
      <w:pPr>
        <w:pStyle w:val="KeinLeerraum"/>
        <w:numPr>
          <w:ilvl w:val="0"/>
          <w:numId w:val="8"/>
        </w:numPr>
        <w:jc w:val="both"/>
        <w:rPr>
          <w:rFonts w:ascii="Arial" w:hAnsi="Arial" w:cs="Arial"/>
          <w:noProof/>
          <w:lang w:val="de-DE"/>
        </w:rPr>
      </w:pPr>
      <w:bookmarkStart w:id="35" w:name="_Hlk484710486"/>
      <w:r w:rsidRPr="008A600F">
        <w:rPr>
          <w:rFonts w:ascii="Arial" w:hAnsi="Arial" w:cs="Arial"/>
          <w:noProof/>
          <w:lang w:val="de-DE"/>
        </w:rPr>
        <w:t>e</w:t>
      </w:r>
      <w:r w:rsidR="00D62C1F" w:rsidRPr="008A600F">
        <w:rPr>
          <w:rFonts w:ascii="Arial" w:hAnsi="Arial" w:cs="Arial"/>
          <w:noProof/>
          <w:lang w:val="de-DE"/>
        </w:rPr>
        <w:t xml:space="preserve">s werden Türen mit </w:t>
      </w:r>
      <w:r w:rsidR="00AA273C" w:rsidRPr="008A600F">
        <w:rPr>
          <w:rFonts w:ascii="Arial" w:hAnsi="Arial" w:cs="Arial"/>
          <w:noProof/>
          <w:lang w:val="de-DE"/>
        </w:rPr>
        <w:t xml:space="preserve">einer </w:t>
      </w:r>
      <w:r w:rsidR="00D62C1F" w:rsidRPr="008A600F">
        <w:rPr>
          <w:rFonts w:ascii="Arial" w:hAnsi="Arial" w:cs="Arial"/>
          <w:noProof/>
          <w:lang w:val="de-DE"/>
        </w:rPr>
        <w:t>Stopp- und</w:t>
      </w:r>
      <w:r w:rsidR="00AA273C" w:rsidRPr="008A600F">
        <w:rPr>
          <w:rFonts w:ascii="Arial" w:hAnsi="Arial" w:cs="Arial"/>
          <w:noProof/>
          <w:lang w:val="de-DE"/>
        </w:rPr>
        <w:t xml:space="preserve"> Reversiereinrichtung beim Öffnen und Schließen bevorzugt</w:t>
      </w:r>
      <w:bookmarkEnd w:id="35"/>
      <w:r w:rsidRPr="008A600F">
        <w:rPr>
          <w:rFonts w:ascii="Arial" w:hAnsi="Arial" w:cs="Arial"/>
          <w:noProof/>
          <w:lang w:val="de-DE"/>
        </w:rPr>
        <w:t>;</w:t>
      </w:r>
    </w:p>
    <w:p w:rsidR="00040E17" w:rsidRPr="008A600F" w:rsidRDefault="001457DF" w:rsidP="00B62D49">
      <w:pPr>
        <w:pStyle w:val="KeinLeerraum"/>
        <w:numPr>
          <w:ilvl w:val="0"/>
          <w:numId w:val="8"/>
        </w:numPr>
        <w:jc w:val="both"/>
        <w:rPr>
          <w:rFonts w:ascii="Arial" w:hAnsi="Arial" w:cs="Arial"/>
          <w:lang w:val="de-DE"/>
        </w:rPr>
      </w:pPr>
      <w:r w:rsidRPr="008A600F">
        <w:rPr>
          <w:rFonts w:ascii="Arial" w:hAnsi="Arial" w:cs="Arial"/>
          <w:lang w:val="de-DE"/>
        </w:rPr>
        <w:t>a</w:t>
      </w:r>
      <w:r w:rsidR="00040E17" w:rsidRPr="008A600F">
        <w:rPr>
          <w:rFonts w:ascii="Arial" w:hAnsi="Arial" w:cs="Arial"/>
          <w:lang w:val="de-DE"/>
        </w:rPr>
        <w:t>n den Türen müssen geeignete Haltegriffe und Handleisten vorhanden sein, um etwaige Interferenzen (Quetschen, usw.) mit den im Fahrzeuginnenraum wart</w:t>
      </w:r>
      <w:r w:rsidRPr="008A600F">
        <w:rPr>
          <w:rFonts w:ascii="Arial" w:hAnsi="Arial" w:cs="Arial"/>
          <w:lang w:val="de-DE"/>
        </w:rPr>
        <w:t>enden Fahrgästen zu vermeiden; d</w:t>
      </w:r>
      <w:r w:rsidR="00040E17" w:rsidRPr="008A600F">
        <w:rPr>
          <w:rFonts w:ascii="Arial" w:hAnsi="Arial" w:cs="Arial"/>
          <w:lang w:val="de-DE"/>
        </w:rPr>
        <w:t>ie Haltegriffe und Handleisten dürfen das Ein- und Aussteigen der Fahrgäste in keiner Weise behindern;</w:t>
      </w:r>
    </w:p>
    <w:p w:rsidR="00287A42" w:rsidRPr="008A600F" w:rsidRDefault="001457DF" w:rsidP="00B62D49">
      <w:pPr>
        <w:pStyle w:val="KeinLeerraum"/>
        <w:numPr>
          <w:ilvl w:val="0"/>
          <w:numId w:val="8"/>
        </w:numPr>
        <w:jc w:val="both"/>
        <w:rPr>
          <w:rFonts w:ascii="Arial" w:hAnsi="Arial" w:cs="Arial"/>
          <w:lang w:val="de-DE"/>
        </w:rPr>
      </w:pPr>
      <w:r w:rsidRPr="008A600F">
        <w:rPr>
          <w:rFonts w:ascii="Arial" w:hAnsi="Arial" w:cs="Arial"/>
          <w:lang w:val="de-DE"/>
        </w:rPr>
        <w:t>d</w:t>
      </w:r>
      <w:r w:rsidR="00040E17" w:rsidRPr="008A600F">
        <w:rPr>
          <w:rFonts w:ascii="Arial" w:hAnsi="Arial" w:cs="Arial"/>
          <w:lang w:val="de-DE"/>
        </w:rPr>
        <w:t xml:space="preserve">er Türbereich muss zum Schutze der Fahrgäste mit geeigneten Trennvorrichtungen </w:t>
      </w:r>
      <w:r w:rsidRPr="008A600F">
        <w:rPr>
          <w:rFonts w:ascii="Arial" w:hAnsi="Arial" w:cs="Arial"/>
          <w:lang w:val="de-DE"/>
        </w:rPr>
        <w:t>aus Sicherheitsglas abgegrenzt werden;</w:t>
      </w:r>
    </w:p>
    <w:p w:rsidR="00287A42" w:rsidRPr="008A600F" w:rsidRDefault="001457DF" w:rsidP="00B62D49">
      <w:pPr>
        <w:pStyle w:val="KeinLeerraum"/>
        <w:numPr>
          <w:ilvl w:val="0"/>
          <w:numId w:val="8"/>
        </w:numPr>
        <w:jc w:val="both"/>
        <w:rPr>
          <w:rFonts w:ascii="Arial" w:hAnsi="Arial" w:cs="Arial"/>
          <w:lang w:val="de-DE"/>
        </w:rPr>
      </w:pPr>
      <w:r w:rsidRPr="008A600F">
        <w:rPr>
          <w:rFonts w:ascii="Arial" w:hAnsi="Arial" w:cs="Arial"/>
          <w:lang w:val="de-DE"/>
        </w:rPr>
        <w:t>am ersten Flügel der Vordertür ist eine Teleskopstange anzubringen, um den dortigen Aufenthalt von Fahrgästen zu unterbinden und somit dem Fahrer die freie Sicht auf den Außenspiegel zu gewährleisten.</w:t>
      </w:r>
    </w:p>
    <w:p w:rsidR="004336E8" w:rsidRPr="008A600F" w:rsidRDefault="001457DF" w:rsidP="00197547">
      <w:pPr>
        <w:pStyle w:val="berschrift3"/>
        <w:ind w:left="851" w:hanging="851"/>
        <w:rPr>
          <w:rFonts w:ascii="Arial" w:hAnsi="Arial" w:cs="Arial"/>
          <w:noProof/>
          <w:color w:val="auto"/>
          <w:lang w:val="de-DE"/>
        </w:rPr>
      </w:pPr>
      <w:bookmarkStart w:id="36" w:name="_Hlk484711418"/>
      <w:bookmarkStart w:id="37" w:name="_Toc491073637"/>
      <w:r w:rsidRPr="008A600F">
        <w:rPr>
          <w:rFonts w:ascii="Arial" w:hAnsi="Arial" w:cs="Arial"/>
          <w:noProof/>
          <w:color w:val="auto"/>
          <w:lang w:val="de-DE"/>
        </w:rPr>
        <w:t>Türsteuerung</w:t>
      </w:r>
      <w:bookmarkEnd w:id="37"/>
    </w:p>
    <w:bookmarkEnd w:id="36"/>
    <w:p w:rsidR="00F50736" w:rsidRPr="008A600F" w:rsidRDefault="00F50736" w:rsidP="00F50736">
      <w:pPr>
        <w:pStyle w:val="KeinLeerraum"/>
        <w:spacing w:after="120"/>
        <w:jc w:val="both"/>
        <w:rPr>
          <w:rFonts w:ascii="Arial" w:hAnsi="Arial" w:cs="Arial"/>
          <w:lang w:val="de-DE"/>
        </w:rPr>
      </w:pPr>
      <w:r w:rsidRPr="008A600F">
        <w:rPr>
          <w:rFonts w:ascii="Arial" w:hAnsi="Arial" w:cs="Arial"/>
          <w:lang w:val="de-DE"/>
        </w:rPr>
        <w:t>Das Öffnen und Schließen der Türen muss selektiv erfolgen (eine Taste pro Tür) und ist ausschließlich dem Fahrer vorbehalten.</w:t>
      </w:r>
    </w:p>
    <w:p w:rsidR="00390AC9" w:rsidRPr="008A600F" w:rsidRDefault="00390AC9" w:rsidP="00390AC9">
      <w:pPr>
        <w:pStyle w:val="KeinLeerraum"/>
        <w:spacing w:after="120"/>
        <w:jc w:val="both"/>
        <w:rPr>
          <w:rFonts w:ascii="Arial" w:hAnsi="Arial" w:cs="Arial"/>
          <w:lang w:val="de-DE"/>
        </w:rPr>
      </w:pPr>
      <w:r w:rsidRPr="008A600F">
        <w:rPr>
          <w:rFonts w:ascii="Arial" w:hAnsi="Arial" w:cs="Arial"/>
          <w:lang w:val="de-DE"/>
        </w:rPr>
        <w:t>Der Steuerbefehl zum Öffnen der Tür muss elektrisch sein, der Öffnungsantrieb der Tür elektrisch oder pneumatisch.</w:t>
      </w:r>
    </w:p>
    <w:p w:rsidR="00390AC9" w:rsidRPr="008A600F" w:rsidRDefault="00390AC9" w:rsidP="00390AC9">
      <w:pPr>
        <w:pStyle w:val="KeinLeerraum"/>
        <w:spacing w:after="120"/>
        <w:jc w:val="both"/>
        <w:rPr>
          <w:rFonts w:ascii="Arial" w:hAnsi="Arial" w:cs="Arial"/>
          <w:lang w:val="de-DE"/>
        </w:rPr>
      </w:pPr>
      <w:r w:rsidRPr="008A600F">
        <w:rPr>
          <w:rFonts w:ascii="Arial" w:hAnsi="Arial" w:cs="Arial"/>
          <w:lang w:val="de-DE"/>
        </w:rPr>
        <w:t>Die Tasten oder Griffe zum Öffnen der Tür im Notfall müssen einen geeigneten Schutz gegen Missbrauch durch Fahrgäste aufweisen und mit einem Hinweisschild mit Anleitungen zur Vorgehensweise versehen sein.</w:t>
      </w:r>
    </w:p>
    <w:p w:rsidR="00390AC9" w:rsidRPr="008A600F" w:rsidRDefault="00390AC9" w:rsidP="00390AC9">
      <w:pPr>
        <w:pStyle w:val="KeinLeerraum"/>
        <w:spacing w:after="120"/>
        <w:jc w:val="both"/>
        <w:rPr>
          <w:rFonts w:ascii="Arial" w:hAnsi="Arial" w:cs="Arial"/>
          <w:lang w:val="de-DE"/>
        </w:rPr>
      </w:pPr>
      <w:r w:rsidRPr="008A600F">
        <w:rPr>
          <w:rFonts w:ascii="Arial" w:hAnsi="Arial" w:cs="Arial"/>
          <w:lang w:val="de-DE"/>
        </w:rPr>
        <w:t xml:space="preserve">Im Türbereich müssen Tropfkanten vorhanden sein, die verhindern, dass der Ein- und Ausstiegsbereich der Fahrgäste beim Öffnen der Türen nass wird. </w:t>
      </w:r>
    </w:p>
    <w:p w:rsidR="00390AC9" w:rsidRPr="008A600F" w:rsidRDefault="003A3579" w:rsidP="00390AC9">
      <w:pPr>
        <w:pStyle w:val="KeinLeerraum"/>
        <w:spacing w:after="120"/>
        <w:jc w:val="both"/>
        <w:rPr>
          <w:rFonts w:ascii="Arial" w:hAnsi="Arial" w:cs="Arial"/>
          <w:lang w:val="de-DE"/>
        </w:rPr>
      </w:pPr>
      <w:r w:rsidRPr="008A600F">
        <w:rPr>
          <w:rFonts w:ascii="Arial" w:hAnsi="Arial" w:cs="Arial"/>
          <w:lang w:val="de-DE"/>
        </w:rPr>
        <w:t>Am Fahrerarbeitsplatz</w:t>
      </w:r>
      <w:r w:rsidR="00390AC9" w:rsidRPr="008A600F">
        <w:rPr>
          <w:rFonts w:ascii="Arial" w:hAnsi="Arial" w:cs="Arial"/>
          <w:lang w:val="de-DE"/>
        </w:rPr>
        <w:t xml:space="preserve"> muss ein Schalter </w:t>
      </w:r>
      <w:r w:rsidRPr="008A600F">
        <w:rPr>
          <w:rFonts w:ascii="Arial" w:hAnsi="Arial" w:cs="Arial"/>
          <w:lang w:val="de-DE"/>
        </w:rPr>
        <w:t>angebracht werden</w:t>
      </w:r>
      <w:r w:rsidR="00390AC9" w:rsidRPr="008A600F">
        <w:rPr>
          <w:rFonts w:ascii="Arial" w:hAnsi="Arial" w:cs="Arial"/>
          <w:lang w:val="de-DE"/>
        </w:rPr>
        <w:t xml:space="preserve">, </w:t>
      </w:r>
      <w:r w:rsidRPr="008A600F">
        <w:rPr>
          <w:rFonts w:ascii="Arial" w:hAnsi="Arial" w:cs="Arial"/>
          <w:lang w:val="de-DE"/>
        </w:rPr>
        <w:t xml:space="preserve">der das </w:t>
      </w:r>
      <w:r w:rsidR="00390AC9" w:rsidRPr="008A600F">
        <w:rPr>
          <w:rFonts w:ascii="Arial" w:hAnsi="Arial" w:cs="Arial"/>
          <w:lang w:val="de-DE"/>
        </w:rPr>
        <w:t xml:space="preserve">das Öffnen aller Türen gleichzeitig </w:t>
      </w:r>
      <w:r w:rsidRPr="008A600F">
        <w:rPr>
          <w:rFonts w:ascii="Arial" w:hAnsi="Arial" w:cs="Arial"/>
          <w:lang w:val="de-DE"/>
        </w:rPr>
        <w:t>erlaubt</w:t>
      </w:r>
      <w:r w:rsidR="00390AC9" w:rsidRPr="008A600F">
        <w:rPr>
          <w:rFonts w:ascii="Arial" w:hAnsi="Arial" w:cs="Arial"/>
          <w:lang w:val="de-DE"/>
        </w:rPr>
        <w:t>.</w:t>
      </w:r>
      <w:r w:rsidRPr="008A600F">
        <w:rPr>
          <w:rFonts w:ascii="Arial" w:hAnsi="Arial" w:cs="Arial"/>
          <w:lang w:val="de-DE"/>
        </w:rPr>
        <w:t xml:space="preserve"> Das Schließen der Türen erfolgt hingegen über einzelne Taster.</w:t>
      </w:r>
    </w:p>
    <w:p w:rsidR="003A3579" w:rsidRPr="008A600F" w:rsidRDefault="003A3579" w:rsidP="003A3579">
      <w:pPr>
        <w:pStyle w:val="KeinLeerraum"/>
        <w:spacing w:after="120"/>
        <w:jc w:val="both"/>
        <w:rPr>
          <w:rFonts w:ascii="Arial" w:hAnsi="Arial" w:cs="Arial"/>
          <w:lang w:val="de-DE"/>
        </w:rPr>
      </w:pPr>
      <w:r w:rsidRPr="008A600F">
        <w:rPr>
          <w:rFonts w:ascii="Arial" w:hAnsi="Arial" w:cs="Arial"/>
          <w:lang w:val="de-DE"/>
        </w:rPr>
        <w:t>Die Steuer- und Notvorrichtungen der Türen müssen zu Wartungszwecken gut zugänglich sein.</w:t>
      </w:r>
    </w:p>
    <w:p w:rsidR="003A3579" w:rsidRPr="00E66D15" w:rsidRDefault="003A3579" w:rsidP="003A3579">
      <w:pPr>
        <w:pStyle w:val="KeinLeerraum"/>
        <w:spacing w:after="120"/>
        <w:jc w:val="both"/>
        <w:rPr>
          <w:rFonts w:ascii="Arial" w:hAnsi="Arial" w:cs="Arial"/>
          <w:lang w:val="de-DE"/>
        </w:rPr>
      </w:pPr>
      <w:r w:rsidRPr="008A600F">
        <w:rPr>
          <w:rFonts w:ascii="Arial" w:hAnsi="Arial" w:cs="Arial"/>
          <w:lang w:val="de-DE"/>
        </w:rPr>
        <w:t>Die am Fahrerplatz vorhandenen Steuervorrichtungen</w:t>
      </w:r>
      <w:r w:rsidR="00885715">
        <w:rPr>
          <w:rFonts w:ascii="Arial" w:hAnsi="Arial" w:cs="Arial"/>
          <w:lang w:val="de-DE"/>
        </w:rPr>
        <w:t xml:space="preserve"> </w:t>
      </w:r>
      <w:r w:rsidRPr="008A600F">
        <w:rPr>
          <w:rFonts w:ascii="Arial" w:hAnsi="Arial" w:cs="Arial"/>
          <w:lang w:val="de-DE"/>
        </w:rPr>
        <w:t>zum Öffnen und Schließen der Türen müssen mit folgenden Sichtmeldern ausgestattet sein: einzelne rote Leuchten an jedem Schalter.</w:t>
      </w:r>
    </w:p>
    <w:p w:rsidR="00F50736" w:rsidRPr="003A3579" w:rsidRDefault="003A3579" w:rsidP="00614DC1">
      <w:pPr>
        <w:pStyle w:val="KeinLeerraum"/>
        <w:spacing w:after="120"/>
        <w:jc w:val="both"/>
        <w:rPr>
          <w:rFonts w:ascii="Arial" w:hAnsi="Arial" w:cs="Arial"/>
          <w:noProof/>
          <w:lang w:val="de-DE"/>
        </w:rPr>
      </w:pPr>
      <w:r>
        <w:rPr>
          <w:rFonts w:ascii="Arial" w:hAnsi="Arial" w:cs="Arial"/>
          <w:noProof/>
          <w:lang w:val="de-DE"/>
        </w:rPr>
        <w:t>Das Schließen und Öffnen aller Türen muß über das FSM (AVM) angezeigt werden können.</w:t>
      </w:r>
    </w:p>
    <w:p w:rsidR="006238A2" w:rsidRPr="00926427" w:rsidRDefault="006238A2" w:rsidP="00197547">
      <w:pPr>
        <w:pStyle w:val="berschrift3"/>
        <w:ind w:left="851" w:hanging="851"/>
        <w:rPr>
          <w:rFonts w:ascii="Arial" w:hAnsi="Arial" w:cs="Arial"/>
          <w:noProof/>
          <w:color w:val="auto"/>
          <w:lang w:val="de-DE"/>
        </w:rPr>
      </w:pPr>
      <w:bookmarkStart w:id="38" w:name="_Toc491073638"/>
      <w:r w:rsidRPr="00926427">
        <w:rPr>
          <w:rFonts w:ascii="Arial" w:hAnsi="Arial" w:cs="Arial"/>
          <w:noProof/>
          <w:color w:val="auto"/>
          <w:lang w:val="de-DE"/>
        </w:rPr>
        <w:t>F</w:t>
      </w:r>
      <w:r w:rsidR="009638D5">
        <w:rPr>
          <w:rFonts w:ascii="Arial" w:hAnsi="Arial" w:cs="Arial"/>
          <w:noProof/>
          <w:color w:val="auto"/>
          <w:lang w:val="de-DE"/>
        </w:rPr>
        <w:t>enster</w:t>
      </w:r>
      <w:bookmarkEnd w:id="38"/>
    </w:p>
    <w:p w:rsidR="009638D5" w:rsidRPr="00E66D15" w:rsidRDefault="009638D5" w:rsidP="009638D5">
      <w:pPr>
        <w:pStyle w:val="KeinLeerraum"/>
        <w:jc w:val="both"/>
        <w:rPr>
          <w:rFonts w:ascii="Arial" w:hAnsi="Arial" w:cs="Arial"/>
          <w:lang w:val="de-DE"/>
        </w:rPr>
      </w:pPr>
      <w:r w:rsidRPr="00E66D15">
        <w:rPr>
          <w:rFonts w:ascii="Arial" w:hAnsi="Arial" w:cs="Arial"/>
          <w:lang w:val="de-DE"/>
        </w:rPr>
        <w:t>Die Fenster müssen folgende Merkmale aufweisen:</w:t>
      </w:r>
    </w:p>
    <w:p w:rsidR="00AF7E00" w:rsidRDefault="009638D5" w:rsidP="00B62D49">
      <w:pPr>
        <w:pStyle w:val="KeinLeerraum"/>
        <w:numPr>
          <w:ilvl w:val="0"/>
          <w:numId w:val="9"/>
        </w:numPr>
        <w:spacing w:after="120"/>
        <w:ind w:left="714" w:hanging="357"/>
        <w:jc w:val="both"/>
        <w:rPr>
          <w:rFonts w:ascii="Arial" w:hAnsi="Arial" w:cs="Arial"/>
          <w:lang w:val="de-DE"/>
        </w:rPr>
      </w:pPr>
      <w:r>
        <w:rPr>
          <w:rFonts w:ascii="Arial" w:hAnsi="Arial" w:cs="Arial"/>
          <w:lang w:val="de-DE"/>
        </w:rPr>
        <w:t xml:space="preserve">Ausführung als </w:t>
      </w:r>
      <w:r w:rsidR="00AF7E00">
        <w:rPr>
          <w:rFonts w:ascii="Arial" w:hAnsi="Arial" w:cs="Arial"/>
          <w:lang w:val="de-DE"/>
        </w:rPr>
        <w:t xml:space="preserve">Zweischeiben-Isolierglas oder als hoch wärmegedämmtes Einscheibensicherheitsglas mit Sonnenschutz. Diese Eigenschaften müssen intrinsisch </w:t>
      </w:r>
      <w:r w:rsidR="00AF7E00">
        <w:rPr>
          <w:rFonts w:ascii="Arial" w:hAnsi="Arial" w:cs="Arial"/>
          <w:lang w:val="de-DE"/>
        </w:rPr>
        <w:lastRenderedPageBreak/>
        <w:t>sein und dürfen nicht über Folien erzielt werden; im oberen Bereich der Fenster mit einem Vierkant-Schlüssel verschließbare Klappfenster („vasistas“), mindestens 6 beim 12m Bus und mindestens 8 beim 18m Bus;</w:t>
      </w:r>
    </w:p>
    <w:p w:rsidR="001537F4" w:rsidRDefault="001537F4" w:rsidP="00B62D49">
      <w:pPr>
        <w:pStyle w:val="KeinLeerraum"/>
        <w:numPr>
          <w:ilvl w:val="0"/>
          <w:numId w:val="9"/>
        </w:numPr>
        <w:jc w:val="both"/>
        <w:rPr>
          <w:rFonts w:ascii="Arial" w:hAnsi="Arial" w:cs="Arial"/>
          <w:lang w:val="de-DE"/>
        </w:rPr>
      </w:pPr>
      <w:r>
        <w:rPr>
          <w:rFonts w:ascii="Arial" w:hAnsi="Arial" w:cs="Arial"/>
          <w:lang w:val="de-DE"/>
        </w:rPr>
        <w:t>b</w:t>
      </w:r>
      <w:r w:rsidRPr="00E66D15">
        <w:rPr>
          <w:rFonts w:ascii="Arial" w:hAnsi="Arial" w:cs="Arial"/>
          <w:lang w:val="de-DE"/>
        </w:rPr>
        <w:t xml:space="preserve">ei den in der Nähe </w:t>
      </w:r>
      <w:r>
        <w:rPr>
          <w:rFonts w:ascii="Arial" w:hAnsi="Arial" w:cs="Arial"/>
          <w:lang w:val="de-DE"/>
        </w:rPr>
        <w:t xml:space="preserve">der </w:t>
      </w:r>
      <w:r w:rsidRPr="00E66D15">
        <w:rPr>
          <w:rFonts w:ascii="Arial" w:hAnsi="Arial" w:cs="Arial"/>
          <w:lang w:val="de-DE"/>
        </w:rPr>
        <w:t>Notfenster angebrachten Nothämmern zum Einschlagen der Scheiben muss es sich um Ausführungen mit Stahlseil und Rückholfeder handeln.</w:t>
      </w:r>
    </w:p>
    <w:p w:rsidR="0042571F" w:rsidRPr="0042571F" w:rsidRDefault="0042571F" w:rsidP="0042571F">
      <w:pPr>
        <w:pStyle w:val="berschrift3"/>
        <w:spacing w:line="280" w:lineRule="auto"/>
        <w:rPr>
          <w:rFonts w:ascii="Arial" w:hAnsi="Arial" w:cs="Arial"/>
          <w:color w:val="auto"/>
          <w:lang w:val="de-DE"/>
        </w:rPr>
      </w:pPr>
      <w:bookmarkStart w:id="39" w:name="_Toc317665906"/>
      <w:bookmarkStart w:id="40" w:name="_Toc491073639"/>
      <w:r w:rsidRPr="00E66D15">
        <w:rPr>
          <w:rFonts w:ascii="Arial" w:hAnsi="Arial" w:cs="Arial"/>
          <w:color w:val="auto"/>
          <w:lang w:val="de-DE"/>
        </w:rPr>
        <w:t>Notausstiege im Dach</w:t>
      </w:r>
      <w:bookmarkEnd w:id="39"/>
      <w:bookmarkEnd w:id="40"/>
    </w:p>
    <w:p w:rsidR="0042571F" w:rsidRPr="009638D5" w:rsidRDefault="0042571F" w:rsidP="0042571F">
      <w:pPr>
        <w:pStyle w:val="KeinLeerraum"/>
        <w:jc w:val="both"/>
        <w:rPr>
          <w:rFonts w:ascii="Arial" w:hAnsi="Arial" w:cs="Arial"/>
          <w:lang w:val="de-DE"/>
        </w:rPr>
      </w:pPr>
      <w:r w:rsidRPr="00E66D15">
        <w:rPr>
          <w:rFonts w:ascii="Arial" w:hAnsi="Arial" w:cs="Arial"/>
          <w:lang w:val="de-DE"/>
        </w:rPr>
        <w:t xml:space="preserve">Im Dach </w:t>
      </w:r>
      <w:r>
        <w:rPr>
          <w:rFonts w:ascii="Arial" w:hAnsi="Arial" w:cs="Arial"/>
          <w:lang w:val="de-DE"/>
        </w:rPr>
        <w:t>muss mindestens 1</w:t>
      </w:r>
      <w:r w:rsidRPr="00E66D15">
        <w:rPr>
          <w:rFonts w:ascii="Arial" w:hAnsi="Arial" w:cs="Arial"/>
          <w:lang w:val="de-DE"/>
        </w:rPr>
        <w:t xml:space="preserve"> </w:t>
      </w:r>
      <w:r>
        <w:rPr>
          <w:rFonts w:ascii="Arial" w:hAnsi="Arial" w:cs="Arial"/>
          <w:lang w:val="de-DE"/>
        </w:rPr>
        <w:t>Luftklappe, wenn machbar,</w:t>
      </w:r>
      <w:r w:rsidRPr="00E66D15">
        <w:rPr>
          <w:rFonts w:ascii="Arial" w:hAnsi="Arial" w:cs="Arial"/>
          <w:lang w:val="de-DE"/>
        </w:rPr>
        <w:t xml:space="preserve"> vorhanden sein, die auch als Notausstieg verwende</w:t>
      </w:r>
      <w:r>
        <w:rPr>
          <w:rFonts w:ascii="Arial" w:hAnsi="Arial" w:cs="Arial"/>
          <w:lang w:val="de-DE"/>
        </w:rPr>
        <w:t xml:space="preserve">t werden kann. Sie muss </w:t>
      </w:r>
      <w:r w:rsidRPr="00E66D15">
        <w:rPr>
          <w:rFonts w:ascii="Arial" w:hAnsi="Arial" w:cs="Arial"/>
          <w:lang w:val="de-DE"/>
        </w:rPr>
        <w:t xml:space="preserve">sich vom Fahrerpult aus elektrisch oder pneumatisch betätigen lassen; </w:t>
      </w:r>
      <w:r>
        <w:rPr>
          <w:rFonts w:ascii="Arial" w:hAnsi="Arial" w:cs="Arial"/>
          <w:lang w:val="de-DE"/>
        </w:rPr>
        <w:t>b</w:t>
      </w:r>
      <w:r w:rsidRPr="00E66D15">
        <w:rPr>
          <w:rFonts w:ascii="Arial" w:hAnsi="Arial" w:cs="Arial"/>
          <w:lang w:val="de-DE"/>
        </w:rPr>
        <w:t>ei</w:t>
      </w:r>
      <w:r>
        <w:rPr>
          <w:rFonts w:ascii="Arial" w:hAnsi="Arial" w:cs="Arial"/>
          <w:lang w:val="de-DE"/>
        </w:rPr>
        <w:t>m</w:t>
      </w:r>
      <w:r w:rsidRPr="00E66D15">
        <w:rPr>
          <w:rFonts w:ascii="Arial" w:hAnsi="Arial" w:cs="Arial"/>
          <w:lang w:val="de-DE"/>
        </w:rPr>
        <w:t xml:space="preserve"> Ziehen des Zündschlüssels </w:t>
      </w:r>
      <w:r>
        <w:rPr>
          <w:rFonts w:ascii="Arial" w:hAnsi="Arial" w:cs="Arial"/>
          <w:lang w:val="de-DE"/>
        </w:rPr>
        <w:t>und bei eingeschaltetem Scheibenwischer muss</w:t>
      </w:r>
      <w:r w:rsidRPr="00E66D15">
        <w:rPr>
          <w:rFonts w:ascii="Arial" w:hAnsi="Arial" w:cs="Arial"/>
          <w:lang w:val="de-DE"/>
        </w:rPr>
        <w:t xml:space="preserve"> sie automatisch in </w:t>
      </w:r>
      <w:r>
        <w:rPr>
          <w:rFonts w:ascii="Arial" w:hAnsi="Arial" w:cs="Arial"/>
          <w:lang w:val="de-DE"/>
        </w:rPr>
        <w:t xml:space="preserve">die </w:t>
      </w:r>
      <w:r w:rsidRPr="00E66D15">
        <w:rPr>
          <w:rFonts w:ascii="Arial" w:hAnsi="Arial" w:cs="Arial"/>
          <w:lang w:val="de-DE"/>
        </w:rPr>
        <w:t>Schließposition rückgestellt werden.</w:t>
      </w:r>
      <w:r>
        <w:rPr>
          <w:rFonts w:ascii="Arial" w:hAnsi="Arial" w:cs="Arial"/>
          <w:lang w:val="de-DE"/>
        </w:rPr>
        <w:t xml:space="preserve"> Die Luftklappe bleibt bei eingeschalteter Klimaanlage geschlossen.</w:t>
      </w:r>
    </w:p>
    <w:p w:rsidR="00E97440" w:rsidRPr="001537F4" w:rsidRDefault="001537F4" w:rsidP="001537F4">
      <w:pPr>
        <w:pStyle w:val="berschrift3"/>
        <w:spacing w:line="280" w:lineRule="auto"/>
        <w:rPr>
          <w:rFonts w:ascii="Arial" w:hAnsi="Arial" w:cs="Arial"/>
          <w:color w:val="auto"/>
          <w:lang w:val="de-DE"/>
        </w:rPr>
      </w:pPr>
      <w:bookmarkStart w:id="41" w:name="_Toc317678395"/>
      <w:bookmarkStart w:id="42" w:name="_Toc491073640"/>
      <w:r w:rsidRPr="00E66D15">
        <w:rPr>
          <w:rFonts w:ascii="Arial" w:hAnsi="Arial" w:cs="Arial"/>
          <w:color w:val="auto"/>
          <w:lang w:val="de-DE"/>
        </w:rPr>
        <w:t xml:space="preserve">Klappen an den Seiten und </w:t>
      </w:r>
      <w:r>
        <w:rPr>
          <w:rFonts w:ascii="Arial" w:hAnsi="Arial" w:cs="Arial"/>
          <w:color w:val="auto"/>
          <w:lang w:val="de-DE"/>
        </w:rPr>
        <w:t>Stirnseite</w:t>
      </w:r>
      <w:r w:rsidRPr="00E66D15">
        <w:rPr>
          <w:rFonts w:ascii="Arial" w:hAnsi="Arial" w:cs="Arial"/>
          <w:color w:val="auto"/>
          <w:lang w:val="de-DE"/>
        </w:rPr>
        <w:t>n</w:t>
      </w:r>
      <w:bookmarkEnd w:id="41"/>
      <w:bookmarkEnd w:id="42"/>
    </w:p>
    <w:p w:rsidR="00FB06B4" w:rsidRPr="00E94C77" w:rsidRDefault="001537F4" w:rsidP="001537F4">
      <w:pPr>
        <w:pStyle w:val="KeinLeerraum"/>
        <w:spacing w:after="120"/>
        <w:jc w:val="both"/>
        <w:rPr>
          <w:rFonts w:ascii="Arial" w:hAnsi="Arial" w:cs="Arial"/>
          <w:lang w:val="de-DE"/>
        </w:rPr>
      </w:pPr>
      <w:r w:rsidRPr="00E66D15">
        <w:rPr>
          <w:rFonts w:ascii="Arial" w:hAnsi="Arial" w:cs="Arial"/>
          <w:lang w:val="de-DE"/>
        </w:rPr>
        <w:t xml:space="preserve">Die geöffneten Seitenklappen müssen in Bezug auf das </w:t>
      </w:r>
      <w:r>
        <w:rPr>
          <w:rFonts w:ascii="Arial" w:hAnsi="Arial" w:cs="Arial"/>
          <w:lang w:val="de-DE"/>
        </w:rPr>
        <w:t>Rahmen</w:t>
      </w:r>
      <w:r w:rsidRPr="00E66D15">
        <w:rPr>
          <w:rFonts w:ascii="Arial" w:hAnsi="Arial" w:cs="Arial"/>
          <w:lang w:val="de-DE"/>
        </w:rPr>
        <w:t>profil einen möglichst geringen Überstand aufweisen.</w:t>
      </w:r>
      <w:r>
        <w:rPr>
          <w:rFonts w:ascii="Arial" w:hAnsi="Arial" w:cs="Arial"/>
          <w:lang w:val="de-DE"/>
        </w:rPr>
        <w:t xml:space="preserve"> </w:t>
      </w:r>
      <w:r w:rsidRPr="00E66D15">
        <w:rPr>
          <w:rFonts w:ascii="Arial" w:hAnsi="Arial" w:cs="Arial"/>
          <w:lang w:val="de-DE"/>
        </w:rPr>
        <w:t>Bei Klappen mit vertikalem Scharnier darf das Öffnen nicht gegen den Wind erfolgen.</w:t>
      </w:r>
      <w:r>
        <w:rPr>
          <w:rFonts w:ascii="Arial" w:hAnsi="Arial" w:cs="Arial"/>
          <w:lang w:val="de-DE"/>
        </w:rPr>
        <w:t xml:space="preserve"> </w:t>
      </w:r>
      <w:r w:rsidRPr="00E66D15">
        <w:rPr>
          <w:rFonts w:ascii="Arial" w:hAnsi="Arial" w:cs="Arial"/>
          <w:lang w:val="de-DE"/>
        </w:rPr>
        <w:t>Die Außenklappen müssen nachgewiesen sichere und zuverlässige Metallscharniere</w:t>
      </w:r>
      <w:r>
        <w:rPr>
          <w:rFonts w:ascii="Arial" w:hAnsi="Arial" w:cs="Arial"/>
          <w:lang w:val="de-DE"/>
        </w:rPr>
        <w:t xml:space="preserve"> </w:t>
      </w:r>
      <w:r w:rsidRPr="00E66D15">
        <w:rPr>
          <w:rFonts w:ascii="Arial" w:hAnsi="Arial" w:cs="Arial"/>
          <w:lang w:val="de-DE"/>
        </w:rPr>
        <w:t>aufweisen.</w:t>
      </w:r>
    </w:p>
    <w:p w:rsidR="00192A9C" w:rsidRPr="00926427" w:rsidRDefault="001537F4" w:rsidP="00197547">
      <w:pPr>
        <w:pStyle w:val="berschrift3"/>
        <w:ind w:left="851" w:hanging="851"/>
        <w:rPr>
          <w:rFonts w:ascii="Arial" w:hAnsi="Arial" w:cs="Arial"/>
          <w:noProof/>
          <w:color w:val="auto"/>
          <w:lang w:val="de-DE"/>
        </w:rPr>
      </w:pPr>
      <w:bookmarkStart w:id="43" w:name="_Toc491073641"/>
      <w:r>
        <w:rPr>
          <w:rFonts w:ascii="Arial" w:hAnsi="Arial" w:cs="Arial"/>
          <w:noProof/>
          <w:color w:val="auto"/>
          <w:lang w:val="de-DE"/>
        </w:rPr>
        <w:t>Außenrückspiegel</w:t>
      </w:r>
      <w:bookmarkEnd w:id="43"/>
    </w:p>
    <w:p w:rsidR="00FB06B4" w:rsidRPr="00E66D15" w:rsidRDefault="00806567" w:rsidP="00FB06B4">
      <w:pPr>
        <w:pStyle w:val="KeinLeerraum"/>
        <w:jc w:val="both"/>
        <w:rPr>
          <w:rFonts w:ascii="Arial" w:hAnsi="Arial" w:cs="Arial"/>
          <w:lang w:val="de-DE"/>
        </w:rPr>
      </w:pPr>
      <w:r>
        <w:rPr>
          <w:rFonts w:ascii="Arial" w:hAnsi="Arial" w:cs="Arial"/>
          <w:lang w:val="de-DE"/>
        </w:rPr>
        <w:t>Die Außenspiegel</w:t>
      </w:r>
      <w:r w:rsidR="00FB06B4" w:rsidRPr="00E66D15">
        <w:rPr>
          <w:rFonts w:ascii="Arial" w:hAnsi="Arial" w:cs="Arial"/>
          <w:lang w:val="de-DE"/>
        </w:rPr>
        <w:t>:</w:t>
      </w:r>
    </w:p>
    <w:p w:rsidR="00806567" w:rsidRPr="00806567" w:rsidRDefault="00FB06B4" w:rsidP="00B62D49">
      <w:pPr>
        <w:pStyle w:val="KeinLeerraum"/>
        <w:numPr>
          <w:ilvl w:val="0"/>
          <w:numId w:val="10"/>
        </w:numPr>
        <w:jc w:val="both"/>
        <w:rPr>
          <w:rFonts w:ascii="Arial" w:hAnsi="Arial" w:cs="Arial"/>
          <w:lang w:val="de-DE"/>
        </w:rPr>
      </w:pPr>
      <w:r w:rsidRPr="00E66D15">
        <w:rPr>
          <w:rFonts w:ascii="Arial" w:hAnsi="Arial" w:cs="Arial"/>
          <w:lang w:val="de-DE"/>
        </w:rPr>
        <w:t xml:space="preserve">müssen an einem </w:t>
      </w:r>
      <w:r w:rsidR="00806567">
        <w:rPr>
          <w:rFonts w:ascii="Arial" w:hAnsi="Arial" w:cs="Arial"/>
          <w:lang w:val="de-DE"/>
        </w:rPr>
        <w:t>schwenkbaren Tragarm</w:t>
      </w:r>
      <w:r w:rsidRPr="00E66D15">
        <w:rPr>
          <w:rFonts w:ascii="Arial" w:hAnsi="Arial" w:cs="Arial"/>
          <w:lang w:val="de-DE"/>
        </w:rPr>
        <w:t xml:space="preserve"> </w:t>
      </w:r>
      <w:r w:rsidR="00806567">
        <w:rPr>
          <w:rFonts w:ascii="Arial" w:hAnsi="Arial" w:cs="Arial"/>
          <w:lang w:val="de-DE"/>
        </w:rPr>
        <w:t>montiert sein</w:t>
      </w:r>
      <w:r w:rsidRPr="00E66D15">
        <w:rPr>
          <w:rFonts w:ascii="Arial" w:hAnsi="Arial" w:cs="Arial"/>
          <w:lang w:val="de-DE"/>
        </w:rPr>
        <w:t xml:space="preserve">, </w:t>
      </w:r>
      <w:r w:rsidR="00806567">
        <w:rPr>
          <w:rFonts w:ascii="Arial" w:hAnsi="Arial" w:cs="Arial"/>
          <w:lang w:val="de-DE"/>
        </w:rPr>
        <w:t>der abnehmbar ist und problemlos weggeklappt werden kann;</w:t>
      </w:r>
    </w:p>
    <w:p w:rsidR="00FB06B4" w:rsidRPr="00E66D15" w:rsidRDefault="00FB06B4" w:rsidP="00B62D49">
      <w:pPr>
        <w:pStyle w:val="KeinLeerraum"/>
        <w:numPr>
          <w:ilvl w:val="0"/>
          <w:numId w:val="10"/>
        </w:numPr>
        <w:spacing w:after="120"/>
        <w:ind w:left="714" w:hanging="357"/>
        <w:jc w:val="both"/>
        <w:rPr>
          <w:rFonts w:ascii="Arial" w:hAnsi="Arial" w:cs="Arial"/>
          <w:lang w:val="de-DE"/>
        </w:rPr>
      </w:pPr>
      <w:r w:rsidRPr="00E66D15">
        <w:rPr>
          <w:rFonts w:ascii="Arial" w:hAnsi="Arial" w:cs="Arial"/>
          <w:lang w:val="de-DE"/>
        </w:rPr>
        <w:t xml:space="preserve">müssen </w:t>
      </w:r>
      <w:r w:rsidR="00806567" w:rsidRPr="00E66D15">
        <w:rPr>
          <w:rFonts w:ascii="Arial" w:hAnsi="Arial" w:cs="Arial"/>
          <w:lang w:val="de-DE"/>
        </w:rPr>
        <w:t xml:space="preserve">elektrisch horizontal und vertikal verstellbar </w:t>
      </w:r>
      <w:r w:rsidR="00806567">
        <w:rPr>
          <w:rFonts w:ascii="Arial" w:hAnsi="Arial" w:cs="Arial"/>
          <w:lang w:val="de-DE"/>
        </w:rPr>
        <w:t>sowie elektrisch beheizbar sein.</w:t>
      </w:r>
    </w:p>
    <w:p w:rsidR="00806567" w:rsidRDefault="00FB06B4" w:rsidP="00FB06B4">
      <w:pPr>
        <w:pStyle w:val="KeinLeerraum"/>
        <w:jc w:val="both"/>
        <w:rPr>
          <w:rFonts w:ascii="Arial" w:hAnsi="Arial" w:cs="Arial"/>
          <w:lang w:val="de-DE"/>
        </w:rPr>
      </w:pPr>
      <w:r w:rsidRPr="00E66D15">
        <w:rPr>
          <w:rFonts w:ascii="Arial" w:hAnsi="Arial" w:cs="Arial"/>
          <w:lang w:val="de-DE"/>
        </w:rPr>
        <w:t>Besondere Aufmerksamkeit muss auf</w:t>
      </w:r>
      <w:r w:rsidR="00806567">
        <w:rPr>
          <w:rFonts w:ascii="Arial" w:hAnsi="Arial" w:cs="Arial"/>
          <w:lang w:val="de-DE"/>
        </w:rPr>
        <w:t xml:space="preserve"> ihre Anbringung gelegt werden (</w:t>
      </w:r>
      <w:r w:rsidR="00806567" w:rsidRPr="00B017B1">
        <w:rPr>
          <w:rFonts w:ascii="Arial" w:hAnsi="Arial" w:cs="Arial"/>
          <w:lang w:val="de-DE"/>
        </w:rPr>
        <w:t>mindestens 2.000</w:t>
      </w:r>
      <w:r w:rsidR="00806567">
        <w:rPr>
          <w:rFonts w:ascii="Arial" w:hAnsi="Arial" w:cs="Arial"/>
          <w:lang w:val="de-DE"/>
        </w:rPr>
        <w:t xml:space="preserve"> mm über der Fahrbahn), um Kollisionen mit Nutzern im Außenbereich zu vermeiden.</w:t>
      </w:r>
    </w:p>
    <w:p w:rsidR="00192A9C" w:rsidRPr="008A600F" w:rsidRDefault="00E94C77" w:rsidP="00197547">
      <w:pPr>
        <w:pStyle w:val="berschrift3"/>
        <w:ind w:left="851" w:hanging="851"/>
        <w:rPr>
          <w:rFonts w:ascii="Arial" w:hAnsi="Arial" w:cs="Arial"/>
          <w:noProof/>
          <w:color w:val="auto"/>
          <w:lang w:val="de-DE"/>
        </w:rPr>
      </w:pPr>
      <w:bookmarkStart w:id="44" w:name="_Toc491073642"/>
      <w:r w:rsidRPr="008A600F">
        <w:rPr>
          <w:rFonts w:ascii="Arial" w:hAnsi="Arial" w:cs="Arial"/>
          <w:noProof/>
          <w:color w:val="auto"/>
          <w:lang w:val="de-DE"/>
        </w:rPr>
        <w:t>Scheibenwischer</w:t>
      </w:r>
      <w:bookmarkEnd w:id="44"/>
    </w:p>
    <w:p w:rsidR="002237E4" w:rsidRPr="008A600F" w:rsidRDefault="002237E4" w:rsidP="002237E4">
      <w:pPr>
        <w:pStyle w:val="KeinLeerraum"/>
        <w:spacing w:after="120"/>
        <w:jc w:val="both"/>
        <w:rPr>
          <w:rFonts w:ascii="Arial" w:hAnsi="Arial" w:cs="Arial"/>
          <w:lang w:val="de-DE"/>
        </w:rPr>
      </w:pPr>
      <w:r w:rsidRPr="008A600F">
        <w:rPr>
          <w:rFonts w:ascii="Arial" w:hAnsi="Arial" w:cs="Arial"/>
          <w:lang w:val="de-DE"/>
        </w:rPr>
        <w:t>Die Fahrzeuge müssen mit Scheibenwischern und einer elektrisch gesteuerten Scheibenwaschanlage ausgestattet sein. Die Scheibenwischer müssen 2 Geschwindigkeits-stufen und Intervallschaltung aufweisen.</w:t>
      </w:r>
    </w:p>
    <w:p w:rsidR="002237E4" w:rsidRPr="008A600F" w:rsidRDefault="002237E4" w:rsidP="002237E4">
      <w:pPr>
        <w:pStyle w:val="KeinLeerraum"/>
        <w:jc w:val="both"/>
        <w:rPr>
          <w:rFonts w:ascii="Arial" w:hAnsi="Arial" w:cs="Arial"/>
          <w:lang w:val="de-DE"/>
        </w:rPr>
      </w:pPr>
      <w:r w:rsidRPr="008A600F">
        <w:rPr>
          <w:rFonts w:ascii="Arial" w:hAnsi="Arial" w:cs="Arial"/>
          <w:lang w:val="de-DE"/>
        </w:rPr>
        <w:t>Der Tank der Scheibenwaschflüssigkeit muss ein angemessenes Fassungsvermögen aufweisen, im vorderen Fahrzeugbereich untergebracht und zum Auffüllen von außen leicht zugänglich sein.</w:t>
      </w:r>
    </w:p>
    <w:p w:rsidR="00192A9C" w:rsidRPr="008A600F" w:rsidRDefault="00B803FA" w:rsidP="00197547">
      <w:pPr>
        <w:pStyle w:val="berschrift3"/>
        <w:ind w:left="851" w:hanging="851"/>
        <w:rPr>
          <w:rFonts w:ascii="Arial" w:hAnsi="Arial" w:cs="Arial"/>
          <w:noProof/>
          <w:color w:val="auto"/>
          <w:lang w:val="de-DE"/>
        </w:rPr>
      </w:pPr>
      <w:bookmarkStart w:id="45" w:name="_Toc491073643"/>
      <w:r w:rsidRPr="008A600F">
        <w:rPr>
          <w:rFonts w:ascii="Arial" w:hAnsi="Arial" w:cs="Arial"/>
          <w:noProof/>
          <w:color w:val="auto"/>
          <w:lang w:val="de-DE"/>
        </w:rPr>
        <w:t>Abschleppösen</w:t>
      </w:r>
      <w:bookmarkEnd w:id="45"/>
    </w:p>
    <w:p w:rsidR="00B803FA" w:rsidRPr="00E66D15" w:rsidRDefault="00B803FA" w:rsidP="00B803FA">
      <w:pPr>
        <w:pStyle w:val="KeinLeerraum"/>
        <w:jc w:val="both"/>
        <w:rPr>
          <w:rFonts w:ascii="Arial" w:hAnsi="Arial" w:cs="Arial"/>
          <w:lang w:val="de-DE"/>
        </w:rPr>
      </w:pPr>
      <w:r w:rsidRPr="008A600F">
        <w:rPr>
          <w:rFonts w:ascii="Arial" w:hAnsi="Arial" w:cs="Arial"/>
          <w:lang w:val="de-DE"/>
        </w:rPr>
        <w:t>Die Abschleppösen zum Abschleppen der Fahrzeuge müssen gemäß den geltenden Normen fest am Fahrgestell der Fahrzeuge befestigt werden können. Im Allgemeinen müssen die Abschleppösen ein Schwenken der Abschleppstange von 120° ermöglichen, ohne Karosserieschäden zu verursachen.</w:t>
      </w:r>
    </w:p>
    <w:p w:rsidR="00953542" w:rsidRPr="00926427" w:rsidRDefault="00455A34" w:rsidP="001248CE">
      <w:pPr>
        <w:pStyle w:val="berschrift2"/>
        <w:rPr>
          <w:rFonts w:ascii="Arial" w:hAnsi="Arial" w:cs="Arial"/>
          <w:noProof/>
          <w:color w:val="auto"/>
          <w:sz w:val="22"/>
          <w:szCs w:val="22"/>
          <w:lang w:val="de-DE"/>
        </w:rPr>
      </w:pPr>
      <w:bookmarkStart w:id="46" w:name="_Toc491073644"/>
      <w:r>
        <w:rPr>
          <w:rFonts w:ascii="Arial" w:hAnsi="Arial" w:cs="Arial"/>
          <w:noProof/>
          <w:color w:val="auto"/>
          <w:sz w:val="22"/>
          <w:szCs w:val="22"/>
          <w:lang w:val="de-DE"/>
        </w:rPr>
        <w:t>Fahrzeugboden</w:t>
      </w:r>
      <w:bookmarkEnd w:id="46"/>
    </w:p>
    <w:p w:rsidR="00953542" w:rsidRPr="00926427" w:rsidRDefault="00455A34" w:rsidP="00115E08">
      <w:pPr>
        <w:pStyle w:val="berschrift3"/>
        <w:spacing w:before="120"/>
        <w:ind w:left="851" w:hanging="851"/>
        <w:rPr>
          <w:rFonts w:ascii="Arial" w:hAnsi="Arial" w:cs="Arial"/>
          <w:noProof/>
          <w:color w:val="auto"/>
          <w:lang w:val="de-DE"/>
        </w:rPr>
      </w:pPr>
      <w:bookmarkStart w:id="47" w:name="_Toc491073645"/>
      <w:r>
        <w:rPr>
          <w:rFonts w:ascii="Arial" w:hAnsi="Arial" w:cs="Arial"/>
          <w:noProof/>
          <w:color w:val="auto"/>
          <w:lang w:val="de-DE"/>
        </w:rPr>
        <w:t>Gestaltung des Fahrzeugbodens</w:t>
      </w:r>
      <w:bookmarkEnd w:id="47"/>
    </w:p>
    <w:p w:rsidR="00455A34" w:rsidRDefault="00455A34" w:rsidP="00455A34">
      <w:pPr>
        <w:pStyle w:val="KeinLeerraum"/>
        <w:jc w:val="both"/>
        <w:rPr>
          <w:rFonts w:ascii="Arial" w:hAnsi="Arial" w:cs="Arial"/>
          <w:lang w:val="de-DE"/>
        </w:rPr>
      </w:pPr>
      <w:r w:rsidRPr="00E66D15">
        <w:rPr>
          <w:rFonts w:ascii="Arial" w:hAnsi="Arial" w:cs="Arial"/>
          <w:lang w:val="de-DE"/>
        </w:rPr>
        <w:t>Die Fahrzeuge</w:t>
      </w:r>
      <w:r>
        <w:rPr>
          <w:rFonts w:ascii="Arial" w:hAnsi="Arial" w:cs="Arial"/>
          <w:lang w:val="de-DE"/>
        </w:rPr>
        <w:t xml:space="preserve"> müssen als Niederflurbusse ausgelegt werden, das heißt:</w:t>
      </w:r>
    </w:p>
    <w:p w:rsidR="00455A34" w:rsidRPr="00E66D15" w:rsidRDefault="00455A34" w:rsidP="00B62D49">
      <w:pPr>
        <w:pStyle w:val="KeinLeerraum"/>
        <w:numPr>
          <w:ilvl w:val="0"/>
          <w:numId w:val="11"/>
        </w:numPr>
        <w:jc w:val="both"/>
        <w:rPr>
          <w:rFonts w:ascii="Arial" w:hAnsi="Arial" w:cs="Arial"/>
          <w:lang w:val="de-DE"/>
        </w:rPr>
      </w:pPr>
      <w:r>
        <w:rPr>
          <w:rFonts w:ascii="Arial" w:hAnsi="Arial" w:cs="Arial"/>
          <w:lang w:val="de-DE"/>
        </w:rPr>
        <w:t xml:space="preserve">der Gang ist an allen </w:t>
      </w:r>
      <w:r w:rsidRPr="00E66D15">
        <w:rPr>
          <w:rFonts w:ascii="Arial" w:hAnsi="Arial" w:cs="Arial"/>
          <w:lang w:val="de-DE"/>
        </w:rPr>
        <w:t xml:space="preserve">Fahrzeugtüren </w:t>
      </w:r>
      <w:r>
        <w:rPr>
          <w:rFonts w:ascii="Arial" w:hAnsi="Arial" w:cs="Arial"/>
          <w:lang w:val="de-DE"/>
        </w:rPr>
        <w:t xml:space="preserve">nur über eine </w:t>
      </w:r>
      <w:r w:rsidRPr="00E66D15">
        <w:rPr>
          <w:rFonts w:ascii="Arial" w:hAnsi="Arial" w:cs="Arial"/>
          <w:lang w:val="de-DE"/>
        </w:rPr>
        <w:t>Stufe erreich</w:t>
      </w:r>
      <w:r>
        <w:rPr>
          <w:rFonts w:ascii="Arial" w:hAnsi="Arial" w:cs="Arial"/>
          <w:lang w:val="de-DE"/>
        </w:rPr>
        <w:t>bar</w:t>
      </w:r>
      <w:r w:rsidRPr="00E66D15">
        <w:rPr>
          <w:rFonts w:ascii="Arial" w:hAnsi="Arial" w:cs="Arial"/>
          <w:lang w:val="de-DE"/>
        </w:rPr>
        <w:t>;</w:t>
      </w:r>
    </w:p>
    <w:p w:rsidR="00455A34" w:rsidRPr="00E66D15" w:rsidRDefault="00862963" w:rsidP="00B62D49">
      <w:pPr>
        <w:pStyle w:val="KeinLeerraum"/>
        <w:numPr>
          <w:ilvl w:val="0"/>
          <w:numId w:val="11"/>
        </w:numPr>
        <w:spacing w:after="120"/>
        <w:ind w:left="714" w:hanging="357"/>
        <w:jc w:val="both"/>
        <w:rPr>
          <w:rFonts w:ascii="Arial" w:hAnsi="Arial" w:cs="Arial"/>
          <w:lang w:val="de-DE"/>
        </w:rPr>
      </w:pPr>
      <w:r>
        <w:rPr>
          <w:rFonts w:ascii="Arial" w:hAnsi="Arial" w:cs="Arial"/>
          <w:lang w:val="de-DE"/>
        </w:rPr>
        <w:t xml:space="preserve">der Gang </w:t>
      </w:r>
      <w:r w:rsidR="00885715">
        <w:rPr>
          <w:rFonts w:ascii="Arial" w:hAnsi="Arial" w:cs="Arial"/>
          <w:lang w:val="de-DE"/>
        </w:rPr>
        <w:t>w</w:t>
      </w:r>
      <w:r w:rsidR="00455A34">
        <w:rPr>
          <w:rFonts w:ascii="Arial" w:hAnsi="Arial" w:cs="Arial"/>
          <w:lang w:val="de-DE"/>
        </w:rPr>
        <w:t xml:space="preserve">eist </w:t>
      </w:r>
      <w:r w:rsidR="00455A34" w:rsidRPr="00E66D15">
        <w:rPr>
          <w:rFonts w:ascii="Arial" w:hAnsi="Arial" w:cs="Arial"/>
          <w:lang w:val="de-DE"/>
        </w:rPr>
        <w:t xml:space="preserve">in seinem ganzen Verlauf keine Höhenunterschiede oder Stufen </w:t>
      </w:r>
      <w:r>
        <w:rPr>
          <w:rFonts w:ascii="Arial" w:hAnsi="Arial" w:cs="Arial"/>
          <w:lang w:val="de-DE"/>
        </w:rPr>
        <w:t>auf</w:t>
      </w:r>
      <w:r w:rsidR="00455A34" w:rsidRPr="00E66D15">
        <w:rPr>
          <w:rFonts w:ascii="Arial" w:hAnsi="Arial" w:cs="Arial"/>
          <w:lang w:val="de-DE"/>
        </w:rPr>
        <w:t>.</w:t>
      </w:r>
    </w:p>
    <w:p w:rsidR="00455A34" w:rsidRPr="00E66D15" w:rsidRDefault="00455A34" w:rsidP="00455A34">
      <w:pPr>
        <w:pStyle w:val="KeinLeerraum"/>
        <w:jc w:val="both"/>
        <w:rPr>
          <w:rFonts w:ascii="Arial" w:hAnsi="Arial" w:cs="Arial"/>
          <w:lang w:val="de-DE"/>
        </w:rPr>
      </w:pPr>
      <w:r w:rsidRPr="00E66D15">
        <w:rPr>
          <w:rFonts w:ascii="Arial" w:hAnsi="Arial" w:cs="Arial"/>
          <w:lang w:val="de-DE"/>
        </w:rPr>
        <w:t>Die maximal zulässige</w:t>
      </w:r>
      <w:r w:rsidR="00862963">
        <w:rPr>
          <w:rFonts w:ascii="Arial" w:hAnsi="Arial" w:cs="Arial"/>
          <w:lang w:val="de-DE"/>
        </w:rPr>
        <w:t xml:space="preserve">n </w:t>
      </w:r>
      <w:r w:rsidRPr="00E66D15">
        <w:rPr>
          <w:rFonts w:ascii="Arial" w:hAnsi="Arial" w:cs="Arial"/>
          <w:lang w:val="de-DE"/>
        </w:rPr>
        <w:t>Neigung</w:t>
      </w:r>
      <w:r w:rsidR="00862963">
        <w:rPr>
          <w:rFonts w:ascii="Arial" w:hAnsi="Arial" w:cs="Arial"/>
          <w:lang w:val="de-DE"/>
        </w:rPr>
        <w:t>en in Längs- und Querrichtung</w:t>
      </w:r>
      <w:r w:rsidRPr="00E66D15">
        <w:rPr>
          <w:rFonts w:ascii="Arial" w:hAnsi="Arial" w:cs="Arial"/>
          <w:lang w:val="de-DE"/>
        </w:rPr>
        <w:t xml:space="preserve"> des Gangs entspricht den </w:t>
      </w:r>
      <w:r w:rsidR="00862963">
        <w:rPr>
          <w:rFonts w:ascii="Arial" w:hAnsi="Arial" w:cs="Arial"/>
          <w:lang w:val="de-DE"/>
        </w:rPr>
        <w:t>geltenden Normen</w:t>
      </w:r>
      <w:r w:rsidR="00885715">
        <w:rPr>
          <w:rFonts w:ascii="Arial" w:hAnsi="Arial" w:cs="Arial"/>
          <w:lang w:val="de-DE"/>
        </w:rPr>
        <w:t>.</w:t>
      </w:r>
    </w:p>
    <w:p w:rsidR="00953542" w:rsidRPr="00926427" w:rsidRDefault="00455A34" w:rsidP="00197547">
      <w:pPr>
        <w:pStyle w:val="berschrift3"/>
        <w:ind w:left="851" w:hanging="851"/>
        <w:rPr>
          <w:rFonts w:ascii="Arial" w:hAnsi="Arial" w:cs="Arial"/>
          <w:noProof/>
          <w:color w:val="auto"/>
          <w:lang w:val="de-DE"/>
        </w:rPr>
      </w:pPr>
      <w:bookmarkStart w:id="48" w:name="_Toc491073646"/>
      <w:r>
        <w:rPr>
          <w:rFonts w:ascii="Arial" w:hAnsi="Arial" w:cs="Arial"/>
          <w:noProof/>
          <w:color w:val="auto"/>
          <w:lang w:val="de-DE"/>
        </w:rPr>
        <w:t>Aufbau des Fahrzeugbodens</w:t>
      </w:r>
      <w:bookmarkEnd w:id="48"/>
    </w:p>
    <w:p w:rsidR="00A716D1" w:rsidRPr="00E66D15" w:rsidRDefault="00A716D1" w:rsidP="00A716D1">
      <w:pPr>
        <w:pStyle w:val="KeinLeerraum"/>
        <w:jc w:val="both"/>
        <w:rPr>
          <w:rFonts w:ascii="Arial" w:hAnsi="Arial" w:cs="Arial"/>
          <w:lang w:val="de-DE"/>
        </w:rPr>
      </w:pPr>
      <w:r w:rsidRPr="00E66D15">
        <w:rPr>
          <w:rFonts w:ascii="Arial" w:hAnsi="Arial" w:cs="Arial"/>
          <w:lang w:val="de-DE"/>
        </w:rPr>
        <w:t xml:space="preserve">Der Boden muss </w:t>
      </w:r>
      <w:r>
        <w:rPr>
          <w:rFonts w:ascii="Arial" w:hAnsi="Arial" w:cs="Arial"/>
          <w:lang w:val="de-DE"/>
        </w:rPr>
        <w:t>folgende</w:t>
      </w:r>
      <w:r w:rsidRPr="00E66D15">
        <w:rPr>
          <w:rFonts w:ascii="Arial" w:hAnsi="Arial" w:cs="Arial"/>
          <w:lang w:val="de-DE"/>
        </w:rPr>
        <w:t xml:space="preserve"> Bauweise</w:t>
      </w:r>
      <w:r w:rsidR="00DF2605">
        <w:rPr>
          <w:rFonts w:ascii="Arial" w:hAnsi="Arial" w:cs="Arial"/>
          <w:lang w:val="de-DE"/>
        </w:rPr>
        <w:t xml:space="preserve">, </w:t>
      </w:r>
      <w:r>
        <w:rPr>
          <w:rFonts w:ascii="Arial" w:hAnsi="Arial" w:cs="Arial"/>
          <w:lang w:val="de-DE"/>
        </w:rPr>
        <w:t>Werkstoffe und</w:t>
      </w:r>
      <w:r w:rsidRPr="00E66D15">
        <w:rPr>
          <w:rFonts w:ascii="Arial" w:hAnsi="Arial" w:cs="Arial"/>
          <w:lang w:val="de-DE"/>
        </w:rPr>
        <w:t xml:space="preserve"> </w:t>
      </w:r>
      <w:r>
        <w:rPr>
          <w:rFonts w:ascii="Arial" w:hAnsi="Arial" w:cs="Arial"/>
          <w:lang w:val="de-DE"/>
        </w:rPr>
        <w:t>Merkmale</w:t>
      </w:r>
      <w:r w:rsidRPr="00E66D15">
        <w:rPr>
          <w:rFonts w:ascii="Arial" w:hAnsi="Arial" w:cs="Arial"/>
          <w:lang w:val="de-DE"/>
        </w:rPr>
        <w:t xml:space="preserve"> aufweisen:</w:t>
      </w:r>
    </w:p>
    <w:p w:rsidR="00A716D1" w:rsidRPr="00E66D15" w:rsidRDefault="00DF2605" w:rsidP="00B62D49">
      <w:pPr>
        <w:pStyle w:val="KeinLeerraum"/>
        <w:numPr>
          <w:ilvl w:val="0"/>
          <w:numId w:val="12"/>
        </w:numPr>
        <w:jc w:val="both"/>
        <w:rPr>
          <w:rFonts w:ascii="Arial" w:hAnsi="Arial" w:cs="Arial"/>
          <w:lang w:val="de-DE"/>
        </w:rPr>
      </w:pPr>
      <w:r>
        <w:rPr>
          <w:rFonts w:ascii="Arial" w:hAnsi="Arial" w:cs="Arial"/>
          <w:lang w:val="de-DE"/>
        </w:rPr>
        <w:t>er muss</w:t>
      </w:r>
      <w:r w:rsidR="00A716D1" w:rsidRPr="00E66D15">
        <w:rPr>
          <w:rFonts w:ascii="Arial" w:hAnsi="Arial" w:cs="Arial"/>
          <w:lang w:val="de-DE"/>
        </w:rPr>
        <w:t xml:space="preserve"> aus Marinefurnierholzplatten mit hoher mechanischer Festigkeit</w:t>
      </w:r>
      <w:r w:rsidR="00A716D1">
        <w:rPr>
          <w:rFonts w:ascii="Arial" w:hAnsi="Arial" w:cs="Arial"/>
          <w:lang w:val="de-DE"/>
        </w:rPr>
        <w:t xml:space="preserve"> bestehen</w:t>
      </w:r>
      <w:r w:rsidR="00A716D1" w:rsidRPr="00E66D15">
        <w:rPr>
          <w:rFonts w:ascii="Arial" w:hAnsi="Arial" w:cs="Arial"/>
          <w:lang w:val="de-DE"/>
        </w:rPr>
        <w:t>. Er muss feuerfest, wasse</w:t>
      </w:r>
      <w:r w:rsidR="00103A3E">
        <w:rPr>
          <w:rFonts w:ascii="Arial" w:hAnsi="Arial" w:cs="Arial"/>
          <w:lang w:val="de-DE"/>
        </w:rPr>
        <w:t>r</w:t>
      </w:r>
      <w:r w:rsidR="00507579">
        <w:rPr>
          <w:rFonts w:ascii="Arial" w:hAnsi="Arial" w:cs="Arial"/>
          <w:lang w:val="de-DE"/>
        </w:rPr>
        <w:t>- und</w:t>
      </w:r>
      <w:r w:rsidR="00A716D1" w:rsidRPr="00E66D15">
        <w:rPr>
          <w:rFonts w:ascii="Arial" w:hAnsi="Arial" w:cs="Arial"/>
          <w:lang w:val="de-DE"/>
        </w:rPr>
        <w:t xml:space="preserve"> schimme</w:t>
      </w:r>
      <w:r w:rsidR="00103A3E">
        <w:rPr>
          <w:rFonts w:ascii="Arial" w:hAnsi="Arial" w:cs="Arial"/>
          <w:lang w:val="de-DE"/>
        </w:rPr>
        <w:t>l</w:t>
      </w:r>
      <w:r w:rsidR="00507579">
        <w:rPr>
          <w:rFonts w:ascii="Arial" w:hAnsi="Arial" w:cs="Arial"/>
          <w:lang w:val="de-DE"/>
        </w:rPr>
        <w:t>abweisend</w:t>
      </w:r>
      <w:r w:rsidR="00A716D1" w:rsidRPr="00E66D15">
        <w:rPr>
          <w:rFonts w:ascii="Arial" w:hAnsi="Arial" w:cs="Arial"/>
          <w:lang w:val="de-DE"/>
        </w:rPr>
        <w:t xml:space="preserve"> sein, </w:t>
      </w:r>
      <w:r w:rsidR="00507579">
        <w:rPr>
          <w:rFonts w:ascii="Arial" w:hAnsi="Arial" w:cs="Arial"/>
          <w:lang w:val="de-DE"/>
        </w:rPr>
        <w:t xml:space="preserve">eine </w:t>
      </w:r>
      <w:r w:rsidR="00A716D1" w:rsidRPr="00E66D15">
        <w:rPr>
          <w:rFonts w:ascii="Arial" w:hAnsi="Arial" w:cs="Arial"/>
          <w:lang w:val="de-DE"/>
        </w:rPr>
        <w:t xml:space="preserve">Mindeststärke </w:t>
      </w:r>
      <w:r w:rsidR="00507579">
        <w:rPr>
          <w:rFonts w:ascii="Arial" w:hAnsi="Arial" w:cs="Arial"/>
          <w:lang w:val="de-DE"/>
        </w:rPr>
        <w:t xml:space="preserve">von </w:t>
      </w:r>
      <w:r w:rsidR="00A716D1" w:rsidRPr="00E66D15">
        <w:rPr>
          <w:rFonts w:ascii="Arial" w:hAnsi="Arial" w:cs="Arial"/>
          <w:lang w:val="de-DE"/>
        </w:rPr>
        <w:t>12 mm und bauliche Lösungen aufweisen, die schwingungsdämpfend wirken und das Durchsickern von Wasser zuverlässig verhindern;</w:t>
      </w:r>
    </w:p>
    <w:p w:rsidR="00A716D1" w:rsidRPr="00E66D15" w:rsidRDefault="00A716D1" w:rsidP="00B62D49">
      <w:pPr>
        <w:pStyle w:val="KeinLeerraum"/>
        <w:numPr>
          <w:ilvl w:val="0"/>
          <w:numId w:val="12"/>
        </w:numPr>
        <w:jc w:val="both"/>
        <w:rPr>
          <w:rFonts w:ascii="Arial" w:hAnsi="Arial" w:cs="Arial"/>
          <w:lang w:val="de-DE"/>
        </w:rPr>
      </w:pPr>
      <w:r>
        <w:rPr>
          <w:rFonts w:ascii="Arial" w:hAnsi="Arial" w:cs="Arial"/>
          <w:lang w:val="de-DE"/>
        </w:rPr>
        <w:lastRenderedPageBreak/>
        <w:t>a</w:t>
      </w:r>
      <w:r w:rsidRPr="00E66D15">
        <w:rPr>
          <w:rFonts w:ascii="Arial" w:hAnsi="Arial" w:cs="Arial"/>
          <w:lang w:val="de-DE"/>
        </w:rPr>
        <w:t xml:space="preserve">n den </w:t>
      </w:r>
      <w:r>
        <w:rPr>
          <w:rFonts w:ascii="Arial" w:hAnsi="Arial" w:cs="Arial"/>
          <w:lang w:val="de-DE"/>
        </w:rPr>
        <w:t>Stirnseite</w:t>
      </w:r>
      <w:r w:rsidRPr="00E66D15">
        <w:rPr>
          <w:rFonts w:ascii="Arial" w:hAnsi="Arial" w:cs="Arial"/>
          <w:lang w:val="de-DE"/>
        </w:rPr>
        <w:t xml:space="preserve">n muss </w:t>
      </w:r>
      <w:r w:rsidR="00DF2605">
        <w:rPr>
          <w:rFonts w:ascii="Arial" w:hAnsi="Arial" w:cs="Arial"/>
          <w:lang w:val="de-DE"/>
        </w:rPr>
        <w:t>er</w:t>
      </w:r>
      <w:r w:rsidRPr="00E66D15">
        <w:rPr>
          <w:rFonts w:ascii="Arial" w:hAnsi="Arial" w:cs="Arial"/>
          <w:lang w:val="de-DE"/>
        </w:rPr>
        <w:t xml:space="preserve"> mit wasserabweisendem und schimme</w:t>
      </w:r>
      <w:r w:rsidR="00103A3E">
        <w:rPr>
          <w:rFonts w:ascii="Arial" w:hAnsi="Arial" w:cs="Arial"/>
          <w:lang w:val="de-DE"/>
        </w:rPr>
        <w:t xml:space="preserve">labweisenden </w:t>
      </w:r>
      <w:r w:rsidRPr="00E66D15">
        <w:rPr>
          <w:rFonts w:ascii="Arial" w:hAnsi="Arial" w:cs="Arial"/>
          <w:lang w:val="de-DE"/>
        </w:rPr>
        <w:t xml:space="preserve">Material behandelt werden, die Unterseite muss durch entsprechende Behandlung </w:t>
      </w:r>
      <w:r>
        <w:rPr>
          <w:rFonts w:ascii="Arial" w:hAnsi="Arial" w:cs="Arial"/>
          <w:lang w:val="de-DE"/>
        </w:rPr>
        <w:t xml:space="preserve">gegen äußere Einflüsse geschützt und </w:t>
      </w:r>
      <w:r w:rsidRPr="00E66D15">
        <w:rPr>
          <w:rFonts w:ascii="Arial" w:hAnsi="Arial" w:cs="Arial"/>
          <w:lang w:val="de-DE"/>
        </w:rPr>
        <w:t>feuerfest gemacht werden</w:t>
      </w:r>
      <w:r w:rsidR="00DF2605">
        <w:rPr>
          <w:rFonts w:ascii="Arial" w:hAnsi="Arial" w:cs="Arial"/>
          <w:lang w:val="de-DE"/>
        </w:rPr>
        <w:t>;</w:t>
      </w:r>
    </w:p>
    <w:p w:rsidR="00A716D1" w:rsidRPr="00E66D15" w:rsidRDefault="00A716D1" w:rsidP="00B62D49">
      <w:pPr>
        <w:pStyle w:val="KeinLeerraum"/>
        <w:numPr>
          <w:ilvl w:val="0"/>
          <w:numId w:val="12"/>
        </w:numPr>
        <w:jc w:val="both"/>
        <w:rPr>
          <w:rFonts w:ascii="Arial" w:hAnsi="Arial" w:cs="Arial"/>
          <w:lang w:val="de-DE"/>
        </w:rPr>
      </w:pPr>
      <w:r>
        <w:rPr>
          <w:rFonts w:ascii="Arial" w:hAnsi="Arial" w:cs="Arial"/>
          <w:lang w:val="de-DE"/>
        </w:rPr>
        <w:t>d</w:t>
      </w:r>
      <w:r w:rsidRPr="00E66D15">
        <w:rPr>
          <w:rFonts w:ascii="Arial" w:hAnsi="Arial" w:cs="Arial"/>
          <w:lang w:val="de-DE"/>
        </w:rPr>
        <w:t xml:space="preserve">ie Verkleidung muss eine Mindeststärke von 2,5 mm aufweisen, rutschfest und an den Verbundstellen wasserdicht mit feuchtigkeits- und temperaturbeständigen Klebemitteln geleimt sein (Typ </w:t>
      </w:r>
      <w:r>
        <w:rPr>
          <w:rFonts w:ascii="Arial" w:hAnsi="Arial" w:cs="Arial"/>
          <w:lang w:val="de-DE"/>
        </w:rPr>
        <w:t>und Farbe werden von SASA</w:t>
      </w:r>
      <w:r w:rsidRPr="00E66D15">
        <w:rPr>
          <w:rFonts w:ascii="Arial" w:hAnsi="Arial" w:cs="Arial"/>
          <w:lang w:val="de-DE"/>
        </w:rPr>
        <w:t xml:space="preserve"> bestimmt);</w:t>
      </w:r>
    </w:p>
    <w:p w:rsidR="00A716D1" w:rsidRPr="00E66D15" w:rsidRDefault="00A716D1" w:rsidP="00B62D49">
      <w:pPr>
        <w:pStyle w:val="KeinLeerraum"/>
        <w:numPr>
          <w:ilvl w:val="0"/>
          <w:numId w:val="12"/>
        </w:numPr>
        <w:jc w:val="both"/>
        <w:rPr>
          <w:rFonts w:ascii="Arial" w:hAnsi="Arial" w:cs="Arial"/>
          <w:lang w:val="de-DE"/>
        </w:rPr>
      </w:pPr>
      <w:r>
        <w:rPr>
          <w:rFonts w:ascii="Arial" w:hAnsi="Arial" w:cs="Arial"/>
          <w:lang w:val="de-DE"/>
        </w:rPr>
        <w:t>d</w:t>
      </w:r>
      <w:r w:rsidRPr="00E66D15">
        <w:rPr>
          <w:rFonts w:ascii="Arial" w:hAnsi="Arial" w:cs="Arial"/>
          <w:lang w:val="de-DE"/>
        </w:rPr>
        <w:t xml:space="preserve">ie Radkästen müssen aus rostfreiem Metall (Edelstahl, Leichtmetalllegierung) gefertigt und </w:t>
      </w:r>
      <w:r>
        <w:rPr>
          <w:rFonts w:ascii="Arial" w:hAnsi="Arial" w:cs="Arial"/>
          <w:lang w:val="de-DE"/>
        </w:rPr>
        <w:t>angemessen schallgedämmt</w:t>
      </w:r>
      <w:r w:rsidRPr="00E66D15">
        <w:rPr>
          <w:rFonts w:ascii="Arial" w:hAnsi="Arial" w:cs="Arial"/>
          <w:lang w:val="de-DE"/>
        </w:rPr>
        <w:t xml:space="preserve"> sein; </w:t>
      </w:r>
      <w:r>
        <w:rPr>
          <w:rFonts w:ascii="Arial" w:hAnsi="Arial" w:cs="Arial"/>
          <w:lang w:val="de-DE"/>
        </w:rPr>
        <w:t>s</w:t>
      </w:r>
      <w:r w:rsidRPr="00E66D15">
        <w:rPr>
          <w:rFonts w:ascii="Arial" w:hAnsi="Arial" w:cs="Arial"/>
          <w:lang w:val="de-DE"/>
        </w:rPr>
        <w:t xml:space="preserve">ie </w:t>
      </w:r>
      <w:r>
        <w:rPr>
          <w:rFonts w:ascii="Arial" w:hAnsi="Arial" w:cs="Arial"/>
          <w:lang w:val="de-DE"/>
        </w:rPr>
        <w:t xml:space="preserve">dürfen keine spitze Kanten aufweisen </w:t>
      </w:r>
      <w:r w:rsidRPr="00E66D15">
        <w:rPr>
          <w:rFonts w:ascii="Arial" w:hAnsi="Arial" w:cs="Arial"/>
          <w:lang w:val="de-DE"/>
        </w:rPr>
        <w:t xml:space="preserve">und </w:t>
      </w:r>
      <w:r>
        <w:rPr>
          <w:rFonts w:ascii="Arial" w:hAnsi="Arial" w:cs="Arial"/>
          <w:lang w:val="de-DE"/>
        </w:rPr>
        <w:t>müssen so ausgelegt sein</w:t>
      </w:r>
      <w:r w:rsidRPr="00E66D15">
        <w:rPr>
          <w:rFonts w:ascii="Arial" w:hAnsi="Arial" w:cs="Arial"/>
          <w:lang w:val="de-DE"/>
        </w:rPr>
        <w:t>, dass die Unversehrtheit der Fahrgäste im Falle eines platzenden Reifens gewährleistet wird;</w:t>
      </w:r>
    </w:p>
    <w:p w:rsidR="00A716D1" w:rsidRPr="00E66D15" w:rsidRDefault="00A716D1" w:rsidP="00B62D49">
      <w:pPr>
        <w:pStyle w:val="KeinLeerraum"/>
        <w:numPr>
          <w:ilvl w:val="0"/>
          <w:numId w:val="12"/>
        </w:numPr>
        <w:jc w:val="both"/>
        <w:rPr>
          <w:rFonts w:ascii="Arial" w:hAnsi="Arial" w:cs="Arial"/>
          <w:lang w:val="de-DE"/>
        </w:rPr>
      </w:pPr>
      <w:r>
        <w:rPr>
          <w:rFonts w:ascii="Arial" w:hAnsi="Arial" w:cs="Arial"/>
          <w:lang w:val="de-DE"/>
        </w:rPr>
        <w:t>d</w:t>
      </w:r>
      <w:r w:rsidRPr="00E66D15">
        <w:rPr>
          <w:rFonts w:ascii="Arial" w:hAnsi="Arial" w:cs="Arial"/>
          <w:lang w:val="de-DE"/>
        </w:rPr>
        <w:t>ie Abdeckung der Radkästen im Innenraum muss so gestaltet sein, dass der interne Platz</w:t>
      </w:r>
      <w:r w:rsidR="00DF2605">
        <w:rPr>
          <w:rFonts w:ascii="Arial" w:hAnsi="Arial" w:cs="Arial"/>
          <w:lang w:val="de-DE"/>
        </w:rPr>
        <w:t>bedarf</w:t>
      </w:r>
      <w:r w:rsidRPr="00E66D15">
        <w:rPr>
          <w:rFonts w:ascii="Arial" w:hAnsi="Arial" w:cs="Arial"/>
          <w:lang w:val="de-DE"/>
        </w:rPr>
        <w:t xml:space="preserve"> </w:t>
      </w:r>
      <w:r w:rsidR="00123693">
        <w:rPr>
          <w:rFonts w:ascii="Arial" w:hAnsi="Arial" w:cs="Arial"/>
          <w:lang w:val="de-DE"/>
        </w:rPr>
        <w:t xml:space="preserve">minimiert wird und eine </w:t>
      </w:r>
      <w:r w:rsidRPr="00E66D15">
        <w:rPr>
          <w:rFonts w:ascii="Arial" w:hAnsi="Arial" w:cs="Arial"/>
          <w:lang w:val="de-DE"/>
        </w:rPr>
        <w:t>zulässige Mindestbreite der Gänge auf Höhe der Radkästen</w:t>
      </w:r>
      <w:r w:rsidR="00123693">
        <w:rPr>
          <w:rFonts w:ascii="Arial" w:hAnsi="Arial" w:cs="Arial"/>
          <w:lang w:val="de-DE"/>
        </w:rPr>
        <w:t xml:space="preserve"> von 500 mm gewährleistet ist</w:t>
      </w:r>
      <w:r w:rsidRPr="00E66D15">
        <w:rPr>
          <w:rFonts w:ascii="Arial" w:hAnsi="Arial" w:cs="Arial"/>
          <w:lang w:val="de-DE"/>
        </w:rPr>
        <w:t>;</w:t>
      </w:r>
    </w:p>
    <w:p w:rsidR="00862963" w:rsidRPr="00123693" w:rsidRDefault="00123693" w:rsidP="00B62D49">
      <w:pPr>
        <w:pStyle w:val="KeinLeerraum"/>
        <w:numPr>
          <w:ilvl w:val="0"/>
          <w:numId w:val="12"/>
        </w:numPr>
        <w:jc w:val="both"/>
        <w:rPr>
          <w:rFonts w:ascii="Arial" w:hAnsi="Arial" w:cs="Arial"/>
          <w:lang w:val="de-DE"/>
        </w:rPr>
      </w:pPr>
      <w:r>
        <w:rPr>
          <w:rFonts w:ascii="Arial" w:hAnsi="Arial" w:cs="Arial"/>
          <w:lang w:val="de-DE"/>
        </w:rPr>
        <w:t>d</w:t>
      </w:r>
      <w:r w:rsidR="00A716D1" w:rsidRPr="00E66D15">
        <w:rPr>
          <w:rFonts w:ascii="Arial" w:hAnsi="Arial" w:cs="Arial"/>
          <w:lang w:val="de-DE"/>
        </w:rPr>
        <w:t xml:space="preserve">ie Türschwellen müssen über ihre gesamte Länge mit gut sichtbaren und rutschfesten Profilen verkleidet sein; </w:t>
      </w:r>
      <w:r>
        <w:rPr>
          <w:rFonts w:ascii="Arial" w:hAnsi="Arial" w:cs="Arial"/>
          <w:lang w:val="de-DE"/>
        </w:rPr>
        <w:t>d</w:t>
      </w:r>
      <w:r w:rsidRPr="00E66D15">
        <w:rPr>
          <w:rFonts w:ascii="Arial" w:hAnsi="Arial" w:cs="Arial"/>
          <w:lang w:val="de-DE"/>
        </w:rPr>
        <w:t>es</w:t>
      </w:r>
      <w:r>
        <w:rPr>
          <w:rFonts w:ascii="Arial" w:hAnsi="Arial" w:cs="Arial"/>
          <w:lang w:val="de-DE"/>
        </w:rPr>
        <w:t xml:space="preserve"> </w:t>
      </w:r>
      <w:r w:rsidRPr="00E66D15">
        <w:rPr>
          <w:rFonts w:ascii="Arial" w:hAnsi="Arial" w:cs="Arial"/>
          <w:lang w:val="de-DE"/>
        </w:rPr>
        <w:t>Weiteren</w:t>
      </w:r>
      <w:r w:rsidR="00A716D1" w:rsidRPr="00E66D15">
        <w:rPr>
          <w:rFonts w:ascii="Arial" w:hAnsi="Arial" w:cs="Arial"/>
          <w:lang w:val="de-DE"/>
        </w:rPr>
        <w:t xml:space="preserve"> muss der Bereich, in </w:t>
      </w:r>
      <w:r w:rsidR="00A716D1">
        <w:rPr>
          <w:rFonts w:ascii="Arial" w:hAnsi="Arial" w:cs="Arial"/>
          <w:lang w:val="de-DE"/>
        </w:rPr>
        <w:t xml:space="preserve">dem </w:t>
      </w:r>
      <w:r w:rsidR="00A716D1" w:rsidRPr="00E66D15">
        <w:rPr>
          <w:rFonts w:ascii="Arial" w:hAnsi="Arial" w:cs="Arial"/>
          <w:lang w:val="de-DE"/>
        </w:rPr>
        <w:t>der Aufenthal</w:t>
      </w:r>
      <w:r>
        <w:rPr>
          <w:rFonts w:ascii="Arial" w:hAnsi="Arial" w:cs="Arial"/>
          <w:lang w:val="de-DE"/>
        </w:rPr>
        <w:t>t zum ung</w:t>
      </w:r>
      <w:r w:rsidR="00A716D1" w:rsidRPr="00E66D15">
        <w:rPr>
          <w:rFonts w:ascii="Arial" w:hAnsi="Arial" w:cs="Arial"/>
          <w:lang w:val="de-DE"/>
        </w:rPr>
        <w:t>ehinderten Öffnen der Türen untersagt ist, farbig geken</w:t>
      </w:r>
      <w:r>
        <w:rPr>
          <w:rFonts w:ascii="Arial" w:hAnsi="Arial" w:cs="Arial"/>
          <w:lang w:val="de-DE"/>
        </w:rPr>
        <w:t>nzeichnet und abgegrenzt werden.</w:t>
      </w:r>
    </w:p>
    <w:p w:rsidR="006C6533" w:rsidRPr="00926427" w:rsidRDefault="006C6533" w:rsidP="00197547">
      <w:pPr>
        <w:pStyle w:val="berschrift3"/>
        <w:ind w:left="851" w:hanging="851"/>
        <w:rPr>
          <w:rFonts w:ascii="Arial" w:hAnsi="Arial" w:cs="Arial"/>
          <w:noProof/>
          <w:color w:val="auto"/>
          <w:lang w:val="de-DE"/>
        </w:rPr>
      </w:pPr>
      <w:bookmarkStart w:id="49" w:name="_Toc491073647"/>
      <w:r w:rsidRPr="00926427">
        <w:rPr>
          <w:rFonts w:ascii="Arial" w:hAnsi="Arial" w:cs="Arial"/>
          <w:noProof/>
          <w:color w:val="auto"/>
          <w:lang w:val="de-DE"/>
        </w:rPr>
        <w:t>Bo</w:t>
      </w:r>
      <w:r w:rsidR="00511EFA">
        <w:rPr>
          <w:rFonts w:ascii="Arial" w:hAnsi="Arial" w:cs="Arial"/>
          <w:noProof/>
          <w:color w:val="auto"/>
          <w:lang w:val="de-DE"/>
        </w:rPr>
        <w:t>denklappen</w:t>
      </w:r>
      <w:bookmarkEnd w:id="49"/>
    </w:p>
    <w:p w:rsidR="00511EFA" w:rsidRDefault="00511EFA" w:rsidP="00511EFA">
      <w:pPr>
        <w:pStyle w:val="KeinLeerraum"/>
        <w:spacing w:after="120"/>
        <w:jc w:val="both"/>
        <w:rPr>
          <w:rFonts w:ascii="Arial" w:hAnsi="Arial" w:cs="Arial"/>
          <w:lang w:val="de-DE"/>
        </w:rPr>
      </w:pPr>
      <w:r>
        <w:rPr>
          <w:rFonts w:ascii="Arial" w:hAnsi="Arial" w:cs="Arial"/>
          <w:lang w:val="de-DE"/>
        </w:rPr>
        <w:t xml:space="preserve">Für alle mechanischen, elektrischen, </w:t>
      </w:r>
      <w:r w:rsidRPr="00E66D15">
        <w:rPr>
          <w:rFonts w:ascii="Arial" w:hAnsi="Arial" w:cs="Arial"/>
          <w:lang w:val="de-DE"/>
        </w:rPr>
        <w:t>pneumatischen oder sonstigen Bauteile, die zur Inspektion oder Wartung nicht über die Seitenklappen od</w:t>
      </w:r>
      <w:r>
        <w:rPr>
          <w:rFonts w:ascii="Arial" w:hAnsi="Arial" w:cs="Arial"/>
          <w:lang w:val="de-DE"/>
        </w:rPr>
        <w:t xml:space="preserve">er über die Fahrzeugunterseite </w:t>
      </w:r>
      <w:r w:rsidRPr="00E66D15">
        <w:rPr>
          <w:rFonts w:ascii="Arial" w:hAnsi="Arial" w:cs="Arial"/>
          <w:lang w:val="de-DE"/>
        </w:rPr>
        <w:t>zugänglich sind, muss im Fahrzeugboden eine entsprechende Anzahl</w:t>
      </w:r>
      <w:r>
        <w:rPr>
          <w:rFonts w:ascii="Arial" w:hAnsi="Arial" w:cs="Arial"/>
          <w:lang w:val="de-DE"/>
        </w:rPr>
        <w:t xml:space="preserve"> von Inspektionsklappen vorgesehen werden. </w:t>
      </w:r>
      <w:r w:rsidRPr="00E66D15">
        <w:rPr>
          <w:rFonts w:ascii="Arial" w:hAnsi="Arial" w:cs="Arial"/>
          <w:lang w:val="de-DE"/>
        </w:rPr>
        <w:t xml:space="preserve">Ihre Abmessungen müssen einen guten Zugang zu den </w:t>
      </w:r>
      <w:r>
        <w:rPr>
          <w:rFonts w:ascii="Arial" w:hAnsi="Arial" w:cs="Arial"/>
          <w:lang w:val="de-DE"/>
        </w:rPr>
        <w:t xml:space="preserve">Bauteilen </w:t>
      </w:r>
      <w:r w:rsidRPr="00E66D15">
        <w:rPr>
          <w:rFonts w:ascii="Arial" w:hAnsi="Arial" w:cs="Arial"/>
          <w:lang w:val="de-DE"/>
        </w:rPr>
        <w:t>ermöglichen.</w:t>
      </w:r>
    </w:p>
    <w:p w:rsidR="009C03BD" w:rsidRDefault="00511EFA" w:rsidP="009C03BD">
      <w:pPr>
        <w:pStyle w:val="KeinLeerraum"/>
        <w:spacing w:after="120"/>
        <w:jc w:val="both"/>
        <w:rPr>
          <w:rFonts w:ascii="Arial" w:hAnsi="Arial" w:cs="Arial"/>
          <w:lang w:val="de-DE"/>
        </w:rPr>
      </w:pPr>
      <w:bookmarkStart w:id="50" w:name="_Hlk490658747"/>
      <w:r w:rsidRPr="00E66D15">
        <w:rPr>
          <w:rFonts w:ascii="Arial" w:hAnsi="Arial" w:cs="Arial"/>
          <w:lang w:val="de-DE"/>
        </w:rPr>
        <w:t xml:space="preserve">Die Abdeckungen der </w:t>
      </w:r>
      <w:r w:rsidR="009C03BD">
        <w:rPr>
          <w:rFonts w:ascii="Arial" w:hAnsi="Arial" w:cs="Arial"/>
          <w:lang w:val="de-DE"/>
        </w:rPr>
        <w:t>Bodenklappen</w:t>
      </w:r>
      <w:r w:rsidRPr="00E66D15">
        <w:rPr>
          <w:rFonts w:ascii="Arial" w:hAnsi="Arial" w:cs="Arial"/>
          <w:lang w:val="de-DE"/>
        </w:rPr>
        <w:t xml:space="preserve"> dürfen keine Ränder aufweisen bzw. </w:t>
      </w:r>
      <w:r w:rsidR="009C03BD">
        <w:rPr>
          <w:rFonts w:ascii="Arial" w:hAnsi="Arial" w:cs="Arial"/>
          <w:lang w:val="de-DE"/>
        </w:rPr>
        <w:t xml:space="preserve">dürfen </w:t>
      </w:r>
      <w:r w:rsidRPr="00E66D15">
        <w:rPr>
          <w:rFonts w:ascii="Arial" w:hAnsi="Arial" w:cs="Arial"/>
          <w:lang w:val="de-DE"/>
        </w:rPr>
        <w:t>nicht über die Oberfläche des Bodens überstehen</w:t>
      </w:r>
      <w:bookmarkEnd w:id="50"/>
      <w:r w:rsidRPr="00E66D15">
        <w:rPr>
          <w:rFonts w:ascii="Arial" w:hAnsi="Arial" w:cs="Arial"/>
          <w:lang w:val="de-DE"/>
        </w:rPr>
        <w:t>.</w:t>
      </w:r>
      <w:r>
        <w:rPr>
          <w:rFonts w:ascii="Arial" w:hAnsi="Arial" w:cs="Arial"/>
          <w:lang w:val="de-DE"/>
        </w:rPr>
        <w:t xml:space="preserve"> Ihre Ausführung muss absolut</w:t>
      </w:r>
      <w:r w:rsidRPr="00E66D15">
        <w:rPr>
          <w:rFonts w:ascii="Arial" w:hAnsi="Arial" w:cs="Arial"/>
          <w:lang w:val="de-DE"/>
        </w:rPr>
        <w:t xml:space="preserve"> wasser-, staub- und gasdicht sein. </w:t>
      </w:r>
      <w:r w:rsidR="009C03BD">
        <w:rPr>
          <w:rFonts w:ascii="Arial" w:hAnsi="Arial" w:cs="Arial"/>
          <w:lang w:val="de-DE"/>
        </w:rPr>
        <w:t>Sie müssen schall- und wärmegedämmt ausgeführt werden.</w:t>
      </w:r>
    </w:p>
    <w:p w:rsidR="00511EFA" w:rsidRPr="00E66D15" w:rsidRDefault="009C03BD" w:rsidP="00511EFA">
      <w:pPr>
        <w:pStyle w:val="KeinLeerraum"/>
        <w:jc w:val="both"/>
        <w:rPr>
          <w:rFonts w:ascii="Arial" w:hAnsi="Arial" w:cs="Arial"/>
          <w:lang w:val="de-DE"/>
        </w:rPr>
      </w:pPr>
      <w:r>
        <w:rPr>
          <w:rFonts w:ascii="Arial" w:hAnsi="Arial" w:cs="Arial"/>
          <w:lang w:val="de-DE"/>
        </w:rPr>
        <w:t xml:space="preserve">Die Verriegelung der Bodenklappen </w:t>
      </w:r>
      <w:r w:rsidR="00DF2605">
        <w:rPr>
          <w:rFonts w:ascii="Arial" w:hAnsi="Arial" w:cs="Arial"/>
          <w:lang w:val="de-DE"/>
        </w:rPr>
        <w:t>muss</w:t>
      </w:r>
      <w:r w:rsidR="00511EFA" w:rsidRPr="00E66D15">
        <w:rPr>
          <w:rFonts w:ascii="Arial" w:hAnsi="Arial" w:cs="Arial"/>
          <w:lang w:val="de-DE"/>
        </w:rPr>
        <w:t xml:space="preserve"> so ausgeführt sein, dass sie ausschließlich vo</w:t>
      </w:r>
      <w:r w:rsidR="00511EFA">
        <w:rPr>
          <w:rFonts w:ascii="Arial" w:hAnsi="Arial" w:cs="Arial"/>
          <w:lang w:val="de-DE"/>
        </w:rPr>
        <w:t>m</w:t>
      </w:r>
      <w:r w:rsidR="00511EFA" w:rsidRPr="00E66D15">
        <w:rPr>
          <w:rFonts w:ascii="Arial" w:hAnsi="Arial" w:cs="Arial"/>
          <w:lang w:val="de-DE"/>
        </w:rPr>
        <w:t xml:space="preserve"> Wartungsperson</w:t>
      </w:r>
      <w:r>
        <w:rPr>
          <w:rFonts w:ascii="Arial" w:hAnsi="Arial" w:cs="Arial"/>
          <w:lang w:val="de-DE"/>
        </w:rPr>
        <w:t>al betätigt werden kann</w:t>
      </w:r>
      <w:r w:rsidR="00511EFA" w:rsidRPr="00E66D15">
        <w:rPr>
          <w:rFonts w:ascii="Arial" w:hAnsi="Arial" w:cs="Arial"/>
          <w:lang w:val="de-DE"/>
        </w:rPr>
        <w:t>.</w:t>
      </w:r>
    </w:p>
    <w:p w:rsidR="006C6533" w:rsidRPr="00926427" w:rsidRDefault="008469EF" w:rsidP="00E66758">
      <w:pPr>
        <w:pStyle w:val="berschrift2"/>
        <w:rPr>
          <w:rFonts w:ascii="Arial" w:hAnsi="Arial" w:cs="Arial"/>
          <w:noProof/>
          <w:color w:val="auto"/>
          <w:sz w:val="22"/>
          <w:szCs w:val="22"/>
          <w:lang w:val="de-DE"/>
        </w:rPr>
      </w:pPr>
      <w:bookmarkStart w:id="51" w:name="_Toc491073648"/>
      <w:r>
        <w:rPr>
          <w:rFonts w:ascii="Arial" w:hAnsi="Arial" w:cs="Arial"/>
          <w:noProof/>
          <w:color w:val="auto"/>
          <w:sz w:val="22"/>
          <w:szCs w:val="22"/>
          <w:lang w:val="de-DE"/>
        </w:rPr>
        <w:t>Lackierung</w:t>
      </w:r>
      <w:bookmarkEnd w:id="51"/>
      <w:r w:rsidR="00BA2A2F" w:rsidRPr="00926427">
        <w:rPr>
          <w:rFonts w:ascii="Arial" w:hAnsi="Arial" w:cs="Arial"/>
          <w:noProof/>
          <w:color w:val="auto"/>
          <w:sz w:val="22"/>
          <w:szCs w:val="22"/>
          <w:lang w:val="de-DE"/>
        </w:rPr>
        <w:t xml:space="preserve"> </w:t>
      </w:r>
    </w:p>
    <w:p w:rsidR="008469EF" w:rsidRPr="008469EF" w:rsidRDefault="008469EF" w:rsidP="00CF77CB">
      <w:pPr>
        <w:pStyle w:val="KeinLeerraum"/>
        <w:spacing w:after="120"/>
        <w:jc w:val="both"/>
        <w:rPr>
          <w:rFonts w:ascii="Arial" w:hAnsi="Arial" w:cs="Arial"/>
          <w:lang w:val="de-DE"/>
        </w:rPr>
      </w:pPr>
      <w:r w:rsidRPr="008469EF">
        <w:rPr>
          <w:rFonts w:ascii="Arial" w:hAnsi="Arial" w:cs="Arial"/>
          <w:lang w:val="de-DE"/>
        </w:rPr>
        <w:t xml:space="preserve">Die Außenlackierung der Fahrzeuge muss nach den Farbvorgaben der Autonomen Provinz Bozen, Dekret Nr. </w:t>
      </w:r>
      <w:r w:rsidRPr="008469EF">
        <w:rPr>
          <w:rFonts w:ascii="Arial" w:hAnsi="Arial" w:cs="Arial"/>
          <w:noProof/>
          <w:lang w:val="de-DE"/>
        </w:rPr>
        <w:t>338/38.0 des 12.09.2013 i.d.g.F., erfolgen.</w:t>
      </w:r>
      <w:r>
        <w:rPr>
          <w:rFonts w:ascii="Arial" w:hAnsi="Arial" w:cs="Arial"/>
          <w:noProof/>
          <w:lang w:val="de-DE"/>
        </w:rPr>
        <w:t xml:space="preserve"> Die </w:t>
      </w:r>
      <w:r>
        <w:rPr>
          <w:rFonts w:ascii="Arial" w:hAnsi="Arial" w:cs="Arial"/>
          <w:lang w:val="de-DE"/>
        </w:rPr>
        <w:t>vom genan</w:t>
      </w:r>
      <w:r w:rsidR="00CF77CB">
        <w:rPr>
          <w:rFonts w:ascii="Arial" w:hAnsi="Arial" w:cs="Arial"/>
          <w:lang w:val="de-DE"/>
        </w:rPr>
        <w:t xml:space="preserve">nten </w:t>
      </w:r>
      <w:r w:rsidR="000C5391">
        <w:rPr>
          <w:rFonts w:ascii="Arial" w:hAnsi="Arial" w:cs="Arial"/>
          <w:lang w:val="de-DE"/>
        </w:rPr>
        <w:t>Dekrete</w:t>
      </w:r>
      <w:r w:rsidR="00CF77CB">
        <w:rPr>
          <w:rFonts w:ascii="Arial" w:hAnsi="Arial" w:cs="Arial"/>
          <w:noProof/>
          <w:lang w:val="de-DE"/>
        </w:rPr>
        <w:t xml:space="preserve"> vorgesehenen D</w:t>
      </w:r>
      <w:r>
        <w:rPr>
          <w:rFonts w:ascii="Arial" w:hAnsi="Arial" w:cs="Arial"/>
          <w:noProof/>
          <w:lang w:val="de-DE"/>
        </w:rPr>
        <w:t>esignelemente sind als Klebefolien anzubringen</w:t>
      </w:r>
      <w:r w:rsidR="00CF77CB">
        <w:rPr>
          <w:rFonts w:ascii="Arial" w:hAnsi="Arial" w:cs="Arial"/>
          <w:noProof/>
          <w:lang w:val="de-DE"/>
        </w:rPr>
        <w:t>. Die Schriften werden von der SASA als Klebefolien angebracht</w:t>
      </w:r>
      <w:r w:rsidR="00300F47">
        <w:rPr>
          <w:rFonts w:ascii="Arial" w:hAnsi="Arial" w:cs="Arial"/>
          <w:noProof/>
          <w:lang w:val="de-DE"/>
        </w:rPr>
        <w:t>.</w:t>
      </w:r>
    </w:p>
    <w:p w:rsidR="008469EF" w:rsidRDefault="008469EF" w:rsidP="008469EF">
      <w:pPr>
        <w:pStyle w:val="KeinLeerraum"/>
        <w:jc w:val="both"/>
        <w:rPr>
          <w:rFonts w:ascii="Arial" w:hAnsi="Arial" w:cs="Arial"/>
          <w:lang w:val="de-DE"/>
        </w:rPr>
      </w:pPr>
      <w:r w:rsidRPr="00E66D15">
        <w:rPr>
          <w:rFonts w:ascii="Arial" w:hAnsi="Arial" w:cs="Arial"/>
          <w:lang w:val="de-DE"/>
        </w:rPr>
        <w:t xml:space="preserve">Die Lackierung muss fachgerecht ausgeführt werden, </w:t>
      </w:r>
      <w:r w:rsidR="00CF77CB">
        <w:rPr>
          <w:rFonts w:ascii="Arial" w:hAnsi="Arial" w:cs="Arial"/>
          <w:lang w:val="de-DE"/>
        </w:rPr>
        <w:t>um eine D</w:t>
      </w:r>
      <w:r w:rsidRPr="00E66D15">
        <w:rPr>
          <w:rFonts w:ascii="Arial" w:hAnsi="Arial" w:cs="Arial"/>
          <w:lang w:val="de-DE"/>
        </w:rPr>
        <w:t>auer</w:t>
      </w:r>
      <w:r w:rsidR="00CF77CB">
        <w:rPr>
          <w:rFonts w:ascii="Arial" w:hAnsi="Arial" w:cs="Arial"/>
          <w:lang w:val="de-DE"/>
        </w:rPr>
        <w:t xml:space="preserve"> </w:t>
      </w:r>
      <w:r w:rsidRPr="00E66D15">
        <w:rPr>
          <w:rFonts w:ascii="Arial" w:hAnsi="Arial" w:cs="Arial"/>
          <w:lang w:val="de-DE"/>
        </w:rPr>
        <w:t xml:space="preserve">von mindestens </w:t>
      </w:r>
      <w:r w:rsidR="00CF77CB">
        <w:rPr>
          <w:rFonts w:ascii="Arial" w:hAnsi="Arial" w:cs="Arial"/>
          <w:lang w:val="de-DE"/>
        </w:rPr>
        <w:t>7</w:t>
      </w:r>
      <w:r w:rsidRPr="00E66D15">
        <w:rPr>
          <w:rFonts w:ascii="Arial" w:hAnsi="Arial" w:cs="Arial"/>
          <w:lang w:val="de-DE"/>
        </w:rPr>
        <w:t xml:space="preserve"> Jahren ohne erforderliche Nachlackierung oder Ausbesserungen gewährleisten</w:t>
      </w:r>
      <w:r w:rsidR="00CF77CB">
        <w:rPr>
          <w:rFonts w:ascii="Arial" w:hAnsi="Arial" w:cs="Arial"/>
          <w:lang w:val="de-DE"/>
        </w:rPr>
        <w:t xml:space="preserve"> zu können</w:t>
      </w:r>
      <w:r w:rsidRPr="00E66D15">
        <w:rPr>
          <w:rFonts w:ascii="Arial" w:hAnsi="Arial" w:cs="Arial"/>
          <w:lang w:val="de-DE"/>
        </w:rPr>
        <w:t>. Das Lackierungsverfahren muss folgende Anforderungen erfüllen:</w:t>
      </w:r>
    </w:p>
    <w:p w:rsidR="00CF77CB" w:rsidRPr="00E66D15" w:rsidRDefault="00CF77CB" w:rsidP="00B62D49">
      <w:pPr>
        <w:pStyle w:val="KeinLeerraum"/>
        <w:numPr>
          <w:ilvl w:val="0"/>
          <w:numId w:val="13"/>
        </w:numPr>
        <w:jc w:val="both"/>
        <w:rPr>
          <w:rFonts w:ascii="Arial" w:hAnsi="Arial" w:cs="Arial"/>
          <w:lang w:val="de-DE"/>
        </w:rPr>
      </w:pPr>
      <w:r>
        <w:rPr>
          <w:rFonts w:ascii="Arial" w:hAnsi="Arial" w:cs="Arial"/>
          <w:lang w:val="de-DE"/>
        </w:rPr>
        <w:t>h</w:t>
      </w:r>
      <w:r w:rsidRPr="00E66D15">
        <w:rPr>
          <w:rFonts w:ascii="Arial" w:hAnsi="Arial" w:cs="Arial"/>
          <w:lang w:val="de-DE"/>
        </w:rPr>
        <w:t>ohe Beständigkeit gegen</w:t>
      </w:r>
      <w:r>
        <w:rPr>
          <w:rFonts w:ascii="Arial" w:hAnsi="Arial" w:cs="Arial"/>
          <w:lang w:val="de-DE"/>
        </w:rPr>
        <w:t xml:space="preserve"> </w:t>
      </w:r>
      <w:r w:rsidRPr="00E66D15">
        <w:rPr>
          <w:rFonts w:ascii="Arial" w:hAnsi="Arial" w:cs="Arial"/>
          <w:lang w:val="de-DE"/>
        </w:rPr>
        <w:t>aggressive Einflüsse, UV-Strahlen und Kondenswasser;</w:t>
      </w:r>
    </w:p>
    <w:p w:rsidR="00CF77CB" w:rsidRPr="00E66D15" w:rsidRDefault="00CF77CB" w:rsidP="00B62D49">
      <w:pPr>
        <w:pStyle w:val="KeinLeerraum"/>
        <w:numPr>
          <w:ilvl w:val="0"/>
          <w:numId w:val="13"/>
        </w:numPr>
        <w:jc w:val="both"/>
        <w:rPr>
          <w:rFonts w:ascii="Arial" w:hAnsi="Arial" w:cs="Arial"/>
          <w:lang w:val="de-DE"/>
        </w:rPr>
      </w:pPr>
      <w:r>
        <w:rPr>
          <w:rFonts w:ascii="Arial" w:hAnsi="Arial" w:cs="Arial"/>
          <w:lang w:val="de-DE"/>
        </w:rPr>
        <w:t>l</w:t>
      </w:r>
      <w:r w:rsidRPr="00E66D15">
        <w:rPr>
          <w:rFonts w:ascii="Arial" w:hAnsi="Arial" w:cs="Arial"/>
          <w:lang w:val="de-DE"/>
        </w:rPr>
        <w:t>angfristig gleichbleibender Hochglanz, dabei sind</w:t>
      </w:r>
      <w:r>
        <w:rPr>
          <w:rFonts w:ascii="Arial" w:hAnsi="Arial" w:cs="Arial"/>
          <w:lang w:val="de-DE"/>
        </w:rPr>
        <w:t xml:space="preserve"> das </w:t>
      </w:r>
      <w:r w:rsidR="00BD03F5">
        <w:rPr>
          <w:rFonts w:ascii="Arial" w:hAnsi="Arial" w:cs="Arial"/>
          <w:lang w:val="de-DE"/>
        </w:rPr>
        <w:t>W</w:t>
      </w:r>
      <w:r>
        <w:rPr>
          <w:rFonts w:ascii="Arial" w:hAnsi="Arial" w:cs="Arial"/>
          <w:lang w:val="de-DE"/>
        </w:rPr>
        <w:t>aschen in der automatischen Waschanlage</w:t>
      </w:r>
      <w:r w:rsidRPr="00E66D15">
        <w:rPr>
          <w:rFonts w:ascii="Arial" w:hAnsi="Arial" w:cs="Arial"/>
          <w:lang w:val="de-DE"/>
        </w:rPr>
        <w:t>, d</w:t>
      </w:r>
      <w:r>
        <w:rPr>
          <w:rFonts w:ascii="Arial" w:hAnsi="Arial" w:cs="Arial"/>
          <w:lang w:val="de-DE"/>
        </w:rPr>
        <w:t>as Auftragen von Klebefolien zu</w:t>
      </w:r>
      <w:r w:rsidRPr="00E66D15">
        <w:rPr>
          <w:rFonts w:ascii="Arial" w:hAnsi="Arial" w:cs="Arial"/>
          <w:lang w:val="de-DE"/>
        </w:rPr>
        <w:t xml:space="preserve"> Werbezwecken und die Montage von Halterahmen für R</w:t>
      </w:r>
      <w:r>
        <w:rPr>
          <w:rFonts w:ascii="Arial" w:hAnsi="Arial" w:cs="Arial"/>
          <w:lang w:val="de-DE"/>
        </w:rPr>
        <w:t>eklametafeln zu berücksichtigen;</w:t>
      </w:r>
    </w:p>
    <w:p w:rsidR="00CF77CB" w:rsidRPr="00E66D15" w:rsidRDefault="00CF77CB" w:rsidP="00B62D49">
      <w:pPr>
        <w:pStyle w:val="KeinLeerraum"/>
        <w:numPr>
          <w:ilvl w:val="0"/>
          <w:numId w:val="13"/>
        </w:numPr>
        <w:jc w:val="both"/>
        <w:rPr>
          <w:rFonts w:ascii="Arial" w:hAnsi="Arial" w:cs="Arial"/>
          <w:lang w:val="de-DE"/>
        </w:rPr>
      </w:pPr>
      <w:r>
        <w:rPr>
          <w:rFonts w:ascii="Arial" w:hAnsi="Arial" w:cs="Arial"/>
          <w:lang w:val="de-DE"/>
        </w:rPr>
        <w:t>l</w:t>
      </w:r>
      <w:r w:rsidRPr="00E66D15">
        <w:rPr>
          <w:rFonts w:ascii="Arial" w:hAnsi="Arial" w:cs="Arial"/>
          <w:lang w:val="de-DE"/>
        </w:rPr>
        <w:t>angfristige Farbechtheit;</w:t>
      </w:r>
    </w:p>
    <w:p w:rsidR="00CF77CB" w:rsidRPr="00E66D15" w:rsidRDefault="00CF77CB" w:rsidP="00B62D49">
      <w:pPr>
        <w:pStyle w:val="KeinLeerraum"/>
        <w:numPr>
          <w:ilvl w:val="0"/>
          <w:numId w:val="13"/>
        </w:numPr>
        <w:jc w:val="both"/>
        <w:rPr>
          <w:rFonts w:ascii="Arial" w:hAnsi="Arial" w:cs="Arial"/>
          <w:lang w:val="de-DE"/>
        </w:rPr>
      </w:pPr>
      <w:r>
        <w:rPr>
          <w:rFonts w:ascii="Arial" w:hAnsi="Arial" w:cs="Arial"/>
          <w:lang w:val="de-DE"/>
        </w:rPr>
        <w:t>h</w:t>
      </w:r>
      <w:r w:rsidRPr="00E66D15">
        <w:rPr>
          <w:rFonts w:ascii="Arial" w:hAnsi="Arial" w:cs="Arial"/>
          <w:lang w:val="de-DE"/>
        </w:rPr>
        <w:t>ohe Biegsamkeit und Verformungsbeständigkeit des Films;</w:t>
      </w:r>
    </w:p>
    <w:p w:rsidR="00CF77CB" w:rsidRPr="00E66D15" w:rsidRDefault="009D2DF5" w:rsidP="00B62D49">
      <w:pPr>
        <w:pStyle w:val="KeinLeerraum"/>
        <w:numPr>
          <w:ilvl w:val="0"/>
          <w:numId w:val="13"/>
        </w:numPr>
        <w:spacing w:after="120"/>
        <w:ind w:left="714" w:hanging="357"/>
        <w:jc w:val="both"/>
        <w:rPr>
          <w:rFonts w:ascii="Arial" w:hAnsi="Arial" w:cs="Arial"/>
          <w:lang w:val="de-DE"/>
        </w:rPr>
      </w:pPr>
      <w:r>
        <w:rPr>
          <w:rFonts w:ascii="Arial" w:hAnsi="Arial" w:cs="Arial"/>
          <w:lang w:val="de-DE"/>
        </w:rPr>
        <w:t>hohe</w:t>
      </w:r>
      <w:r w:rsidR="00CF77CB">
        <w:rPr>
          <w:rFonts w:ascii="Arial" w:hAnsi="Arial" w:cs="Arial"/>
          <w:lang w:val="de-DE"/>
        </w:rPr>
        <w:t xml:space="preserve"> </w:t>
      </w:r>
      <w:r w:rsidR="00CF77CB" w:rsidRPr="00E66D15">
        <w:rPr>
          <w:rFonts w:ascii="Arial" w:hAnsi="Arial" w:cs="Arial"/>
          <w:lang w:val="de-DE"/>
        </w:rPr>
        <w:t>Alterungsbeständigkeit.</w:t>
      </w:r>
    </w:p>
    <w:p w:rsidR="00CF77CB" w:rsidRDefault="00CF77CB" w:rsidP="003A5B43">
      <w:pPr>
        <w:pStyle w:val="KeinLeerraum"/>
        <w:spacing w:after="120"/>
        <w:jc w:val="both"/>
        <w:rPr>
          <w:rFonts w:ascii="Arial" w:hAnsi="Arial" w:cs="Arial"/>
          <w:lang w:val="de-DE"/>
        </w:rPr>
      </w:pPr>
      <w:r w:rsidRPr="00E66D15">
        <w:rPr>
          <w:rFonts w:ascii="Arial" w:hAnsi="Arial" w:cs="Arial"/>
          <w:lang w:val="de-DE"/>
        </w:rPr>
        <w:t xml:space="preserve">Außen und auf allen Oberflächen im Innenraum muss als Endlack ein durchsichtiger Akryllack mit hoher Lösungsmittelbeständigkeit aufgetragen werden, um das Entfernen von Schriften mit </w:t>
      </w:r>
      <w:r w:rsidR="00586252">
        <w:rPr>
          <w:rFonts w:ascii="Arial" w:hAnsi="Arial" w:cs="Arial"/>
          <w:lang w:val="de-DE"/>
        </w:rPr>
        <w:t>Filzstiften</w:t>
      </w:r>
      <w:r w:rsidRPr="00E66D15">
        <w:rPr>
          <w:rFonts w:ascii="Arial" w:hAnsi="Arial" w:cs="Arial"/>
          <w:lang w:val="de-DE"/>
        </w:rPr>
        <w:t xml:space="preserve"> oder Lacksprays zu vereinfachen.</w:t>
      </w:r>
    </w:p>
    <w:p w:rsidR="005A0822" w:rsidRDefault="005A0822" w:rsidP="003A5B43">
      <w:pPr>
        <w:pStyle w:val="KeinLeerraum"/>
        <w:spacing w:after="120"/>
        <w:jc w:val="both"/>
        <w:rPr>
          <w:rFonts w:ascii="Arial" w:hAnsi="Arial" w:cs="Arial"/>
          <w:lang w:val="de-DE"/>
        </w:rPr>
      </w:pPr>
      <w:bookmarkStart w:id="52" w:name="_Hlk490216761"/>
      <w:r>
        <w:rPr>
          <w:rFonts w:ascii="Arial" w:hAnsi="Arial" w:cs="Arial"/>
          <w:lang w:val="de-DE"/>
        </w:rPr>
        <w:t xml:space="preserve">Um eine gleichförmige Farbgebung für alle Busse des Fuhrparkes zu gewährleisten, wird bei der Abstimmung der Ausstattung der Busse dem </w:t>
      </w:r>
      <w:r w:rsidR="003A5B43">
        <w:rPr>
          <w:rFonts w:ascii="Arial" w:hAnsi="Arial" w:cs="Arial"/>
          <w:lang w:val="de-DE"/>
        </w:rPr>
        <w:t>Lieferant</w:t>
      </w:r>
      <w:r>
        <w:rPr>
          <w:rFonts w:ascii="Arial" w:hAnsi="Arial" w:cs="Arial"/>
          <w:lang w:val="de-DE"/>
        </w:rPr>
        <w:t xml:space="preserve">en </w:t>
      </w:r>
      <w:r w:rsidR="00814BD7">
        <w:rPr>
          <w:rFonts w:ascii="Arial" w:hAnsi="Arial" w:cs="Arial"/>
          <w:lang w:val="de-DE"/>
        </w:rPr>
        <w:t xml:space="preserve">ein Referenzmuster </w:t>
      </w:r>
      <w:r>
        <w:rPr>
          <w:rFonts w:ascii="Arial" w:hAnsi="Arial" w:cs="Arial"/>
          <w:lang w:val="de-DE"/>
        </w:rPr>
        <w:t xml:space="preserve">zur Lackierung übergeben. Der Lieferant hat seinerseits eine Aufstellung </w:t>
      </w:r>
      <w:r w:rsidR="00586252">
        <w:rPr>
          <w:rFonts w:ascii="Arial" w:hAnsi="Arial" w:cs="Arial"/>
          <w:lang w:val="de-DE"/>
        </w:rPr>
        <w:t>der bei der Lackierung und der Folierung eingesetzten Materialien</w:t>
      </w:r>
      <w:r>
        <w:rPr>
          <w:rFonts w:ascii="Arial" w:hAnsi="Arial" w:cs="Arial"/>
          <w:lang w:val="de-DE"/>
        </w:rPr>
        <w:t xml:space="preserve"> zu</w:t>
      </w:r>
      <w:r w:rsidR="00586252">
        <w:rPr>
          <w:rFonts w:ascii="Arial" w:hAnsi="Arial" w:cs="Arial"/>
          <w:lang w:val="de-DE"/>
        </w:rPr>
        <w:t xml:space="preserve"> liefern, sowie die technischen und toxikologischen Datenblätter. Er hat auch die einzelnen Schritte des </w:t>
      </w:r>
      <w:r w:rsidR="003A5B43">
        <w:rPr>
          <w:rFonts w:ascii="Arial" w:hAnsi="Arial" w:cs="Arial"/>
          <w:lang w:val="de-DE"/>
        </w:rPr>
        <w:t>gesamten Lackierverfahrens zu beschreiben.</w:t>
      </w:r>
      <w:r>
        <w:rPr>
          <w:rFonts w:ascii="Arial" w:hAnsi="Arial" w:cs="Arial"/>
          <w:lang w:val="de-DE"/>
        </w:rPr>
        <w:t xml:space="preserve"> </w:t>
      </w:r>
    </w:p>
    <w:p w:rsidR="00586252" w:rsidRDefault="005A0822" w:rsidP="003A5B43">
      <w:pPr>
        <w:pStyle w:val="KeinLeerraum"/>
        <w:spacing w:after="120"/>
        <w:jc w:val="both"/>
        <w:rPr>
          <w:rFonts w:ascii="Arial" w:hAnsi="Arial" w:cs="Arial"/>
          <w:lang w:val="de-DE"/>
        </w:rPr>
      </w:pPr>
      <w:r>
        <w:rPr>
          <w:rFonts w:ascii="Arial" w:hAnsi="Arial" w:cs="Arial"/>
          <w:lang w:val="de-DE"/>
        </w:rPr>
        <w:lastRenderedPageBreak/>
        <w:t xml:space="preserve">Im Rahmen eines Produktionsaudits </w:t>
      </w:r>
      <w:r w:rsidRPr="00B017B1">
        <w:rPr>
          <w:rFonts w:ascii="Arial" w:hAnsi="Arial" w:cs="Arial"/>
          <w:lang w:val="de-DE"/>
        </w:rPr>
        <w:t xml:space="preserve">spätestens aber bei der Lieferprüfung wird die Lackierung an den Bussen auf Übereinstimmung mit dem </w:t>
      </w:r>
      <w:r w:rsidR="00C0609C" w:rsidRPr="00B017B1">
        <w:rPr>
          <w:rFonts w:ascii="Arial" w:hAnsi="Arial" w:cs="Arial"/>
          <w:lang w:val="de-DE"/>
        </w:rPr>
        <w:t>Referenz</w:t>
      </w:r>
      <w:r w:rsidRPr="00B017B1">
        <w:rPr>
          <w:rFonts w:ascii="Arial" w:hAnsi="Arial" w:cs="Arial"/>
          <w:lang w:val="de-DE"/>
        </w:rPr>
        <w:t>muster</w:t>
      </w:r>
      <w:r>
        <w:rPr>
          <w:rFonts w:ascii="Arial" w:hAnsi="Arial" w:cs="Arial"/>
          <w:lang w:val="de-DE"/>
        </w:rPr>
        <w:t xml:space="preserve"> geprüft.</w:t>
      </w:r>
    </w:p>
    <w:p w:rsidR="0029203F" w:rsidRPr="00926427" w:rsidRDefault="00B770CA" w:rsidP="001248CE">
      <w:pPr>
        <w:pStyle w:val="berschrift2"/>
        <w:rPr>
          <w:rFonts w:ascii="Arial" w:hAnsi="Arial" w:cs="Arial"/>
          <w:noProof/>
          <w:color w:val="auto"/>
          <w:sz w:val="22"/>
          <w:szCs w:val="22"/>
          <w:lang w:val="de-DE"/>
        </w:rPr>
      </w:pPr>
      <w:bookmarkStart w:id="53" w:name="_Toc491073649"/>
      <w:bookmarkEnd w:id="52"/>
      <w:r>
        <w:rPr>
          <w:rFonts w:ascii="Arial" w:hAnsi="Arial" w:cs="Arial"/>
          <w:noProof/>
          <w:color w:val="auto"/>
          <w:sz w:val="22"/>
          <w:szCs w:val="22"/>
          <w:lang w:val="de-DE"/>
        </w:rPr>
        <w:t>Fahrgastraum</w:t>
      </w:r>
      <w:bookmarkEnd w:id="53"/>
    </w:p>
    <w:p w:rsidR="0029203F" w:rsidRPr="00926427" w:rsidRDefault="00B770CA" w:rsidP="00B347A3">
      <w:pPr>
        <w:pStyle w:val="berschrift3"/>
        <w:ind w:left="851" w:hanging="851"/>
        <w:rPr>
          <w:rFonts w:ascii="Arial" w:hAnsi="Arial" w:cs="Arial"/>
          <w:noProof/>
          <w:color w:val="auto"/>
          <w:lang w:val="de-DE"/>
        </w:rPr>
      </w:pPr>
      <w:bookmarkStart w:id="54" w:name="_Toc491073650"/>
      <w:r>
        <w:rPr>
          <w:rFonts w:ascii="Arial" w:hAnsi="Arial" w:cs="Arial"/>
          <w:noProof/>
          <w:color w:val="auto"/>
          <w:lang w:val="de-DE"/>
        </w:rPr>
        <w:t>Fahrgastsitze</w:t>
      </w:r>
      <w:bookmarkEnd w:id="54"/>
    </w:p>
    <w:p w:rsidR="0029203F" w:rsidRDefault="0013316F" w:rsidP="0013316F">
      <w:pPr>
        <w:pStyle w:val="KeinLeerraum"/>
        <w:jc w:val="both"/>
        <w:rPr>
          <w:rFonts w:ascii="Arial" w:hAnsi="Arial" w:cs="Arial"/>
          <w:noProof/>
          <w:lang w:val="de-DE"/>
        </w:rPr>
      </w:pPr>
      <w:r w:rsidRPr="0013316F">
        <w:rPr>
          <w:rFonts w:ascii="Arial" w:hAnsi="Arial" w:cs="Arial"/>
          <w:noProof/>
          <w:lang w:val="de-DE"/>
        </w:rPr>
        <w:t>Die Fahrgastsitze müssen folgende Merkmale aufweisen</w:t>
      </w:r>
      <w:r w:rsidR="0029203F" w:rsidRPr="0013316F">
        <w:rPr>
          <w:rFonts w:ascii="Arial" w:hAnsi="Arial" w:cs="Arial"/>
          <w:noProof/>
          <w:lang w:val="de-DE"/>
        </w:rPr>
        <w:t>:</w:t>
      </w:r>
    </w:p>
    <w:p w:rsidR="0013316F" w:rsidRPr="00B017B1" w:rsidRDefault="00D94604" w:rsidP="00B62D49">
      <w:pPr>
        <w:pStyle w:val="KeinLeerraum"/>
        <w:numPr>
          <w:ilvl w:val="0"/>
          <w:numId w:val="14"/>
        </w:numPr>
        <w:jc w:val="both"/>
        <w:rPr>
          <w:rFonts w:ascii="Arial" w:hAnsi="Arial" w:cs="Arial"/>
          <w:lang w:val="de-DE"/>
        </w:rPr>
      </w:pPr>
      <w:r w:rsidRPr="00B017B1">
        <w:rPr>
          <w:rFonts w:ascii="Arial" w:hAnsi="Arial" w:cs="Arial"/>
          <w:lang w:val="de-DE"/>
        </w:rPr>
        <w:t>d</w:t>
      </w:r>
      <w:r w:rsidR="0013316F" w:rsidRPr="00B017B1">
        <w:rPr>
          <w:rFonts w:ascii="Arial" w:hAnsi="Arial" w:cs="Arial"/>
          <w:lang w:val="de-DE"/>
        </w:rPr>
        <w:t>er Freiraum zwischen den Sitzen muss den Fahrgästen höchsten Komfort und</w:t>
      </w:r>
      <w:r w:rsidR="00CE7E99">
        <w:rPr>
          <w:rFonts w:ascii="Arial" w:hAnsi="Arial" w:cs="Arial"/>
          <w:lang w:val="de-DE"/>
        </w:rPr>
        <w:t xml:space="preserve"> </w:t>
      </w:r>
      <w:r w:rsidR="00B55C3A" w:rsidRPr="00B017B1">
        <w:rPr>
          <w:rFonts w:ascii="Arial" w:hAnsi="Arial" w:cs="Arial"/>
          <w:lang w:val="de-DE"/>
        </w:rPr>
        <w:t xml:space="preserve">Beweglichkeit </w:t>
      </w:r>
      <w:r w:rsidR="0013316F" w:rsidRPr="00B017B1">
        <w:rPr>
          <w:rFonts w:ascii="Arial" w:hAnsi="Arial" w:cs="Arial"/>
          <w:lang w:val="de-DE"/>
        </w:rPr>
        <w:t>ermöglichen; weiterhin müssen die Sitze so angeordnet sein, dass eine schnelle und einfache Bodenreinigung möglich ist;</w:t>
      </w:r>
    </w:p>
    <w:p w:rsidR="0013316F" w:rsidRPr="00B017B1" w:rsidRDefault="000203FF" w:rsidP="00B62D49">
      <w:pPr>
        <w:pStyle w:val="KeinLeerraum"/>
        <w:numPr>
          <w:ilvl w:val="0"/>
          <w:numId w:val="14"/>
        </w:numPr>
        <w:jc w:val="both"/>
        <w:rPr>
          <w:rFonts w:ascii="Arial" w:hAnsi="Arial" w:cs="Arial"/>
          <w:lang w:val="de-DE"/>
        </w:rPr>
      </w:pPr>
      <w:r w:rsidRPr="00B017B1">
        <w:rPr>
          <w:rFonts w:ascii="Arial" w:hAnsi="Arial" w:cs="Arial"/>
          <w:lang w:val="de-DE"/>
        </w:rPr>
        <w:t>sie</w:t>
      </w:r>
      <w:r w:rsidR="0013316F" w:rsidRPr="00B017B1">
        <w:rPr>
          <w:rFonts w:ascii="Arial" w:hAnsi="Arial" w:cs="Arial"/>
          <w:lang w:val="de-DE"/>
        </w:rPr>
        <w:t xml:space="preserve"> müssen in Schalenbauweise aus Kunststoffstoff gefertigt sein. Sie müssen eine rutschfeste Oberfläche aufweisen</w:t>
      </w:r>
      <w:r w:rsidR="00FF25B4" w:rsidRPr="00B017B1">
        <w:rPr>
          <w:rFonts w:ascii="Arial" w:hAnsi="Arial" w:cs="Arial"/>
          <w:lang w:val="de-DE"/>
        </w:rPr>
        <w:t xml:space="preserve"> </w:t>
      </w:r>
      <w:r w:rsidR="00D94604" w:rsidRPr="00B017B1">
        <w:rPr>
          <w:rFonts w:ascii="Arial" w:hAnsi="Arial" w:cs="Arial"/>
          <w:lang w:val="de-DE"/>
        </w:rPr>
        <w:t xml:space="preserve">und </w:t>
      </w:r>
      <w:r w:rsidR="0013316F" w:rsidRPr="00B017B1">
        <w:rPr>
          <w:rFonts w:ascii="Arial" w:hAnsi="Arial" w:cs="Arial"/>
          <w:lang w:val="de-DE"/>
        </w:rPr>
        <w:t>besonders</w:t>
      </w:r>
      <w:r w:rsidR="00D94604" w:rsidRPr="00B017B1">
        <w:rPr>
          <w:rFonts w:ascii="Arial" w:hAnsi="Arial" w:cs="Arial"/>
          <w:lang w:val="de-DE"/>
        </w:rPr>
        <w:t xml:space="preserve"> strapazierfähig und robust gegen Vandalismus sein. Aufschriften und Graffiti müssen sich problemlos entfernen lassen;</w:t>
      </w:r>
    </w:p>
    <w:p w:rsidR="00D94604" w:rsidRPr="00B017B1" w:rsidRDefault="000203FF" w:rsidP="00B62D49">
      <w:pPr>
        <w:pStyle w:val="KeinLeerraum"/>
        <w:numPr>
          <w:ilvl w:val="0"/>
          <w:numId w:val="14"/>
        </w:numPr>
        <w:jc w:val="both"/>
        <w:rPr>
          <w:rFonts w:ascii="Arial" w:hAnsi="Arial" w:cs="Arial"/>
          <w:lang w:val="de-DE"/>
        </w:rPr>
      </w:pPr>
      <w:r w:rsidRPr="00B017B1">
        <w:rPr>
          <w:rFonts w:ascii="Arial" w:hAnsi="Arial" w:cs="Arial"/>
          <w:lang w:val="de-DE"/>
        </w:rPr>
        <w:t xml:space="preserve">bevorzugt werden </w:t>
      </w:r>
      <w:r w:rsidR="00D94604" w:rsidRPr="00B017B1">
        <w:rPr>
          <w:rFonts w:ascii="Arial" w:hAnsi="Arial" w:cs="Arial"/>
          <w:lang w:val="de-DE"/>
        </w:rPr>
        <w:t>Fahrgastsitze mit getrennt austauschbarem Sitz- und Rückenteil</w:t>
      </w:r>
      <w:r w:rsidRPr="00B017B1">
        <w:rPr>
          <w:rFonts w:ascii="Arial" w:hAnsi="Arial" w:cs="Arial"/>
          <w:lang w:val="de-DE"/>
        </w:rPr>
        <w:t>;</w:t>
      </w:r>
    </w:p>
    <w:p w:rsidR="00D94604" w:rsidRPr="00B017B1" w:rsidRDefault="00D94604" w:rsidP="00B62D49">
      <w:pPr>
        <w:pStyle w:val="KeinLeerraum"/>
        <w:numPr>
          <w:ilvl w:val="0"/>
          <w:numId w:val="14"/>
        </w:numPr>
        <w:jc w:val="both"/>
        <w:rPr>
          <w:rFonts w:ascii="Arial" w:hAnsi="Arial" w:cs="Arial"/>
          <w:lang w:val="de-DE"/>
        </w:rPr>
      </w:pPr>
      <w:r w:rsidRPr="00B017B1">
        <w:rPr>
          <w:rFonts w:ascii="Arial" w:hAnsi="Arial" w:cs="Arial"/>
          <w:lang w:val="de-DE"/>
        </w:rPr>
        <w:t xml:space="preserve">robuste Polstereinsätze </w:t>
      </w:r>
      <w:r w:rsidR="007171A3" w:rsidRPr="00B017B1">
        <w:rPr>
          <w:rFonts w:ascii="Arial" w:hAnsi="Arial" w:cs="Arial"/>
          <w:lang w:val="de-DE"/>
        </w:rPr>
        <w:t xml:space="preserve">sollen </w:t>
      </w:r>
      <w:r w:rsidRPr="00B017B1">
        <w:rPr>
          <w:rFonts w:ascii="Arial" w:hAnsi="Arial" w:cs="Arial"/>
          <w:lang w:val="de-DE"/>
        </w:rPr>
        <w:t>über Clips am Sitz- und Rückenteil befestigt und folglich problemlos abnehmbar</w:t>
      </w:r>
      <w:r w:rsidR="007171A3" w:rsidRPr="00B017B1">
        <w:rPr>
          <w:rFonts w:ascii="Arial" w:hAnsi="Arial" w:cs="Arial"/>
          <w:lang w:val="de-DE"/>
        </w:rPr>
        <w:t xml:space="preserve"> sein</w:t>
      </w:r>
      <w:r w:rsidRPr="00B017B1">
        <w:rPr>
          <w:rFonts w:ascii="Arial" w:hAnsi="Arial" w:cs="Arial"/>
          <w:lang w:val="de-DE"/>
        </w:rPr>
        <w:t>. Der Stoff muss eine sehr hohe Verschleiß- und Abriebfestigkeit aufweisen</w:t>
      </w:r>
      <w:r w:rsidR="000203FF" w:rsidRPr="00B017B1">
        <w:rPr>
          <w:rFonts w:ascii="Arial" w:hAnsi="Arial" w:cs="Arial"/>
          <w:lang w:val="de-DE"/>
        </w:rPr>
        <w:t xml:space="preserve"> und wird von SASA ausgewählt</w:t>
      </w:r>
      <w:r w:rsidR="00CE7E99">
        <w:rPr>
          <w:rFonts w:ascii="Arial" w:hAnsi="Arial" w:cs="Arial"/>
          <w:lang w:val="de-DE"/>
        </w:rPr>
        <w:t>;</w:t>
      </w:r>
    </w:p>
    <w:p w:rsidR="000203FF" w:rsidRPr="00B017B1" w:rsidRDefault="000203FF" w:rsidP="00B62D49">
      <w:pPr>
        <w:pStyle w:val="KeinLeerraum"/>
        <w:numPr>
          <w:ilvl w:val="0"/>
          <w:numId w:val="14"/>
        </w:numPr>
        <w:jc w:val="both"/>
        <w:rPr>
          <w:rFonts w:ascii="Arial" w:hAnsi="Arial" w:cs="Arial"/>
          <w:lang w:val="de-DE"/>
        </w:rPr>
      </w:pPr>
      <w:r w:rsidRPr="00B017B1">
        <w:rPr>
          <w:rFonts w:ascii="Arial" w:hAnsi="Arial" w:cs="Arial"/>
          <w:lang w:val="de-DE"/>
        </w:rPr>
        <w:t>sehr hohe Dauerfestigkeit;</w:t>
      </w:r>
    </w:p>
    <w:p w:rsidR="000203FF" w:rsidRPr="00B017B1" w:rsidRDefault="007171A3" w:rsidP="00B62D49">
      <w:pPr>
        <w:pStyle w:val="KeinLeerraum"/>
        <w:numPr>
          <w:ilvl w:val="0"/>
          <w:numId w:val="14"/>
        </w:numPr>
        <w:jc w:val="both"/>
        <w:rPr>
          <w:rFonts w:ascii="Arial" w:hAnsi="Arial" w:cs="Arial"/>
          <w:lang w:val="de-DE"/>
        </w:rPr>
      </w:pPr>
      <w:r w:rsidRPr="00B017B1">
        <w:rPr>
          <w:rFonts w:ascii="Arial" w:hAnsi="Arial" w:cs="Arial"/>
          <w:lang w:val="de-DE"/>
        </w:rPr>
        <w:t>sie müssen bequem und leicht zugänglich sein;</w:t>
      </w:r>
    </w:p>
    <w:p w:rsidR="007171A3" w:rsidRPr="00B017B1" w:rsidRDefault="007171A3" w:rsidP="00B62D49">
      <w:pPr>
        <w:pStyle w:val="KeinLeerraum"/>
        <w:numPr>
          <w:ilvl w:val="0"/>
          <w:numId w:val="14"/>
        </w:numPr>
        <w:jc w:val="both"/>
        <w:rPr>
          <w:rFonts w:ascii="Arial" w:hAnsi="Arial" w:cs="Arial"/>
          <w:lang w:val="de-DE"/>
        </w:rPr>
      </w:pPr>
      <w:r w:rsidRPr="00B017B1">
        <w:rPr>
          <w:rFonts w:ascii="Arial" w:hAnsi="Arial" w:cs="Arial"/>
          <w:lang w:val="de-DE"/>
        </w:rPr>
        <w:t>sie müssen über Handgriffe während der Fahrt sowohl den sitzenden als auch den stehenden Fahrgästen als Stabilitätshilfe dienen;</w:t>
      </w:r>
    </w:p>
    <w:p w:rsidR="007171A3" w:rsidRPr="00B017B1" w:rsidRDefault="007171A3" w:rsidP="00B62D49">
      <w:pPr>
        <w:pStyle w:val="KeinLeerraum"/>
        <w:numPr>
          <w:ilvl w:val="0"/>
          <w:numId w:val="14"/>
        </w:numPr>
        <w:jc w:val="both"/>
        <w:rPr>
          <w:rFonts w:ascii="Arial" w:hAnsi="Arial" w:cs="Arial"/>
          <w:lang w:val="de-DE"/>
        </w:rPr>
      </w:pPr>
      <w:r w:rsidRPr="00B017B1">
        <w:rPr>
          <w:rFonts w:ascii="Arial" w:hAnsi="Arial" w:cs="Arial"/>
          <w:lang w:val="de-DE"/>
        </w:rPr>
        <w:t>an den Türen müssen sie über geeignete Trennvorrichtungen aus Sicherheitsglas geschützt sein;</w:t>
      </w:r>
    </w:p>
    <w:p w:rsidR="007171A3" w:rsidRPr="00B017B1" w:rsidRDefault="007171A3" w:rsidP="00B62D49">
      <w:pPr>
        <w:pStyle w:val="KeinLeerraum"/>
        <w:numPr>
          <w:ilvl w:val="0"/>
          <w:numId w:val="14"/>
        </w:numPr>
        <w:spacing w:after="120"/>
        <w:ind w:left="714" w:hanging="357"/>
        <w:jc w:val="both"/>
        <w:rPr>
          <w:rFonts w:ascii="Arial" w:hAnsi="Arial" w:cs="Arial"/>
          <w:lang w:val="de-DE"/>
        </w:rPr>
      </w:pPr>
      <w:r w:rsidRPr="00B017B1">
        <w:rPr>
          <w:rFonts w:ascii="Arial" w:hAnsi="Arial" w:cs="Arial"/>
          <w:lang w:val="de-DE"/>
        </w:rPr>
        <w:t>gemäß Richtlinie 2001/85/EG müssen auf jeden Fall 4 Sitzplätze f</w:t>
      </w:r>
      <w:r w:rsidR="00AB00BF" w:rsidRPr="00B017B1">
        <w:rPr>
          <w:rFonts w:ascii="Arial" w:hAnsi="Arial" w:cs="Arial"/>
          <w:lang w:val="de-DE"/>
        </w:rPr>
        <w:t>ür Fahrgäste mit reduzierter</w:t>
      </w:r>
      <w:r w:rsidR="00B017B1" w:rsidRPr="00B017B1">
        <w:rPr>
          <w:rFonts w:ascii="Arial" w:hAnsi="Arial" w:cs="Arial"/>
          <w:lang w:val="de-DE"/>
        </w:rPr>
        <w:t xml:space="preserve"> Bewegungsfähigkeit </w:t>
      </w:r>
      <w:r w:rsidRPr="00B017B1">
        <w:rPr>
          <w:rFonts w:ascii="Arial" w:hAnsi="Arial" w:cs="Arial"/>
          <w:lang w:val="de-DE"/>
        </w:rPr>
        <w:t>vorgesehen werden</w:t>
      </w:r>
      <w:r w:rsidR="00CE7E99">
        <w:rPr>
          <w:rFonts w:ascii="Arial" w:hAnsi="Arial" w:cs="Arial"/>
          <w:lang w:val="de-DE"/>
        </w:rPr>
        <w:t>.</w:t>
      </w:r>
    </w:p>
    <w:p w:rsidR="000203FF" w:rsidRDefault="005C10F5" w:rsidP="007171A3">
      <w:pPr>
        <w:pStyle w:val="KeinLeerraum"/>
        <w:jc w:val="both"/>
        <w:rPr>
          <w:rFonts w:ascii="Arial" w:hAnsi="Arial" w:cs="Arial"/>
          <w:lang w:val="de-DE"/>
        </w:rPr>
      </w:pPr>
      <w:r w:rsidRPr="00B017B1">
        <w:rPr>
          <w:rFonts w:ascii="Arial" w:hAnsi="Arial" w:cs="Arial"/>
          <w:lang w:val="de-DE"/>
        </w:rPr>
        <w:t>Für</w:t>
      </w:r>
      <w:r w:rsidR="007171A3" w:rsidRPr="00B017B1">
        <w:rPr>
          <w:rFonts w:ascii="Arial" w:hAnsi="Arial" w:cs="Arial"/>
          <w:lang w:val="de-DE"/>
        </w:rPr>
        <w:t xml:space="preserve"> jeden Bus </w:t>
      </w:r>
      <w:r w:rsidRPr="00B017B1">
        <w:rPr>
          <w:rFonts w:ascii="Arial" w:hAnsi="Arial" w:cs="Arial"/>
          <w:lang w:val="de-DE"/>
        </w:rPr>
        <w:t xml:space="preserve">muss </w:t>
      </w:r>
      <w:r w:rsidR="00873D9C" w:rsidRPr="00B017B1">
        <w:rPr>
          <w:rFonts w:ascii="Arial" w:hAnsi="Arial" w:cs="Arial"/>
          <w:lang w:val="de-DE"/>
        </w:rPr>
        <w:t xml:space="preserve">zusätzlich </w:t>
      </w:r>
      <w:r w:rsidRPr="00B017B1">
        <w:rPr>
          <w:rFonts w:ascii="Arial" w:hAnsi="Arial" w:cs="Arial"/>
          <w:lang w:val="de-DE"/>
        </w:rPr>
        <w:t>ein Fahrgastsitz je Sitztyp geliefert werden.</w:t>
      </w:r>
    </w:p>
    <w:p w:rsidR="001E3564" w:rsidRPr="00C1230E" w:rsidRDefault="00113FDB" w:rsidP="00B347A3">
      <w:pPr>
        <w:pStyle w:val="berschrift3"/>
        <w:ind w:left="851" w:hanging="851"/>
        <w:rPr>
          <w:rFonts w:ascii="Arial" w:hAnsi="Arial" w:cs="Arial"/>
          <w:noProof/>
          <w:color w:val="auto"/>
          <w:lang w:val="de-DE"/>
        </w:rPr>
      </w:pPr>
      <w:bookmarkStart w:id="55" w:name="_Toc491073651"/>
      <w:r w:rsidRPr="00C1230E">
        <w:rPr>
          <w:rFonts w:ascii="Arial" w:hAnsi="Arial" w:cs="Arial"/>
          <w:noProof/>
          <w:color w:val="auto"/>
          <w:lang w:val="de-DE"/>
        </w:rPr>
        <w:t>Haltestangen und Handläufe</w:t>
      </w:r>
      <w:bookmarkEnd w:id="55"/>
    </w:p>
    <w:p w:rsidR="002420D2" w:rsidRPr="00C1230E" w:rsidRDefault="002420D2" w:rsidP="0005013E">
      <w:pPr>
        <w:pStyle w:val="KeinLeerraum"/>
        <w:jc w:val="both"/>
        <w:rPr>
          <w:rFonts w:ascii="Arial" w:hAnsi="Arial" w:cs="Arial"/>
          <w:lang w:val="de-DE"/>
        </w:rPr>
      </w:pPr>
      <w:r w:rsidRPr="00C1230E">
        <w:rPr>
          <w:rFonts w:ascii="Arial" w:hAnsi="Arial" w:cs="Arial"/>
          <w:lang w:val="de-DE"/>
        </w:rPr>
        <w:t>Die Ha</w:t>
      </w:r>
      <w:r w:rsidR="00113FDB" w:rsidRPr="00C1230E">
        <w:rPr>
          <w:rFonts w:ascii="Arial" w:hAnsi="Arial" w:cs="Arial"/>
          <w:lang w:val="de-DE"/>
        </w:rPr>
        <w:t>ltestangen</w:t>
      </w:r>
      <w:r w:rsidRPr="00C1230E">
        <w:rPr>
          <w:rFonts w:ascii="Arial" w:hAnsi="Arial" w:cs="Arial"/>
          <w:lang w:val="de-DE"/>
        </w:rPr>
        <w:t xml:space="preserve"> werden aus pulverbeschichtetem Stahl hergestellt</w:t>
      </w:r>
      <w:r w:rsidR="00113FDB" w:rsidRPr="00C1230E">
        <w:rPr>
          <w:rFonts w:ascii="Arial" w:hAnsi="Arial" w:cs="Arial"/>
          <w:lang w:val="de-DE"/>
        </w:rPr>
        <w:t xml:space="preserve"> und müssen hohen Belastungen bei Überfüllung und s</w:t>
      </w:r>
      <w:r w:rsidR="003C147E" w:rsidRPr="00C1230E">
        <w:rPr>
          <w:rFonts w:ascii="Arial" w:hAnsi="Arial" w:cs="Arial"/>
          <w:lang w:val="de-DE"/>
        </w:rPr>
        <w:t>tarker</w:t>
      </w:r>
      <w:r w:rsidR="00113FDB" w:rsidRPr="00C1230E">
        <w:rPr>
          <w:rFonts w:ascii="Arial" w:hAnsi="Arial" w:cs="Arial"/>
          <w:lang w:val="de-DE"/>
        </w:rPr>
        <w:t xml:space="preserve"> Abbremsung unbedenklich standhalten. </w:t>
      </w:r>
      <w:r w:rsidRPr="00C1230E">
        <w:rPr>
          <w:rFonts w:ascii="Arial" w:hAnsi="Arial" w:cs="Arial"/>
          <w:lang w:val="de-DE"/>
        </w:rPr>
        <w:t xml:space="preserve">Im Gang muss </w:t>
      </w:r>
      <w:r w:rsidR="00113FDB" w:rsidRPr="00C1230E">
        <w:rPr>
          <w:rFonts w:ascii="Arial" w:hAnsi="Arial" w:cs="Arial"/>
          <w:lang w:val="de-DE"/>
        </w:rPr>
        <w:t>türseitig</w:t>
      </w:r>
      <w:r w:rsidRPr="00C1230E">
        <w:rPr>
          <w:rFonts w:ascii="Arial" w:hAnsi="Arial" w:cs="Arial"/>
          <w:lang w:val="de-DE"/>
        </w:rPr>
        <w:t xml:space="preserve"> zwischen </w:t>
      </w:r>
      <w:r w:rsidR="003C147E" w:rsidRPr="00C1230E">
        <w:rPr>
          <w:rFonts w:ascii="Arial" w:hAnsi="Arial" w:cs="Arial"/>
          <w:lang w:val="de-DE"/>
        </w:rPr>
        <w:t>v</w:t>
      </w:r>
      <w:r w:rsidR="00113FDB" w:rsidRPr="00C1230E">
        <w:rPr>
          <w:rFonts w:ascii="Arial" w:hAnsi="Arial" w:cs="Arial"/>
          <w:lang w:val="de-DE"/>
        </w:rPr>
        <w:t>order</w:t>
      </w:r>
      <w:r w:rsidR="003C147E" w:rsidRPr="00C1230E">
        <w:rPr>
          <w:rFonts w:ascii="Arial" w:hAnsi="Arial" w:cs="Arial"/>
          <w:lang w:val="de-DE"/>
        </w:rPr>
        <w:t xml:space="preserve">er und </w:t>
      </w:r>
      <w:r w:rsidR="00113FDB" w:rsidRPr="00C1230E">
        <w:rPr>
          <w:rFonts w:ascii="Arial" w:hAnsi="Arial" w:cs="Arial"/>
          <w:lang w:val="de-DE"/>
        </w:rPr>
        <w:t>mittlerer Tür ein</w:t>
      </w:r>
      <w:r w:rsidRPr="00C1230E">
        <w:rPr>
          <w:rFonts w:ascii="Arial" w:hAnsi="Arial" w:cs="Arial"/>
          <w:lang w:val="de-DE"/>
        </w:rPr>
        <w:t xml:space="preserve"> durchgehende</w:t>
      </w:r>
      <w:r w:rsidR="00113FDB" w:rsidRPr="00C1230E">
        <w:rPr>
          <w:rFonts w:ascii="Arial" w:hAnsi="Arial" w:cs="Arial"/>
          <w:lang w:val="de-DE"/>
        </w:rPr>
        <w:t>r Handlauf</w:t>
      </w:r>
      <w:r w:rsidR="003C147E" w:rsidRPr="00C1230E">
        <w:rPr>
          <w:rFonts w:ascii="Arial" w:hAnsi="Arial" w:cs="Arial"/>
          <w:lang w:val="de-DE"/>
        </w:rPr>
        <w:t>, ebenfalls aus pulverbeschichtetem Stahl,</w:t>
      </w:r>
      <w:r w:rsidRPr="00C1230E">
        <w:rPr>
          <w:rFonts w:ascii="Arial" w:hAnsi="Arial" w:cs="Arial"/>
          <w:lang w:val="de-DE"/>
        </w:rPr>
        <w:t xml:space="preserve"> </w:t>
      </w:r>
      <w:r w:rsidR="00113FDB" w:rsidRPr="00C1230E">
        <w:rPr>
          <w:rFonts w:ascii="Arial" w:hAnsi="Arial" w:cs="Arial"/>
          <w:lang w:val="de-DE"/>
        </w:rPr>
        <w:t>angebracht werden</w:t>
      </w:r>
      <w:r w:rsidR="003C147E" w:rsidRPr="00C1230E">
        <w:rPr>
          <w:rFonts w:ascii="Arial" w:hAnsi="Arial" w:cs="Arial"/>
          <w:lang w:val="de-DE"/>
        </w:rPr>
        <w:t>. Die Farbgestaltung erfolgt nach Vorgaben der Autonomen Provinz Bozen.</w:t>
      </w:r>
    </w:p>
    <w:p w:rsidR="00B62367" w:rsidRPr="00C1230E" w:rsidRDefault="003C147E" w:rsidP="003C147E">
      <w:pPr>
        <w:pStyle w:val="berschrift3"/>
        <w:spacing w:line="280" w:lineRule="auto"/>
        <w:rPr>
          <w:rFonts w:ascii="Arial" w:hAnsi="Arial" w:cs="Arial"/>
          <w:color w:val="auto"/>
          <w:lang w:val="de-DE"/>
        </w:rPr>
      </w:pPr>
      <w:bookmarkStart w:id="56" w:name="_Toc317665917"/>
      <w:bookmarkStart w:id="57" w:name="_Toc341947091"/>
      <w:bookmarkStart w:id="58" w:name="_Toc491073652"/>
      <w:r w:rsidRPr="00C1230E">
        <w:rPr>
          <w:rFonts w:ascii="Arial" w:hAnsi="Arial" w:cs="Arial"/>
          <w:color w:val="auto"/>
          <w:lang w:val="de-DE"/>
        </w:rPr>
        <w:t>Innenraum Verkleidungspaneele</w:t>
      </w:r>
      <w:bookmarkEnd w:id="56"/>
      <w:bookmarkEnd w:id="57"/>
      <w:bookmarkEnd w:id="58"/>
    </w:p>
    <w:p w:rsidR="003C147E" w:rsidRPr="00C1230E" w:rsidRDefault="003C147E" w:rsidP="003C147E">
      <w:pPr>
        <w:pStyle w:val="KeinLeerraum"/>
        <w:spacing w:after="120"/>
        <w:jc w:val="both"/>
        <w:rPr>
          <w:rFonts w:ascii="Arial" w:hAnsi="Arial" w:cs="Arial"/>
          <w:noProof/>
          <w:lang w:val="de-DE"/>
        </w:rPr>
      </w:pPr>
      <w:r w:rsidRPr="00C1230E">
        <w:rPr>
          <w:rFonts w:ascii="Arial" w:hAnsi="Arial" w:cs="Arial"/>
          <w:noProof/>
          <w:lang w:val="de-DE"/>
        </w:rPr>
        <w:t xml:space="preserve">Die Verkleidungspaneele des Innenraums müssen aus vorlackiertem Aluminium oder </w:t>
      </w:r>
      <w:r w:rsidR="00E244BC" w:rsidRPr="00C1230E">
        <w:rPr>
          <w:rFonts w:ascii="Arial" w:hAnsi="Arial" w:cs="Arial"/>
          <w:noProof/>
          <w:lang w:val="de-DE"/>
        </w:rPr>
        <w:t>vadalismus-</w:t>
      </w:r>
      <w:r w:rsidRPr="00C1230E">
        <w:rPr>
          <w:rFonts w:ascii="Arial" w:hAnsi="Arial" w:cs="Arial"/>
          <w:noProof/>
          <w:lang w:val="de-DE"/>
        </w:rPr>
        <w:t xml:space="preserve">geschütztem Kunststofflaminat gefertigt sein. Die Farbwahl erfolgt </w:t>
      </w:r>
      <w:r w:rsidR="00E244BC" w:rsidRPr="00C1230E">
        <w:rPr>
          <w:rFonts w:ascii="Arial" w:hAnsi="Arial" w:cs="Arial"/>
          <w:noProof/>
          <w:lang w:val="de-DE"/>
        </w:rPr>
        <w:t xml:space="preserve">nach Vorgaben </w:t>
      </w:r>
      <w:r w:rsidR="00E244BC" w:rsidRPr="00C1230E">
        <w:rPr>
          <w:rFonts w:ascii="Arial" w:hAnsi="Arial" w:cs="Arial"/>
          <w:lang w:val="de-DE"/>
        </w:rPr>
        <w:t>der Autonomen Provinz Bozen.</w:t>
      </w:r>
    </w:p>
    <w:p w:rsidR="00F30DF8" w:rsidRPr="00C1230E" w:rsidRDefault="00E244BC" w:rsidP="00E244BC">
      <w:pPr>
        <w:pStyle w:val="berschrift3"/>
        <w:spacing w:line="280" w:lineRule="auto"/>
        <w:rPr>
          <w:rFonts w:ascii="Arial" w:hAnsi="Arial" w:cs="Arial"/>
          <w:color w:val="auto"/>
          <w:lang w:val="de-DE"/>
        </w:rPr>
      </w:pPr>
      <w:bookmarkStart w:id="59" w:name="_Toc317665918"/>
      <w:bookmarkStart w:id="60" w:name="_Toc341947092"/>
      <w:bookmarkStart w:id="61" w:name="_Toc491073653"/>
      <w:r w:rsidRPr="00C1230E">
        <w:rPr>
          <w:rFonts w:ascii="Arial" w:hAnsi="Arial" w:cs="Arial"/>
          <w:color w:val="auto"/>
          <w:lang w:val="de-DE"/>
        </w:rPr>
        <w:t>Reinigung</w:t>
      </w:r>
      <w:bookmarkEnd w:id="59"/>
      <w:bookmarkEnd w:id="60"/>
      <w:bookmarkEnd w:id="61"/>
    </w:p>
    <w:p w:rsidR="005632C0" w:rsidRPr="00926427" w:rsidRDefault="00E244BC" w:rsidP="00190C9F">
      <w:pPr>
        <w:pStyle w:val="KeinLeerraum"/>
        <w:jc w:val="both"/>
        <w:rPr>
          <w:rFonts w:ascii="Arial" w:hAnsi="Arial" w:cs="Arial"/>
          <w:lang w:val="de-DE"/>
        </w:rPr>
      </w:pPr>
      <w:r w:rsidRPr="00C1230E">
        <w:rPr>
          <w:rFonts w:ascii="Arial" w:hAnsi="Arial" w:cs="Arial"/>
          <w:lang w:val="de-DE"/>
        </w:rPr>
        <w:t xml:space="preserve">Der Fahrgastraum muss so konzipiert und gestaltet werden, dass eine einfache </w:t>
      </w:r>
      <w:r w:rsidRPr="00C1230E">
        <w:rPr>
          <w:rFonts w:ascii="Arial" w:hAnsi="Arial" w:cs="Arial"/>
          <w:color w:val="000000"/>
          <w:lang w:val="de-DE"/>
        </w:rPr>
        <w:t xml:space="preserve">Reinigung der Ausstattung mit herkömmlichen Mitteln und </w:t>
      </w:r>
      <w:r w:rsidR="001E5BD1" w:rsidRPr="00C1230E">
        <w:rPr>
          <w:rFonts w:ascii="Arial" w:hAnsi="Arial" w:cs="Arial"/>
          <w:color w:val="000000"/>
          <w:lang w:val="de-DE"/>
        </w:rPr>
        <w:t xml:space="preserve">herkömmlicher </w:t>
      </w:r>
      <w:r w:rsidRPr="00C1230E">
        <w:rPr>
          <w:rFonts w:ascii="Arial" w:hAnsi="Arial" w:cs="Arial"/>
          <w:color w:val="000000"/>
          <w:lang w:val="de-DE"/>
        </w:rPr>
        <w:t>Ausrüstung sowie mit Hochdruckreinigern möglich ist.</w:t>
      </w:r>
      <w:r w:rsidR="001E5BD1" w:rsidRPr="00C1230E">
        <w:rPr>
          <w:rFonts w:ascii="Arial" w:hAnsi="Arial" w:cs="Arial"/>
          <w:lang w:val="de-DE"/>
        </w:rPr>
        <w:t xml:space="preserve"> </w:t>
      </w:r>
      <w:r w:rsidRPr="00C1230E">
        <w:rPr>
          <w:rFonts w:ascii="Arial" w:hAnsi="Arial" w:cs="Arial"/>
          <w:lang w:val="de-DE"/>
        </w:rPr>
        <w:t>Besondere Aufmerksamkeit wird auf die Sitzgestelle gelegt. Sie müssen den Zugang zur gesamten Bodenfläche ermöglichen.</w:t>
      </w:r>
    </w:p>
    <w:p w:rsidR="00190C9F" w:rsidRPr="00E66D15" w:rsidRDefault="00190C9F" w:rsidP="00190C9F">
      <w:pPr>
        <w:pStyle w:val="berschrift3"/>
        <w:spacing w:line="280" w:lineRule="auto"/>
        <w:rPr>
          <w:rFonts w:ascii="Arial" w:hAnsi="Arial" w:cs="Arial"/>
          <w:color w:val="auto"/>
          <w:lang w:val="de-DE"/>
        </w:rPr>
      </w:pPr>
      <w:bookmarkStart w:id="62" w:name="_Toc317665919"/>
      <w:bookmarkStart w:id="63" w:name="_Toc341947093"/>
      <w:bookmarkStart w:id="64" w:name="_Toc491073654"/>
      <w:r w:rsidRPr="00E66D15">
        <w:rPr>
          <w:rFonts w:ascii="Arial" w:hAnsi="Arial" w:cs="Arial"/>
          <w:color w:val="auto"/>
          <w:lang w:val="de-DE"/>
        </w:rPr>
        <w:t>Anzahl der Plätze</w:t>
      </w:r>
      <w:bookmarkEnd w:id="62"/>
      <w:bookmarkEnd w:id="63"/>
      <w:bookmarkEnd w:id="64"/>
    </w:p>
    <w:p w:rsidR="00190C9F" w:rsidRPr="00E66D15" w:rsidRDefault="00190C9F" w:rsidP="00190C9F">
      <w:pPr>
        <w:pStyle w:val="KeinLeerraum"/>
        <w:jc w:val="both"/>
        <w:rPr>
          <w:rFonts w:ascii="Arial" w:hAnsi="Arial" w:cs="Arial"/>
          <w:lang w:val="de-DE"/>
        </w:rPr>
      </w:pPr>
      <w:r w:rsidRPr="00E66D15">
        <w:rPr>
          <w:rFonts w:ascii="Arial" w:hAnsi="Arial" w:cs="Arial"/>
          <w:lang w:val="de-DE"/>
        </w:rPr>
        <w:t>Die Anzahl der Plätze muss</w:t>
      </w:r>
      <w:r w:rsidRPr="0064124F">
        <w:rPr>
          <w:rFonts w:ascii="Arial" w:hAnsi="Arial" w:cs="Arial"/>
          <w:lang w:val="de-DE"/>
        </w:rPr>
        <w:t xml:space="preserve"> </w:t>
      </w:r>
      <w:r w:rsidRPr="00E66D15">
        <w:rPr>
          <w:rFonts w:ascii="Arial" w:hAnsi="Arial" w:cs="Arial"/>
          <w:lang w:val="de-DE"/>
        </w:rPr>
        <w:t>den Vorgaben aus Richtlinie 2001/85/EG entsprechen</w:t>
      </w:r>
      <w:r>
        <w:rPr>
          <w:rFonts w:ascii="Arial" w:hAnsi="Arial" w:cs="Arial"/>
          <w:lang w:val="de-DE"/>
        </w:rPr>
        <w:t xml:space="preserve"> und ist</w:t>
      </w:r>
      <w:r w:rsidRPr="00E66D15">
        <w:rPr>
          <w:rFonts w:ascii="Arial" w:hAnsi="Arial" w:cs="Arial"/>
          <w:lang w:val="de-DE"/>
        </w:rPr>
        <w:t xml:space="preserve"> in folgender Reihenfolge an</w:t>
      </w:r>
      <w:r>
        <w:rPr>
          <w:rFonts w:ascii="Arial" w:hAnsi="Arial" w:cs="Arial"/>
          <w:lang w:val="de-DE"/>
        </w:rPr>
        <w:t>zu</w:t>
      </w:r>
      <w:r w:rsidRPr="00E66D15">
        <w:rPr>
          <w:rFonts w:ascii="Arial" w:hAnsi="Arial" w:cs="Arial"/>
          <w:lang w:val="de-DE"/>
        </w:rPr>
        <w:t>geben:</w:t>
      </w:r>
    </w:p>
    <w:p w:rsidR="00190C9F" w:rsidRPr="00E66D15" w:rsidRDefault="00190C9F" w:rsidP="00B62D49">
      <w:pPr>
        <w:pStyle w:val="KeinLeerraum"/>
        <w:numPr>
          <w:ilvl w:val="0"/>
          <w:numId w:val="15"/>
        </w:numPr>
        <w:jc w:val="both"/>
        <w:rPr>
          <w:rFonts w:ascii="Arial" w:hAnsi="Arial" w:cs="Arial"/>
          <w:lang w:val="de-DE"/>
        </w:rPr>
      </w:pPr>
      <w:r w:rsidRPr="00E66D15">
        <w:rPr>
          <w:rFonts w:ascii="Arial" w:hAnsi="Arial" w:cs="Arial"/>
          <w:lang w:val="de-DE"/>
        </w:rPr>
        <w:t>Anzahl der Sitzplätze;</w:t>
      </w:r>
    </w:p>
    <w:p w:rsidR="00190C9F" w:rsidRPr="00E66D15" w:rsidRDefault="00190C9F" w:rsidP="00B62D49">
      <w:pPr>
        <w:pStyle w:val="KeinLeerraum"/>
        <w:numPr>
          <w:ilvl w:val="0"/>
          <w:numId w:val="15"/>
        </w:numPr>
        <w:jc w:val="both"/>
        <w:rPr>
          <w:rFonts w:ascii="Arial" w:hAnsi="Arial" w:cs="Arial"/>
          <w:lang w:val="de-DE"/>
        </w:rPr>
      </w:pPr>
      <w:r>
        <w:rPr>
          <w:rFonts w:ascii="Arial" w:hAnsi="Arial" w:cs="Arial"/>
          <w:lang w:val="de-DE"/>
        </w:rPr>
        <w:t>Anzahl der Rollstuhl-/Kinderwagenplätze</w:t>
      </w:r>
      <w:r w:rsidRPr="00E66D15">
        <w:rPr>
          <w:rFonts w:ascii="Arial" w:hAnsi="Arial" w:cs="Arial"/>
          <w:lang w:val="de-DE"/>
        </w:rPr>
        <w:t>;</w:t>
      </w:r>
    </w:p>
    <w:p w:rsidR="00190C9F" w:rsidRPr="00E66D15" w:rsidRDefault="00190C9F" w:rsidP="00B62D49">
      <w:pPr>
        <w:pStyle w:val="KeinLeerraum"/>
        <w:numPr>
          <w:ilvl w:val="0"/>
          <w:numId w:val="15"/>
        </w:numPr>
        <w:jc w:val="both"/>
        <w:rPr>
          <w:rFonts w:ascii="Arial" w:hAnsi="Arial" w:cs="Arial"/>
          <w:lang w:val="de-DE"/>
        </w:rPr>
      </w:pPr>
      <w:r w:rsidRPr="00E66D15">
        <w:rPr>
          <w:rFonts w:ascii="Arial" w:hAnsi="Arial" w:cs="Arial"/>
          <w:lang w:val="de-DE"/>
        </w:rPr>
        <w:t>Anzahl der Stehplätze;</w:t>
      </w:r>
    </w:p>
    <w:p w:rsidR="00190C9F" w:rsidRPr="00E66D15" w:rsidRDefault="00190C9F" w:rsidP="00B62D49">
      <w:pPr>
        <w:pStyle w:val="KeinLeerraum"/>
        <w:numPr>
          <w:ilvl w:val="0"/>
          <w:numId w:val="15"/>
        </w:numPr>
        <w:jc w:val="both"/>
        <w:rPr>
          <w:rFonts w:ascii="Arial" w:hAnsi="Arial" w:cs="Arial"/>
          <w:lang w:val="de-DE"/>
        </w:rPr>
      </w:pPr>
      <w:r w:rsidRPr="00E66D15">
        <w:rPr>
          <w:rFonts w:ascii="Arial" w:hAnsi="Arial" w:cs="Arial"/>
          <w:lang w:val="de-DE"/>
        </w:rPr>
        <w:t>Anzahl der Dienstplätze</w:t>
      </w:r>
      <w:r w:rsidR="00F67867">
        <w:rPr>
          <w:rFonts w:ascii="Arial" w:hAnsi="Arial" w:cs="Arial"/>
          <w:lang w:val="de-DE"/>
        </w:rPr>
        <w:t xml:space="preserve"> (z.B. Fahrerplatz)</w:t>
      </w:r>
      <w:r w:rsidRPr="00E66D15">
        <w:rPr>
          <w:rFonts w:ascii="Arial" w:hAnsi="Arial" w:cs="Arial"/>
          <w:lang w:val="de-DE"/>
        </w:rPr>
        <w:t>;</w:t>
      </w:r>
    </w:p>
    <w:p w:rsidR="00190C9F" w:rsidRPr="00E66D15" w:rsidRDefault="00190C9F" w:rsidP="00B62D49">
      <w:pPr>
        <w:pStyle w:val="KeinLeerraum"/>
        <w:numPr>
          <w:ilvl w:val="0"/>
          <w:numId w:val="15"/>
        </w:numPr>
        <w:spacing w:after="120"/>
        <w:ind w:left="714" w:hanging="357"/>
        <w:jc w:val="both"/>
        <w:rPr>
          <w:rFonts w:ascii="Arial" w:hAnsi="Arial" w:cs="Arial"/>
          <w:lang w:val="de-DE"/>
        </w:rPr>
      </w:pPr>
      <w:r w:rsidRPr="00E66D15">
        <w:rPr>
          <w:rFonts w:ascii="Arial" w:hAnsi="Arial" w:cs="Arial"/>
          <w:lang w:val="de-DE"/>
        </w:rPr>
        <w:t>Gesamtzahl der Plätze.</w:t>
      </w:r>
    </w:p>
    <w:p w:rsidR="00190C9F" w:rsidRDefault="00190C9F" w:rsidP="00F67867">
      <w:pPr>
        <w:pStyle w:val="KeinLeerraum"/>
        <w:spacing w:after="120"/>
        <w:jc w:val="both"/>
        <w:rPr>
          <w:rFonts w:ascii="Arial" w:hAnsi="Arial" w:cs="Arial"/>
          <w:lang w:val="de-DE"/>
        </w:rPr>
      </w:pPr>
      <w:r w:rsidRPr="00E66D15">
        <w:rPr>
          <w:rFonts w:ascii="Arial" w:hAnsi="Arial" w:cs="Arial"/>
          <w:lang w:val="de-DE"/>
        </w:rPr>
        <w:t>Etwaige Klappsitze, die im Rollstuhlfahrer</w:t>
      </w:r>
      <w:r w:rsidR="00F67867">
        <w:rPr>
          <w:rFonts w:ascii="Arial" w:hAnsi="Arial" w:cs="Arial"/>
          <w:lang w:val="de-DE"/>
        </w:rPr>
        <w:t>-/Kinderwagenbereich</w:t>
      </w:r>
      <w:r w:rsidRPr="00E66D15">
        <w:rPr>
          <w:rFonts w:ascii="Arial" w:hAnsi="Arial" w:cs="Arial"/>
          <w:lang w:val="de-DE"/>
        </w:rPr>
        <w:t xml:space="preserve"> untergebracht sind, zählen nicht zu den Sitzplätzen.</w:t>
      </w:r>
    </w:p>
    <w:p w:rsidR="00F67867" w:rsidRPr="00C1230E" w:rsidRDefault="00F67867" w:rsidP="00190C9F">
      <w:pPr>
        <w:pStyle w:val="KeinLeerraum"/>
        <w:jc w:val="both"/>
        <w:rPr>
          <w:rFonts w:ascii="Arial" w:hAnsi="Arial" w:cs="Arial"/>
          <w:lang w:val="de-DE"/>
        </w:rPr>
      </w:pPr>
      <w:r w:rsidRPr="00C1230E">
        <w:rPr>
          <w:rFonts w:ascii="Arial" w:hAnsi="Arial" w:cs="Arial"/>
          <w:lang w:val="de-DE"/>
        </w:rPr>
        <w:lastRenderedPageBreak/>
        <w:t>Die Gesamtanzahl der Plätze (</w:t>
      </w:r>
      <w:r w:rsidR="00092C44" w:rsidRPr="00C1230E">
        <w:rPr>
          <w:rFonts w:ascii="Arial" w:hAnsi="Arial" w:cs="Arial"/>
          <w:lang w:val="de-DE"/>
        </w:rPr>
        <w:t xml:space="preserve">ohne </w:t>
      </w:r>
      <w:r w:rsidRPr="00C1230E">
        <w:rPr>
          <w:rFonts w:ascii="Arial" w:hAnsi="Arial" w:cs="Arial"/>
          <w:lang w:val="de-DE"/>
        </w:rPr>
        <w:t>Fahrerplatz und Klappsitze) darf nicht</w:t>
      </w:r>
    </w:p>
    <w:p w:rsidR="00F67867" w:rsidRPr="00C1230E" w:rsidRDefault="00F67867" w:rsidP="00B62D49">
      <w:pPr>
        <w:pStyle w:val="KeinLeerraum"/>
        <w:numPr>
          <w:ilvl w:val="0"/>
          <w:numId w:val="13"/>
        </w:numPr>
        <w:ind w:left="714" w:hanging="357"/>
        <w:jc w:val="both"/>
        <w:rPr>
          <w:rFonts w:ascii="Arial" w:hAnsi="Arial" w:cs="Arial"/>
          <w:noProof/>
          <w:lang w:val="de-DE"/>
        </w:rPr>
      </w:pPr>
      <w:r w:rsidRPr="00C1230E">
        <w:rPr>
          <w:rFonts w:ascii="Arial" w:hAnsi="Arial" w:cs="Arial"/>
          <w:noProof/>
          <w:lang w:val="de-DE"/>
        </w:rPr>
        <w:t>geringer als 70</w:t>
      </w:r>
      <w:r w:rsidR="00092C44" w:rsidRPr="00C1230E">
        <w:rPr>
          <w:rFonts w:ascii="Arial" w:hAnsi="Arial" w:cs="Arial"/>
          <w:noProof/>
          <w:lang w:val="de-DE"/>
        </w:rPr>
        <w:t xml:space="preserve"> sein</w:t>
      </w:r>
      <w:r w:rsidRPr="00C1230E">
        <w:rPr>
          <w:rFonts w:ascii="Arial" w:hAnsi="Arial" w:cs="Arial"/>
          <w:noProof/>
          <w:lang w:val="de-DE"/>
        </w:rPr>
        <w:t xml:space="preserve"> mit mindeste</w:t>
      </w:r>
      <w:r w:rsidR="00092C44" w:rsidRPr="00C1230E">
        <w:rPr>
          <w:rFonts w:ascii="Arial" w:hAnsi="Arial" w:cs="Arial"/>
          <w:noProof/>
          <w:lang w:val="de-DE"/>
        </w:rPr>
        <w:t>n</w:t>
      </w:r>
      <w:r w:rsidRPr="00C1230E">
        <w:rPr>
          <w:rFonts w:ascii="Arial" w:hAnsi="Arial" w:cs="Arial"/>
          <w:noProof/>
          <w:lang w:val="de-DE"/>
        </w:rPr>
        <w:t>s 25</w:t>
      </w:r>
      <w:r w:rsidR="00092C44" w:rsidRPr="00C1230E">
        <w:rPr>
          <w:rFonts w:ascii="Arial" w:hAnsi="Arial" w:cs="Arial"/>
          <w:noProof/>
          <w:lang w:val="de-DE"/>
        </w:rPr>
        <w:t xml:space="preserve"> Sitzplätzen, ohne Rollstuhlfahrerplatz</w:t>
      </w:r>
      <w:r w:rsidR="00BD03F5">
        <w:rPr>
          <w:rFonts w:ascii="Arial" w:hAnsi="Arial" w:cs="Arial"/>
          <w:noProof/>
          <w:lang w:val="de-DE"/>
        </w:rPr>
        <w:t>,</w:t>
      </w:r>
      <w:r w:rsidR="00092C44" w:rsidRPr="00C1230E">
        <w:rPr>
          <w:rFonts w:ascii="Arial" w:hAnsi="Arial" w:cs="Arial"/>
          <w:noProof/>
          <w:lang w:val="de-DE"/>
        </w:rPr>
        <w:t xml:space="preserve"> für Busse mit 12m Länge;</w:t>
      </w:r>
    </w:p>
    <w:p w:rsidR="00092C44" w:rsidRPr="00C1230E" w:rsidRDefault="00C1230E" w:rsidP="00B62D49">
      <w:pPr>
        <w:pStyle w:val="KeinLeerraum"/>
        <w:numPr>
          <w:ilvl w:val="0"/>
          <w:numId w:val="13"/>
        </w:numPr>
        <w:spacing w:after="120"/>
        <w:ind w:left="714" w:hanging="357"/>
        <w:jc w:val="both"/>
        <w:rPr>
          <w:rFonts w:ascii="Arial" w:hAnsi="Arial" w:cs="Arial"/>
          <w:noProof/>
          <w:lang w:val="de-DE"/>
        </w:rPr>
      </w:pPr>
      <w:r w:rsidRPr="00C1230E">
        <w:rPr>
          <w:rFonts w:ascii="Arial" w:hAnsi="Arial" w:cs="Arial"/>
          <w:noProof/>
          <w:lang w:val="de-DE"/>
        </w:rPr>
        <w:t xml:space="preserve">geringer als 105 </w:t>
      </w:r>
      <w:r w:rsidR="00092C44" w:rsidRPr="00C1230E">
        <w:rPr>
          <w:rFonts w:ascii="Arial" w:hAnsi="Arial" w:cs="Arial"/>
          <w:noProof/>
          <w:lang w:val="de-DE"/>
        </w:rPr>
        <w:t>sein mit mindestens 35 Sitzplätzen, ohne Rollstuhlfahrerplatz</w:t>
      </w:r>
      <w:r w:rsidR="00BD03F5">
        <w:rPr>
          <w:rFonts w:ascii="Arial" w:hAnsi="Arial" w:cs="Arial"/>
          <w:noProof/>
          <w:lang w:val="de-DE"/>
        </w:rPr>
        <w:t>,</w:t>
      </w:r>
      <w:r w:rsidR="00092C44" w:rsidRPr="00C1230E">
        <w:rPr>
          <w:rFonts w:ascii="Arial" w:hAnsi="Arial" w:cs="Arial"/>
          <w:noProof/>
          <w:lang w:val="de-DE"/>
        </w:rPr>
        <w:t xml:space="preserve"> für Busse mit 18m Länge.</w:t>
      </w:r>
    </w:p>
    <w:p w:rsidR="000318D1" w:rsidRPr="00C1230E" w:rsidRDefault="00092C44" w:rsidP="00F67867">
      <w:pPr>
        <w:pStyle w:val="KeinLeerraum"/>
        <w:spacing w:after="120"/>
        <w:jc w:val="both"/>
        <w:rPr>
          <w:rFonts w:ascii="Arial" w:hAnsi="Arial" w:cs="Arial"/>
          <w:noProof/>
          <w:lang w:val="de-DE"/>
        </w:rPr>
      </w:pPr>
      <w:r w:rsidRPr="00C1230E">
        <w:rPr>
          <w:rFonts w:ascii="Arial" w:hAnsi="Arial" w:cs="Arial"/>
          <w:noProof/>
          <w:lang w:val="de-DE"/>
        </w:rPr>
        <w:t>Bevorzugt w</w:t>
      </w:r>
      <w:r w:rsidR="001D1FA5" w:rsidRPr="00C1230E">
        <w:rPr>
          <w:rFonts w:ascii="Arial" w:hAnsi="Arial" w:cs="Arial"/>
          <w:noProof/>
          <w:lang w:val="de-DE"/>
        </w:rPr>
        <w:t>erden Lösungen mit einer höheren</w:t>
      </w:r>
      <w:r w:rsidRPr="00C1230E">
        <w:rPr>
          <w:rFonts w:ascii="Arial" w:hAnsi="Arial" w:cs="Arial"/>
          <w:noProof/>
          <w:lang w:val="de-DE"/>
        </w:rPr>
        <w:t xml:space="preserve"> </w:t>
      </w:r>
      <w:r w:rsidR="000318D1" w:rsidRPr="00C1230E">
        <w:rPr>
          <w:rFonts w:ascii="Arial" w:hAnsi="Arial" w:cs="Arial"/>
          <w:noProof/>
          <w:lang w:val="de-DE"/>
        </w:rPr>
        <w:t>Gesamtanzahl an Plätzen in der Konfiguration ohne Rollstuhl.</w:t>
      </w:r>
    </w:p>
    <w:p w:rsidR="006B610C" w:rsidRPr="00E66D15" w:rsidRDefault="006B610C" w:rsidP="006B610C">
      <w:pPr>
        <w:pStyle w:val="berschrift3"/>
        <w:spacing w:line="280" w:lineRule="auto"/>
        <w:rPr>
          <w:rFonts w:ascii="Arial" w:hAnsi="Arial" w:cs="Arial"/>
          <w:color w:val="auto"/>
          <w:lang w:val="de-DE"/>
        </w:rPr>
      </w:pPr>
      <w:bookmarkStart w:id="65" w:name="_Toc317665920"/>
      <w:bookmarkStart w:id="66" w:name="_Toc491073655"/>
      <w:r w:rsidRPr="00E66D15">
        <w:rPr>
          <w:rFonts w:ascii="Arial" w:hAnsi="Arial" w:cs="Arial"/>
          <w:color w:val="auto"/>
          <w:lang w:val="de-DE"/>
        </w:rPr>
        <w:t>Fahrgastplätze und verfügbare Fläche</w:t>
      </w:r>
      <w:bookmarkEnd w:id="65"/>
      <w:bookmarkEnd w:id="66"/>
    </w:p>
    <w:p w:rsidR="006B610C" w:rsidRPr="00E66D15" w:rsidRDefault="006B610C" w:rsidP="006B610C">
      <w:pPr>
        <w:pStyle w:val="KeinLeerraum"/>
        <w:jc w:val="both"/>
        <w:rPr>
          <w:rFonts w:ascii="Arial" w:hAnsi="Arial" w:cs="Arial"/>
          <w:lang w:val="de-DE"/>
        </w:rPr>
      </w:pPr>
      <w:r w:rsidRPr="00E66D15">
        <w:rPr>
          <w:rFonts w:ascii="Arial" w:hAnsi="Arial" w:cs="Arial"/>
          <w:lang w:val="de-DE"/>
        </w:rPr>
        <w:t xml:space="preserve">Als Anlage muss dem Angebot ein Layout des Innenraums beigefügt werden mit der </w:t>
      </w:r>
      <w:r>
        <w:rPr>
          <w:rFonts w:ascii="Arial" w:hAnsi="Arial" w:cs="Arial"/>
          <w:lang w:val="de-DE"/>
        </w:rPr>
        <w:t>m</w:t>
      </w:r>
      <w:r w:rsidRPr="00E66D15">
        <w:rPr>
          <w:rFonts w:ascii="Arial" w:hAnsi="Arial" w:cs="Arial"/>
          <w:lang w:val="de-DE"/>
        </w:rPr>
        <w:t>aßstabgetreuen Darstellung de</w:t>
      </w:r>
      <w:r>
        <w:rPr>
          <w:rFonts w:ascii="Arial" w:hAnsi="Arial" w:cs="Arial"/>
          <w:lang w:val="de-DE"/>
        </w:rPr>
        <w:t>s</w:t>
      </w:r>
      <w:r w:rsidRPr="00E66D15">
        <w:rPr>
          <w:rFonts w:ascii="Arial" w:hAnsi="Arial" w:cs="Arial"/>
          <w:lang w:val="de-DE"/>
        </w:rPr>
        <w:t xml:space="preserve"> Fahrzeugaufbaus</w:t>
      </w:r>
      <w:r>
        <w:rPr>
          <w:rFonts w:ascii="Arial" w:hAnsi="Arial" w:cs="Arial"/>
          <w:lang w:val="de-DE"/>
        </w:rPr>
        <w:t xml:space="preserve">, wobei </w:t>
      </w:r>
      <w:r w:rsidRPr="00E66D15">
        <w:rPr>
          <w:rFonts w:ascii="Arial" w:hAnsi="Arial" w:cs="Arial"/>
          <w:lang w:val="de-DE"/>
        </w:rPr>
        <w:t>folgende Angaben zu verschiedenen Bedingungen, mit oder ohne Rollstuhlfahrer an Bord, gemacht werden müssen:</w:t>
      </w:r>
    </w:p>
    <w:p w:rsidR="006B610C" w:rsidRPr="00E66D15" w:rsidRDefault="006B610C" w:rsidP="00B62D49">
      <w:pPr>
        <w:pStyle w:val="KeinLeerraum"/>
        <w:numPr>
          <w:ilvl w:val="0"/>
          <w:numId w:val="16"/>
        </w:numPr>
        <w:jc w:val="both"/>
        <w:rPr>
          <w:rFonts w:ascii="Arial" w:hAnsi="Arial" w:cs="Arial"/>
          <w:lang w:val="de-DE"/>
        </w:rPr>
      </w:pPr>
      <w:r w:rsidRPr="00E66D15">
        <w:rPr>
          <w:rFonts w:ascii="Arial" w:hAnsi="Arial" w:cs="Arial"/>
          <w:lang w:val="de-DE"/>
        </w:rPr>
        <w:t>Anzahl der Stehplätze;</w:t>
      </w:r>
    </w:p>
    <w:p w:rsidR="006B610C" w:rsidRPr="00E66D15" w:rsidRDefault="006B610C" w:rsidP="00B62D49">
      <w:pPr>
        <w:pStyle w:val="KeinLeerraum"/>
        <w:numPr>
          <w:ilvl w:val="0"/>
          <w:numId w:val="16"/>
        </w:numPr>
        <w:jc w:val="both"/>
        <w:rPr>
          <w:rFonts w:ascii="Arial" w:hAnsi="Arial" w:cs="Arial"/>
          <w:lang w:val="de-DE"/>
        </w:rPr>
      </w:pPr>
      <w:r w:rsidRPr="00E66D15">
        <w:rPr>
          <w:rFonts w:ascii="Arial" w:hAnsi="Arial" w:cs="Arial"/>
          <w:lang w:val="de-DE"/>
        </w:rPr>
        <w:t>Anzahl der Sitzplätze;</w:t>
      </w:r>
    </w:p>
    <w:p w:rsidR="006B610C" w:rsidRPr="00E66D15" w:rsidRDefault="006B610C" w:rsidP="00B62D49">
      <w:pPr>
        <w:pStyle w:val="KeinLeerraum"/>
        <w:numPr>
          <w:ilvl w:val="0"/>
          <w:numId w:val="16"/>
        </w:numPr>
        <w:jc w:val="both"/>
        <w:rPr>
          <w:rFonts w:ascii="Arial" w:hAnsi="Arial" w:cs="Arial"/>
          <w:lang w:val="de-DE"/>
        </w:rPr>
      </w:pPr>
      <w:r w:rsidRPr="00E66D15">
        <w:rPr>
          <w:rFonts w:ascii="Arial" w:hAnsi="Arial" w:cs="Arial"/>
          <w:lang w:val="de-DE"/>
        </w:rPr>
        <w:t>Angabe der Oberfläche in Quadratmetern, die zur Berechnung der Stehplätze herangezogen wurde, sowie der "Fahrgastdichte" (Personen/Quadratmeter).</w:t>
      </w:r>
    </w:p>
    <w:p w:rsidR="008A16DD" w:rsidRPr="009E26D8" w:rsidRDefault="009E26D8" w:rsidP="009E26D8">
      <w:pPr>
        <w:pStyle w:val="berschrift3"/>
        <w:spacing w:line="280" w:lineRule="auto"/>
        <w:rPr>
          <w:rFonts w:ascii="Arial" w:hAnsi="Arial" w:cs="Arial"/>
          <w:color w:val="auto"/>
          <w:lang w:val="de-DE"/>
        </w:rPr>
      </w:pPr>
      <w:bookmarkStart w:id="67" w:name="_Toc317665921"/>
      <w:bookmarkStart w:id="68" w:name="_Toc341947094"/>
      <w:bookmarkStart w:id="69" w:name="_Toc491073656"/>
      <w:r w:rsidRPr="00E66D15">
        <w:rPr>
          <w:rFonts w:ascii="Arial" w:hAnsi="Arial" w:cs="Arial"/>
          <w:color w:val="auto"/>
          <w:lang w:val="de-DE"/>
        </w:rPr>
        <w:t>Fahrgäste mit eingeschränkter Bewegungsfähigkeit</w:t>
      </w:r>
      <w:bookmarkEnd w:id="67"/>
      <w:bookmarkEnd w:id="68"/>
      <w:bookmarkEnd w:id="69"/>
    </w:p>
    <w:p w:rsidR="009E26D8" w:rsidRPr="00E66D15" w:rsidRDefault="009E26D8" w:rsidP="00873D9C">
      <w:pPr>
        <w:pStyle w:val="KeinLeerraum"/>
        <w:spacing w:after="120"/>
        <w:jc w:val="both"/>
        <w:rPr>
          <w:rFonts w:ascii="Arial" w:hAnsi="Arial" w:cs="Arial"/>
          <w:lang w:val="de-DE"/>
        </w:rPr>
      </w:pPr>
      <w:r w:rsidRPr="00E66D15">
        <w:rPr>
          <w:rFonts w:ascii="Arial" w:hAnsi="Arial" w:cs="Arial"/>
          <w:lang w:val="de-DE"/>
        </w:rPr>
        <w:t>Es muss die Beförderung eines Fahrgast</w:t>
      </w:r>
      <w:r w:rsidR="0058482D">
        <w:rPr>
          <w:rFonts w:ascii="Arial" w:hAnsi="Arial" w:cs="Arial"/>
          <w:lang w:val="de-DE"/>
        </w:rPr>
        <w:t>e</w:t>
      </w:r>
      <w:r w:rsidRPr="00E66D15">
        <w:rPr>
          <w:rFonts w:ascii="Arial" w:hAnsi="Arial" w:cs="Arial"/>
          <w:lang w:val="de-DE"/>
        </w:rPr>
        <w:t>s mit eingeschränkter Bewegungsfähigkeit im Rollstuhl vorgesehen werden</w:t>
      </w:r>
      <w:r w:rsidR="0058482D">
        <w:rPr>
          <w:rFonts w:ascii="Arial" w:hAnsi="Arial" w:cs="Arial"/>
          <w:lang w:val="de-DE"/>
        </w:rPr>
        <w:t>.</w:t>
      </w:r>
      <w:r w:rsidRPr="00E66D15">
        <w:rPr>
          <w:rFonts w:ascii="Arial" w:hAnsi="Arial" w:cs="Arial"/>
          <w:lang w:val="de-DE"/>
        </w:rPr>
        <w:t xml:space="preserve"> </w:t>
      </w:r>
      <w:r w:rsidR="0058482D">
        <w:rPr>
          <w:rFonts w:ascii="Arial" w:hAnsi="Arial" w:cs="Arial"/>
          <w:lang w:val="de-DE"/>
        </w:rPr>
        <w:t>D</w:t>
      </w:r>
      <w:r>
        <w:rPr>
          <w:rFonts w:ascii="Arial" w:hAnsi="Arial" w:cs="Arial"/>
          <w:lang w:val="de-DE"/>
        </w:rPr>
        <w:t>er Rollstuhl</w:t>
      </w:r>
      <w:r w:rsidRPr="00E66D15">
        <w:rPr>
          <w:rFonts w:ascii="Arial" w:hAnsi="Arial" w:cs="Arial"/>
          <w:lang w:val="de-DE"/>
        </w:rPr>
        <w:t xml:space="preserve"> muss gegen die Fahrtrichtung </w:t>
      </w:r>
      <w:r>
        <w:rPr>
          <w:rFonts w:ascii="Arial" w:hAnsi="Arial" w:cs="Arial"/>
          <w:lang w:val="de-DE"/>
        </w:rPr>
        <w:t>abgestellt werden</w:t>
      </w:r>
      <w:r w:rsidRPr="00E66D15">
        <w:rPr>
          <w:rFonts w:ascii="Arial" w:hAnsi="Arial" w:cs="Arial"/>
          <w:lang w:val="de-DE"/>
        </w:rPr>
        <w:t>.</w:t>
      </w:r>
    </w:p>
    <w:p w:rsidR="009E26D8" w:rsidRPr="00E66D15" w:rsidRDefault="009E26D8" w:rsidP="009E26D8">
      <w:pPr>
        <w:pStyle w:val="KeinLeerraum"/>
        <w:jc w:val="both"/>
        <w:rPr>
          <w:rFonts w:ascii="Arial" w:hAnsi="Arial" w:cs="Arial"/>
          <w:lang w:val="de-DE"/>
        </w:rPr>
      </w:pPr>
      <w:r w:rsidRPr="00E66D15">
        <w:rPr>
          <w:rFonts w:ascii="Arial" w:hAnsi="Arial" w:cs="Arial"/>
          <w:lang w:val="de-DE"/>
        </w:rPr>
        <w:t>Der Abstellbereich des Rollstuhl</w:t>
      </w:r>
      <w:r>
        <w:rPr>
          <w:rFonts w:ascii="Arial" w:hAnsi="Arial" w:cs="Arial"/>
          <w:lang w:val="de-DE"/>
        </w:rPr>
        <w:t>s</w:t>
      </w:r>
      <w:r w:rsidRPr="00E66D15">
        <w:rPr>
          <w:rFonts w:ascii="Arial" w:hAnsi="Arial" w:cs="Arial"/>
          <w:lang w:val="de-DE"/>
        </w:rPr>
        <w:t xml:space="preserve"> muss sich in der Nähe der mittleren Fahrzeugtür befinden, der Zugang zum Rollstuhlplatz erfolgt über eben diese Türe.</w:t>
      </w:r>
      <w:r>
        <w:rPr>
          <w:rFonts w:ascii="Arial" w:hAnsi="Arial" w:cs="Arial"/>
          <w:lang w:val="de-DE"/>
        </w:rPr>
        <w:t xml:space="preserve"> </w:t>
      </w:r>
      <w:r w:rsidRPr="00E66D15">
        <w:rPr>
          <w:rFonts w:ascii="Arial" w:hAnsi="Arial" w:cs="Arial"/>
          <w:lang w:val="de-DE"/>
        </w:rPr>
        <w:t>Diese</w:t>
      </w:r>
      <w:r>
        <w:rPr>
          <w:rFonts w:ascii="Arial" w:hAnsi="Arial" w:cs="Arial"/>
          <w:lang w:val="de-DE"/>
        </w:rPr>
        <w:t>r</w:t>
      </w:r>
      <w:r w:rsidRPr="00E66D15">
        <w:rPr>
          <w:rFonts w:ascii="Arial" w:hAnsi="Arial" w:cs="Arial"/>
          <w:lang w:val="de-DE"/>
        </w:rPr>
        <w:t xml:space="preserve"> Bereich muss mit den Vorgaben aus Richtlinie 2001/85/EG über besondere Vorschriften für Fahrzeuge zur Personenbeförderung übereinstimmen, und zwar in Bezug auf:</w:t>
      </w:r>
    </w:p>
    <w:p w:rsidR="009E26D8" w:rsidRPr="00E66D15" w:rsidRDefault="009E26D8" w:rsidP="00B62D49">
      <w:pPr>
        <w:pStyle w:val="KeinLeerraum"/>
        <w:numPr>
          <w:ilvl w:val="0"/>
          <w:numId w:val="17"/>
        </w:numPr>
        <w:jc w:val="both"/>
        <w:rPr>
          <w:rFonts w:ascii="Arial" w:hAnsi="Arial" w:cs="Arial"/>
          <w:i/>
          <w:iCs/>
          <w:lang w:val="de-DE"/>
        </w:rPr>
      </w:pPr>
      <w:r w:rsidRPr="00E66D15">
        <w:rPr>
          <w:rFonts w:ascii="Arial" w:hAnsi="Arial" w:cs="Arial"/>
          <w:lang w:val="de-DE"/>
        </w:rPr>
        <w:t>Mindestabmessungen;</w:t>
      </w:r>
    </w:p>
    <w:p w:rsidR="009E26D8" w:rsidRPr="00E66D15" w:rsidRDefault="009E26D8" w:rsidP="00B62D49">
      <w:pPr>
        <w:pStyle w:val="KeinLeerraum"/>
        <w:numPr>
          <w:ilvl w:val="0"/>
          <w:numId w:val="17"/>
        </w:numPr>
        <w:jc w:val="both"/>
        <w:rPr>
          <w:rFonts w:ascii="Arial" w:hAnsi="Arial" w:cs="Arial"/>
          <w:i/>
          <w:iCs/>
          <w:lang w:val="de-DE"/>
        </w:rPr>
      </w:pPr>
      <w:r w:rsidRPr="00E66D15">
        <w:rPr>
          <w:rFonts w:ascii="Arial" w:hAnsi="Arial" w:cs="Arial"/>
          <w:lang w:val="de-DE"/>
        </w:rPr>
        <w:t>Schutz- und Haltevorrichtungen;</w:t>
      </w:r>
    </w:p>
    <w:p w:rsidR="009E26D8" w:rsidRPr="00E66D15" w:rsidRDefault="009E26D8" w:rsidP="00B62D49">
      <w:pPr>
        <w:pStyle w:val="KeinLeerraum"/>
        <w:numPr>
          <w:ilvl w:val="0"/>
          <w:numId w:val="17"/>
        </w:numPr>
        <w:jc w:val="both"/>
        <w:rPr>
          <w:rFonts w:ascii="Arial" w:hAnsi="Arial" w:cs="Arial"/>
          <w:i/>
          <w:iCs/>
          <w:lang w:val="de-DE"/>
        </w:rPr>
      </w:pPr>
      <w:r w:rsidRPr="00E66D15">
        <w:rPr>
          <w:rFonts w:ascii="Arial" w:hAnsi="Arial" w:cs="Arial"/>
          <w:lang w:val="de-DE"/>
        </w:rPr>
        <w:t>Assistenz- und Haltewunschvorrichtungen;</w:t>
      </w:r>
    </w:p>
    <w:p w:rsidR="009E26D8" w:rsidRPr="00182E19" w:rsidRDefault="009E26D8" w:rsidP="00B62D49">
      <w:pPr>
        <w:pStyle w:val="KeinLeerraum"/>
        <w:numPr>
          <w:ilvl w:val="0"/>
          <w:numId w:val="17"/>
        </w:numPr>
        <w:jc w:val="both"/>
        <w:rPr>
          <w:rFonts w:ascii="Arial" w:hAnsi="Arial" w:cs="Arial"/>
          <w:i/>
          <w:iCs/>
          <w:lang w:val="de-DE"/>
        </w:rPr>
      </w:pPr>
      <w:r w:rsidRPr="00E66D15">
        <w:rPr>
          <w:rFonts w:ascii="Arial" w:hAnsi="Arial" w:cs="Arial"/>
          <w:lang w:val="de-DE"/>
        </w:rPr>
        <w:t>Hinweisschilder (</w:t>
      </w:r>
      <w:r w:rsidR="005B3355">
        <w:rPr>
          <w:rFonts w:ascii="Arial" w:hAnsi="Arial" w:cs="Arial"/>
          <w:lang w:val="de-DE"/>
        </w:rPr>
        <w:t>Deutsch – Italienisch);</w:t>
      </w:r>
    </w:p>
    <w:p w:rsidR="00182E19" w:rsidRPr="00873D9C" w:rsidRDefault="00873D9C" w:rsidP="00B62D49">
      <w:pPr>
        <w:pStyle w:val="KeinLeerraum"/>
        <w:numPr>
          <w:ilvl w:val="0"/>
          <w:numId w:val="17"/>
        </w:numPr>
        <w:spacing w:after="120"/>
        <w:ind w:left="714" w:hanging="357"/>
        <w:jc w:val="both"/>
        <w:rPr>
          <w:rFonts w:ascii="Arial" w:hAnsi="Arial" w:cs="Arial"/>
          <w:i/>
          <w:iCs/>
          <w:lang w:val="de-DE"/>
        </w:rPr>
      </w:pPr>
      <w:r w:rsidRPr="00E66D15">
        <w:rPr>
          <w:rFonts w:ascii="Arial" w:hAnsi="Arial" w:cs="Arial"/>
          <w:iCs/>
          <w:lang w:val="de-DE"/>
        </w:rPr>
        <w:t>Kennzeichnung des Bereichs und Bodenbeschaffenheit.</w:t>
      </w:r>
    </w:p>
    <w:p w:rsidR="009E26D8" w:rsidRPr="006B610C" w:rsidRDefault="009E26D8" w:rsidP="00873D9C">
      <w:pPr>
        <w:pStyle w:val="KeinLeerraum"/>
        <w:jc w:val="both"/>
        <w:rPr>
          <w:rFonts w:ascii="Arial" w:hAnsi="Arial" w:cs="Arial"/>
          <w:lang w:val="de-DE"/>
        </w:rPr>
      </w:pPr>
      <w:r w:rsidRPr="00E66D15">
        <w:rPr>
          <w:rFonts w:ascii="Arial" w:hAnsi="Arial" w:cs="Arial"/>
          <w:lang w:val="de-DE"/>
        </w:rPr>
        <w:t>Die Assistenz- und Haltewunschvorrichtungen müssen gegen versehentliche Betätigung geschützt und vom Fah</w:t>
      </w:r>
      <w:r w:rsidR="00873D9C">
        <w:rPr>
          <w:rFonts w:ascii="Arial" w:hAnsi="Arial" w:cs="Arial"/>
          <w:lang w:val="de-DE"/>
        </w:rPr>
        <w:t>rerplatz freigeschaltet werden.</w:t>
      </w:r>
    </w:p>
    <w:p w:rsidR="00D176DA" w:rsidRPr="00926427" w:rsidRDefault="00D176DA" w:rsidP="003D6935">
      <w:pPr>
        <w:pStyle w:val="berschrift3"/>
        <w:ind w:left="851" w:hanging="851"/>
        <w:rPr>
          <w:rFonts w:ascii="Arial" w:hAnsi="Arial" w:cs="Arial"/>
          <w:noProof/>
          <w:color w:val="auto"/>
          <w:lang w:val="de-DE"/>
        </w:rPr>
      </w:pPr>
      <w:bookmarkStart w:id="70" w:name="_Toc491073657"/>
      <w:r w:rsidRPr="00926427">
        <w:rPr>
          <w:rFonts w:ascii="Arial" w:hAnsi="Arial" w:cs="Arial"/>
          <w:noProof/>
          <w:color w:val="auto"/>
          <w:lang w:val="de-DE"/>
        </w:rPr>
        <w:t>Ramp</w:t>
      </w:r>
      <w:r w:rsidR="00873D9C">
        <w:rPr>
          <w:rFonts w:ascii="Arial" w:hAnsi="Arial" w:cs="Arial"/>
          <w:noProof/>
          <w:color w:val="auto"/>
          <w:lang w:val="de-DE"/>
        </w:rPr>
        <w:t xml:space="preserve">e für </w:t>
      </w:r>
      <w:r w:rsidR="0058482D">
        <w:rPr>
          <w:rFonts w:ascii="Arial" w:hAnsi="Arial" w:cs="Arial"/>
          <w:noProof/>
          <w:color w:val="auto"/>
          <w:lang w:val="de-DE"/>
        </w:rPr>
        <w:t>Rollstuhlfahrer</w:t>
      </w:r>
      <w:bookmarkEnd w:id="70"/>
    </w:p>
    <w:p w:rsidR="00873D9C" w:rsidRDefault="00873D9C" w:rsidP="00873D9C">
      <w:pPr>
        <w:pStyle w:val="KeinLeerraum"/>
        <w:spacing w:after="120"/>
        <w:jc w:val="both"/>
        <w:rPr>
          <w:rFonts w:ascii="Arial" w:hAnsi="Arial" w:cs="Arial"/>
          <w:noProof/>
          <w:lang w:val="de-DE"/>
        </w:rPr>
      </w:pPr>
      <w:r w:rsidRPr="00873D9C">
        <w:rPr>
          <w:rFonts w:ascii="Arial" w:hAnsi="Arial" w:cs="Arial"/>
          <w:noProof/>
          <w:lang w:val="de-DE"/>
        </w:rPr>
        <w:t xml:space="preserve">Die Rampe für </w:t>
      </w:r>
      <w:r w:rsidR="003C4E6C">
        <w:rPr>
          <w:rFonts w:ascii="Arial" w:hAnsi="Arial" w:cs="Arial"/>
          <w:noProof/>
          <w:lang w:val="de-DE"/>
        </w:rPr>
        <w:t xml:space="preserve">Rollstuhlfahrer </w:t>
      </w:r>
      <w:r w:rsidRPr="00873D9C">
        <w:rPr>
          <w:rFonts w:ascii="Arial" w:hAnsi="Arial" w:cs="Arial"/>
          <w:noProof/>
          <w:lang w:val="de-DE"/>
        </w:rPr>
        <w:t xml:space="preserve">muss manuell klappbar sein und im Boden an der mittleren Fahrzeugtür versenkt werden. </w:t>
      </w:r>
      <w:r>
        <w:rPr>
          <w:rFonts w:ascii="Arial" w:hAnsi="Arial" w:cs="Arial"/>
          <w:noProof/>
          <w:lang w:val="de-DE"/>
        </w:rPr>
        <w:t xml:space="preserve">Die Tragfähigkeit der Rampe darf nicht geringer als 350 kg sein. </w:t>
      </w:r>
      <w:r w:rsidRPr="00873D9C">
        <w:rPr>
          <w:rFonts w:ascii="Arial" w:hAnsi="Arial" w:cs="Arial"/>
          <w:noProof/>
          <w:lang w:val="de-DE"/>
        </w:rPr>
        <w:t>In geschlossener Position da</w:t>
      </w:r>
      <w:r w:rsidR="00D94C98">
        <w:rPr>
          <w:rFonts w:ascii="Arial" w:hAnsi="Arial" w:cs="Arial"/>
          <w:noProof/>
          <w:lang w:val="de-DE"/>
        </w:rPr>
        <w:t>rf sie den Zugang zu dieser Tür</w:t>
      </w:r>
      <w:r w:rsidRPr="00873D9C">
        <w:rPr>
          <w:rFonts w:ascii="Arial" w:hAnsi="Arial" w:cs="Arial"/>
          <w:noProof/>
          <w:lang w:val="de-DE"/>
        </w:rPr>
        <w:t xml:space="preserve"> in keiner Weise behindern oder</w:t>
      </w:r>
      <w:r w:rsidR="00D94C98">
        <w:rPr>
          <w:rFonts w:ascii="Arial" w:hAnsi="Arial" w:cs="Arial"/>
          <w:noProof/>
          <w:lang w:val="de-DE"/>
        </w:rPr>
        <w:t xml:space="preserve"> eine Stolpergefahr darstellen.</w:t>
      </w:r>
    </w:p>
    <w:p w:rsidR="00D94C98" w:rsidRDefault="00873D9C" w:rsidP="00873D9C">
      <w:pPr>
        <w:pStyle w:val="KeinLeerraum"/>
        <w:spacing w:after="120"/>
        <w:jc w:val="both"/>
        <w:rPr>
          <w:rFonts w:ascii="Arial" w:hAnsi="Arial" w:cs="Arial"/>
          <w:noProof/>
          <w:lang w:val="de-DE"/>
        </w:rPr>
      </w:pPr>
      <w:r w:rsidRPr="00873D9C">
        <w:rPr>
          <w:rFonts w:ascii="Arial" w:hAnsi="Arial" w:cs="Arial"/>
          <w:noProof/>
          <w:lang w:val="de-DE"/>
        </w:rPr>
        <w:t xml:space="preserve">Die Verkleidung an der beweglichen Außenseite der Rampe muss mit dem Bodenbelag übereinstimmen, sowohl was die Farbe als auch seine Beständigkeit und Rutschfestigkeit anbelangt. Die Verkleidung an der beweglichen Innenseite der Rampe hingegen muss beim Ein- und Aussteigen eine hohe Haftfähigkeit gewährleisten. An derselben Seite müssen entsprechende Hinweiselemente wie z.B. rote oder weiße Rückstrahler angebracht sein, welche auf die geöffnete Rampe hinweisen. </w:t>
      </w:r>
    </w:p>
    <w:p w:rsidR="00873D9C" w:rsidRPr="008A600F" w:rsidRDefault="00873D9C" w:rsidP="00873D9C">
      <w:pPr>
        <w:pStyle w:val="KeinLeerraum"/>
        <w:spacing w:after="120"/>
        <w:jc w:val="both"/>
        <w:rPr>
          <w:rFonts w:ascii="Arial" w:hAnsi="Arial" w:cs="Arial"/>
          <w:noProof/>
          <w:lang w:val="de-DE"/>
        </w:rPr>
      </w:pPr>
      <w:r w:rsidRPr="00873D9C">
        <w:rPr>
          <w:rFonts w:ascii="Arial" w:hAnsi="Arial" w:cs="Arial"/>
          <w:noProof/>
          <w:lang w:val="de-DE"/>
        </w:rPr>
        <w:t>Die Rampe muss robust und leicht sein und im Vergleich zu den gewö</w:t>
      </w:r>
      <w:r w:rsidR="00D94C98">
        <w:rPr>
          <w:rFonts w:ascii="Arial" w:hAnsi="Arial" w:cs="Arial"/>
          <w:noProof/>
          <w:lang w:val="de-DE"/>
        </w:rPr>
        <w:t>hnlichen Anwendungsbedingungen</w:t>
      </w:r>
      <w:r w:rsidRPr="00873D9C">
        <w:rPr>
          <w:rFonts w:ascii="Arial" w:hAnsi="Arial" w:cs="Arial"/>
          <w:noProof/>
          <w:lang w:val="de-DE"/>
        </w:rPr>
        <w:t xml:space="preserve"> einsch</w:t>
      </w:r>
      <w:r w:rsidR="00D94C98">
        <w:rPr>
          <w:rFonts w:ascii="Arial" w:hAnsi="Arial" w:cs="Arial"/>
          <w:noProof/>
          <w:lang w:val="de-DE"/>
        </w:rPr>
        <w:t>ließlich des Fahrgastdurchgangs</w:t>
      </w:r>
      <w:r w:rsidRPr="00873D9C">
        <w:rPr>
          <w:rFonts w:ascii="Arial" w:hAnsi="Arial" w:cs="Arial"/>
          <w:noProof/>
          <w:lang w:val="de-DE"/>
        </w:rPr>
        <w:t xml:space="preserve"> in geschlossener Position großzügig bemessen sein. Sie muss vollkommen wartungsfrei sein, ausgenommen gewöhnliche Reinigungs- </w:t>
      </w:r>
      <w:r w:rsidRPr="008A600F">
        <w:rPr>
          <w:rFonts w:ascii="Arial" w:hAnsi="Arial" w:cs="Arial"/>
          <w:noProof/>
          <w:lang w:val="de-DE"/>
        </w:rPr>
        <w:t>und Schmiermaßnahmen.</w:t>
      </w:r>
    </w:p>
    <w:p w:rsidR="00D94C98" w:rsidRPr="008A600F" w:rsidRDefault="00873D9C" w:rsidP="00873D9C">
      <w:pPr>
        <w:pStyle w:val="KeinLeerraum"/>
        <w:spacing w:after="120"/>
        <w:jc w:val="both"/>
        <w:rPr>
          <w:rFonts w:ascii="Arial" w:hAnsi="Arial" w:cs="Arial"/>
          <w:noProof/>
          <w:lang w:val="de-DE"/>
        </w:rPr>
      </w:pPr>
      <w:r w:rsidRPr="008A600F">
        <w:rPr>
          <w:rFonts w:ascii="Arial" w:hAnsi="Arial" w:cs="Arial"/>
          <w:noProof/>
          <w:lang w:val="de-DE"/>
        </w:rPr>
        <w:t xml:space="preserve">An der Rampe muss eine Kontrollvorrichtung vorhanden sein, die den geschlossenen Zustand überwacht. Ist die Rampe bei offener Tür geöffnet oder auch nur teilweise angehoben, so wird das Schließen der Tür und somit auch die Fahrt des Fahrzeugs verhindert. Die Betätigung der Rampe wird dem Fahrer bei geschlossener oder offener Tür durch eine entsprechende Kontrollleuchte am Fahrerplatz angezeigt. </w:t>
      </w:r>
    </w:p>
    <w:p w:rsidR="00873D9C" w:rsidRPr="008A600F" w:rsidRDefault="00873D9C" w:rsidP="00873D9C">
      <w:pPr>
        <w:pStyle w:val="KeinLeerraum"/>
        <w:spacing w:after="120"/>
        <w:jc w:val="both"/>
        <w:rPr>
          <w:rFonts w:ascii="Arial" w:hAnsi="Arial" w:cs="Arial"/>
          <w:noProof/>
          <w:lang w:val="de-DE"/>
        </w:rPr>
      </w:pPr>
      <w:r w:rsidRPr="008A600F">
        <w:rPr>
          <w:rFonts w:ascii="Arial" w:hAnsi="Arial" w:cs="Arial"/>
          <w:noProof/>
          <w:lang w:val="de-DE"/>
        </w:rPr>
        <w:lastRenderedPageBreak/>
        <w:t>Die Rampe muss sich mit einem Einbaugriff oder einer ähnlichen Vorrichtung einfach und ohne Kraftaufwand öffnen lassen und mit einer Sperre versehen sein, welche eine versehentliche Betätigung verhindert.</w:t>
      </w:r>
    </w:p>
    <w:p w:rsidR="00CD1471" w:rsidRPr="008A600F" w:rsidRDefault="00D94C98" w:rsidP="00F44F1E">
      <w:pPr>
        <w:pStyle w:val="berschrift2"/>
        <w:rPr>
          <w:rFonts w:ascii="Arial" w:hAnsi="Arial" w:cs="Arial"/>
          <w:noProof/>
          <w:color w:val="auto"/>
          <w:sz w:val="22"/>
          <w:szCs w:val="22"/>
          <w:lang w:val="de-DE"/>
        </w:rPr>
      </w:pPr>
      <w:bookmarkStart w:id="71" w:name="_Toc491073658"/>
      <w:r w:rsidRPr="008A600F">
        <w:rPr>
          <w:rFonts w:ascii="Arial" w:hAnsi="Arial" w:cs="Arial"/>
          <w:noProof/>
          <w:color w:val="auto"/>
          <w:sz w:val="22"/>
          <w:szCs w:val="22"/>
          <w:lang w:val="de-DE"/>
        </w:rPr>
        <w:t>Fahrerplatz</w:t>
      </w:r>
      <w:bookmarkEnd w:id="71"/>
    </w:p>
    <w:p w:rsidR="00D94C98" w:rsidRPr="008A600F" w:rsidRDefault="00D94C98" w:rsidP="00D94C98">
      <w:pPr>
        <w:pStyle w:val="KeinLeerraum"/>
        <w:spacing w:after="120"/>
        <w:jc w:val="both"/>
        <w:rPr>
          <w:rFonts w:ascii="Arial" w:hAnsi="Arial" w:cs="Arial"/>
          <w:lang w:val="de-DE"/>
        </w:rPr>
      </w:pPr>
      <w:r w:rsidRPr="008A600F">
        <w:rPr>
          <w:rFonts w:ascii="Arial" w:hAnsi="Arial" w:cs="Arial"/>
          <w:lang w:val="de-DE"/>
        </w:rPr>
        <w:t xml:space="preserve">Besonders wichtig bei der Gestaltung des Fahrerplatzes sind ergonomische Aspekte, die Gewährleistung eines hohen Fahr- und Bedienkomforts und die Anpassung an </w:t>
      </w:r>
      <w:r w:rsidR="003C4E6C">
        <w:rPr>
          <w:rFonts w:ascii="Arial" w:hAnsi="Arial" w:cs="Arial"/>
          <w:lang w:val="de-DE"/>
        </w:rPr>
        <w:t xml:space="preserve">die </w:t>
      </w:r>
      <w:r w:rsidRPr="008A600F">
        <w:rPr>
          <w:rFonts w:ascii="Arial" w:hAnsi="Arial" w:cs="Arial"/>
          <w:lang w:val="de-DE"/>
        </w:rPr>
        <w:t>unterschiedliche</w:t>
      </w:r>
      <w:r w:rsidR="003C4E6C">
        <w:rPr>
          <w:rFonts w:ascii="Arial" w:hAnsi="Arial" w:cs="Arial"/>
          <w:lang w:val="de-DE"/>
        </w:rPr>
        <w:t>n</w:t>
      </w:r>
      <w:r w:rsidRPr="008A600F">
        <w:rPr>
          <w:rFonts w:ascii="Arial" w:hAnsi="Arial" w:cs="Arial"/>
          <w:lang w:val="de-DE"/>
        </w:rPr>
        <w:t xml:space="preserve"> </w:t>
      </w:r>
      <w:r w:rsidR="003C4E6C">
        <w:rPr>
          <w:rFonts w:ascii="Arial" w:hAnsi="Arial" w:cs="Arial"/>
          <w:lang w:val="de-DE"/>
        </w:rPr>
        <w:t xml:space="preserve">Bedürfnisse </w:t>
      </w:r>
      <w:r w:rsidRPr="008A600F">
        <w:rPr>
          <w:rFonts w:ascii="Arial" w:hAnsi="Arial" w:cs="Arial"/>
          <w:lang w:val="de-DE"/>
        </w:rPr>
        <w:t>und körperliche</w:t>
      </w:r>
      <w:r w:rsidR="003C4E6C">
        <w:rPr>
          <w:rFonts w:ascii="Arial" w:hAnsi="Arial" w:cs="Arial"/>
          <w:lang w:val="de-DE"/>
        </w:rPr>
        <w:t>n</w:t>
      </w:r>
      <w:r w:rsidRPr="008A600F">
        <w:rPr>
          <w:rFonts w:ascii="Arial" w:hAnsi="Arial" w:cs="Arial"/>
          <w:lang w:val="de-DE"/>
        </w:rPr>
        <w:t xml:space="preserve"> Voraussetzungen der Fahrer (1,60 - 2,00 m).</w:t>
      </w:r>
    </w:p>
    <w:p w:rsidR="00D94C98" w:rsidRPr="008A600F" w:rsidRDefault="00D94C98" w:rsidP="00D94C98">
      <w:pPr>
        <w:pStyle w:val="KeinLeerraum"/>
        <w:spacing w:after="120"/>
        <w:jc w:val="both"/>
        <w:rPr>
          <w:rFonts w:ascii="Arial" w:hAnsi="Arial" w:cs="Arial"/>
          <w:lang w:val="de-DE"/>
        </w:rPr>
      </w:pPr>
      <w:r w:rsidRPr="008A600F">
        <w:rPr>
          <w:rFonts w:ascii="Arial" w:hAnsi="Arial" w:cs="Arial"/>
          <w:lang w:val="de-DE"/>
        </w:rPr>
        <w:t>Der Fahrerpl</w:t>
      </w:r>
      <w:r w:rsidR="004E3F58" w:rsidRPr="008A600F">
        <w:rPr>
          <w:rFonts w:ascii="Arial" w:hAnsi="Arial" w:cs="Arial"/>
          <w:lang w:val="de-DE"/>
        </w:rPr>
        <w:t>atz muss leicht zugänglich sein</w:t>
      </w:r>
      <w:r w:rsidRPr="008A600F">
        <w:rPr>
          <w:rFonts w:ascii="Arial" w:hAnsi="Arial" w:cs="Arial"/>
          <w:lang w:val="de-DE"/>
        </w:rPr>
        <w:t xml:space="preserve"> ohne Drehungen oder Wendungen des Körpers. Tasche und Kleidung müssen vom Fahrer problemlos verstaut werden können.</w:t>
      </w:r>
    </w:p>
    <w:p w:rsidR="00D94C98" w:rsidRPr="008A600F" w:rsidRDefault="00D94C98" w:rsidP="00D94C98">
      <w:pPr>
        <w:pStyle w:val="KeinLeerraum"/>
        <w:spacing w:after="120"/>
        <w:jc w:val="both"/>
        <w:rPr>
          <w:rFonts w:ascii="Arial" w:hAnsi="Arial" w:cs="Arial"/>
          <w:lang w:val="de-DE"/>
        </w:rPr>
      </w:pPr>
      <w:r w:rsidRPr="008A600F">
        <w:rPr>
          <w:rFonts w:ascii="Arial" w:hAnsi="Arial" w:cs="Arial"/>
          <w:lang w:val="de-DE"/>
        </w:rPr>
        <w:t>Es muss ein</w:t>
      </w:r>
      <w:r w:rsidR="004E3F58" w:rsidRPr="008A600F">
        <w:rPr>
          <w:rFonts w:ascii="Arial" w:hAnsi="Arial" w:cs="Arial"/>
          <w:lang w:val="de-DE"/>
        </w:rPr>
        <w:t>e in den Fahrersitz integrierbare</w:t>
      </w:r>
      <w:r w:rsidRPr="008A600F">
        <w:rPr>
          <w:rFonts w:ascii="Arial" w:hAnsi="Arial" w:cs="Arial"/>
          <w:lang w:val="de-DE"/>
        </w:rPr>
        <w:t xml:space="preserve"> Fre</w:t>
      </w:r>
      <w:r w:rsidR="004E3F58" w:rsidRPr="008A600F">
        <w:rPr>
          <w:rFonts w:ascii="Arial" w:hAnsi="Arial" w:cs="Arial"/>
          <w:lang w:val="de-DE"/>
        </w:rPr>
        <w:t>isprechanlage installiert (Mikrophon und Lautsprecher) werden. Die Freisprechanlage muss mit dem Firmen-Mobiltelefon des Fahrers kommunizieren können.</w:t>
      </w:r>
    </w:p>
    <w:p w:rsidR="004E3F58" w:rsidRPr="008A600F" w:rsidRDefault="004E3F58" w:rsidP="00D94C98">
      <w:pPr>
        <w:pStyle w:val="KeinLeerraum"/>
        <w:spacing w:after="120"/>
        <w:jc w:val="both"/>
        <w:rPr>
          <w:rFonts w:ascii="Arial" w:hAnsi="Arial" w:cs="Arial"/>
          <w:noProof/>
          <w:lang w:val="de-DE"/>
        </w:rPr>
      </w:pPr>
      <w:r w:rsidRPr="008A600F">
        <w:rPr>
          <w:rFonts w:ascii="Arial" w:hAnsi="Arial" w:cs="Arial"/>
          <w:noProof/>
          <w:lang w:val="de-DE"/>
        </w:rPr>
        <w:t xml:space="preserve">Am Fahrersitz muß in geeigneter Position eine Halterung für das </w:t>
      </w:r>
      <w:r w:rsidRPr="008A600F">
        <w:rPr>
          <w:rFonts w:ascii="Arial" w:hAnsi="Arial" w:cs="Arial"/>
          <w:lang w:val="de-DE"/>
        </w:rPr>
        <w:t xml:space="preserve">Firmen-Mobiltelefon angebracht werden, die dem Fahrer die Benutzung des </w:t>
      </w:r>
      <w:r w:rsidRPr="008A600F">
        <w:rPr>
          <w:rFonts w:ascii="Arial" w:hAnsi="Arial" w:cs="Arial"/>
          <w:i/>
          <w:lang w:val="de-DE"/>
        </w:rPr>
        <w:t>Headsets</w:t>
      </w:r>
      <w:r w:rsidRPr="008A600F">
        <w:rPr>
          <w:rFonts w:ascii="Arial" w:hAnsi="Arial" w:cs="Arial"/>
          <w:lang w:val="de-DE"/>
        </w:rPr>
        <w:t xml:space="preserve"> ermöglicht, und eine USB Schnittstelle zum Aufladen des Mobiltelefons.</w:t>
      </w:r>
    </w:p>
    <w:p w:rsidR="00D94C98" w:rsidRPr="008A600F" w:rsidRDefault="00D94C98" w:rsidP="00A96673">
      <w:pPr>
        <w:pStyle w:val="KeinLeerraum"/>
        <w:jc w:val="both"/>
        <w:rPr>
          <w:rFonts w:ascii="Arial" w:hAnsi="Arial" w:cs="Arial"/>
          <w:lang w:val="de-DE"/>
        </w:rPr>
      </w:pPr>
      <w:r w:rsidRPr="008A600F">
        <w:rPr>
          <w:rFonts w:ascii="Arial" w:hAnsi="Arial" w:cs="Arial"/>
          <w:lang w:val="de-DE"/>
        </w:rPr>
        <w:t xml:space="preserve">Der Fahrerplatz muss </w:t>
      </w:r>
      <w:r w:rsidR="003C4E6C">
        <w:rPr>
          <w:rFonts w:ascii="Arial" w:hAnsi="Arial" w:cs="Arial"/>
          <w:lang w:val="de-DE"/>
        </w:rPr>
        <w:t>folgendermaßen ausgestattet sein</w:t>
      </w:r>
      <w:r w:rsidRPr="008A600F">
        <w:rPr>
          <w:rFonts w:ascii="Arial" w:hAnsi="Arial" w:cs="Arial"/>
          <w:lang w:val="de-DE"/>
        </w:rPr>
        <w:t>:</w:t>
      </w:r>
    </w:p>
    <w:p w:rsidR="00A96673" w:rsidRPr="008A600F" w:rsidRDefault="00A96673" w:rsidP="00B62D49">
      <w:pPr>
        <w:pStyle w:val="KeinLeerraum"/>
        <w:numPr>
          <w:ilvl w:val="0"/>
          <w:numId w:val="18"/>
        </w:numPr>
        <w:jc w:val="both"/>
        <w:rPr>
          <w:rFonts w:ascii="Arial" w:hAnsi="Arial" w:cs="Arial"/>
          <w:lang w:val="de-DE"/>
        </w:rPr>
      </w:pPr>
      <w:r w:rsidRPr="008A600F">
        <w:rPr>
          <w:rFonts w:ascii="Arial" w:hAnsi="Arial" w:cs="Arial"/>
          <w:lang w:val="de-DE"/>
        </w:rPr>
        <w:t>Fußstütze;</w:t>
      </w:r>
    </w:p>
    <w:p w:rsidR="00A96673" w:rsidRPr="008A600F" w:rsidRDefault="00A96673" w:rsidP="00B62D49">
      <w:pPr>
        <w:pStyle w:val="KeinLeerraum"/>
        <w:numPr>
          <w:ilvl w:val="0"/>
          <w:numId w:val="18"/>
        </w:numPr>
        <w:jc w:val="both"/>
        <w:rPr>
          <w:rFonts w:ascii="Arial" w:hAnsi="Arial" w:cs="Arial"/>
          <w:lang w:val="de-DE"/>
        </w:rPr>
      </w:pPr>
      <w:r w:rsidRPr="008A600F">
        <w:rPr>
          <w:rFonts w:ascii="Arial" w:hAnsi="Arial" w:cs="Arial"/>
          <w:lang w:val="de-DE"/>
        </w:rPr>
        <w:t>Kleiderhaken;</w:t>
      </w:r>
    </w:p>
    <w:p w:rsidR="00A96673" w:rsidRPr="008A600F" w:rsidRDefault="00A96673" w:rsidP="00B62D49">
      <w:pPr>
        <w:pStyle w:val="KeinLeerraum"/>
        <w:numPr>
          <w:ilvl w:val="0"/>
          <w:numId w:val="18"/>
        </w:numPr>
        <w:jc w:val="both"/>
        <w:rPr>
          <w:rFonts w:ascii="Arial" w:hAnsi="Arial" w:cs="Arial"/>
          <w:lang w:val="de-DE"/>
        </w:rPr>
      </w:pPr>
      <w:r w:rsidRPr="008A600F">
        <w:rPr>
          <w:rFonts w:ascii="Arial" w:hAnsi="Arial" w:cs="Arial"/>
          <w:lang w:val="de-DE"/>
        </w:rPr>
        <w:t>Regeschirmfach;</w:t>
      </w:r>
    </w:p>
    <w:p w:rsidR="00A96673" w:rsidRPr="008A600F" w:rsidRDefault="00A96673" w:rsidP="00B62D49">
      <w:pPr>
        <w:pStyle w:val="KeinLeerraum"/>
        <w:numPr>
          <w:ilvl w:val="0"/>
          <w:numId w:val="18"/>
        </w:numPr>
        <w:jc w:val="both"/>
        <w:rPr>
          <w:rFonts w:ascii="Arial" w:hAnsi="Arial" w:cs="Arial"/>
          <w:lang w:val="de-DE"/>
        </w:rPr>
      </w:pPr>
      <w:r w:rsidRPr="008A600F">
        <w:rPr>
          <w:rFonts w:ascii="Arial" w:hAnsi="Arial" w:cs="Arial"/>
          <w:lang w:val="de-DE"/>
        </w:rPr>
        <w:t>Dokumentenfach;</w:t>
      </w:r>
    </w:p>
    <w:p w:rsidR="00A96673" w:rsidRPr="008A600F" w:rsidRDefault="00A96673" w:rsidP="00B62D49">
      <w:pPr>
        <w:pStyle w:val="KeinLeerraum"/>
        <w:numPr>
          <w:ilvl w:val="0"/>
          <w:numId w:val="18"/>
        </w:numPr>
        <w:jc w:val="both"/>
        <w:rPr>
          <w:rFonts w:ascii="Arial" w:hAnsi="Arial" w:cs="Arial"/>
          <w:lang w:val="de-DE"/>
        </w:rPr>
      </w:pPr>
      <w:r w:rsidRPr="008A600F">
        <w:rPr>
          <w:rFonts w:ascii="Arial" w:hAnsi="Arial" w:cs="Arial"/>
          <w:lang w:val="de-DE"/>
        </w:rPr>
        <w:t>Dokumententasche;</w:t>
      </w:r>
    </w:p>
    <w:p w:rsidR="00A96673" w:rsidRPr="008A600F" w:rsidRDefault="00A96673" w:rsidP="00B62D49">
      <w:pPr>
        <w:pStyle w:val="KeinLeerraum"/>
        <w:numPr>
          <w:ilvl w:val="0"/>
          <w:numId w:val="18"/>
        </w:numPr>
        <w:jc w:val="both"/>
        <w:rPr>
          <w:rFonts w:ascii="Arial" w:hAnsi="Arial" w:cs="Arial"/>
          <w:lang w:val="de-DE"/>
        </w:rPr>
      </w:pPr>
      <w:r w:rsidRPr="008A600F">
        <w:rPr>
          <w:rFonts w:ascii="Arial" w:hAnsi="Arial" w:cs="Arial"/>
          <w:lang w:val="de-DE"/>
        </w:rPr>
        <w:t>kleiner Papierkorb innerhalb des Fahrerplatzes, der entfernt werden kann;</w:t>
      </w:r>
    </w:p>
    <w:p w:rsidR="00A96673" w:rsidRPr="008A600F" w:rsidRDefault="00A96673" w:rsidP="00B62D49">
      <w:pPr>
        <w:pStyle w:val="KeinLeerraum"/>
        <w:numPr>
          <w:ilvl w:val="0"/>
          <w:numId w:val="18"/>
        </w:numPr>
        <w:jc w:val="both"/>
        <w:rPr>
          <w:rFonts w:ascii="Arial" w:hAnsi="Arial" w:cs="Arial"/>
          <w:lang w:val="de-DE"/>
        </w:rPr>
      </w:pPr>
      <w:r w:rsidRPr="008A600F">
        <w:rPr>
          <w:rFonts w:ascii="Arial" w:hAnsi="Arial" w:cs="Arial"/>
          <w:lang w:val="de-DE"/>
        </w:rPr>
        <w:t>Ablagefach im oberen Bereich mit Vierkantschloss;</w:t>
      </w:r>
    </w:p>
    <w:p w:rsidR="00A96673" w:rsidRPr="008A600F" w:rsidRDefault="00A96673" w:rsidP="00B62D49">
      <w:pPr>
        <w:pStyle w:val="KeinLeerraum"/>
        <w:numPr>
          <w:ilvl w:val="0"/>
          <w:numId w:val="18"/>
        </w:numPr>
        <w:spacing w:after="120"/>
        <w:ind w:left="714" w:hanging="357"/>
        <w:jc w:val="both"/>
        <w:rPr>
          <w:rFonts w:ascii="Arial" w:hAnsi="Arial" w:cs="Arial"/>
          <w:lang w:val="de-DE"/>
        </w:rPr>
      </w:pPr>
      <w:r w:rsidRPr="008A600F">
        <w:rPr>
          <w:rFonts w:ascii="Arial" w:hAnsi="Arial" w:cs="Arial"/>
          <w:lang w:val="de-DE"/>
        </w:rPr>
        <w:t>Unterbringung des Erste-Hilfe-Kastens, der Sicherheitsweste und des Warndreiecks innerhalb des Fahrerplatzes.</w:t>
      </w:r>
    </w:p>
    <w:p w:rsidR="00A96673" w:rsidRPr="008A600F" w:rsidRDefault="00A96673" w:rsidP="00A96673">
      <w:pPr>
        <w:pStyle w:val="KeinLeerraum"/>
        <w:spacing w:after="120"/>
        <w:jc w:val="both"/>
        <w:rPr>
          <w:rFonts w:ascii="Arial" w:hAnsi="Arial" w:cs="Arial"/>
          <w:noProof/>
          <w:lang w:val="de-DE"/>
        </w:rPr>
      </w:pPr>
      <w:r w:rsidRPr="008A600F">
        <w:rPr>
          <w:rFonts w:ascii="Arial" w:hAnsi="Arial" w:cs="Arial"/>
          <w:noProof/>
          <w:lang w:val="de-DE"/>
        </w:rPr>
        <w:t>Das Fahrzeug ist zusätzlich mit einem Vierkantschlüssel mit Halterung zu versehen, die genaue Positionierung wird mit SASA</w:t>
      </w:r>
      <w:r w:rsidR="003C4E6C">
        <w:rPr>
          <w:rFonts w:ascii="Arial" w:hAnsi="Arial" w:cs="Arial"/>
          <w:noProof/>
          <w:lang w:val="de-DE"/>
        </w:rPr>
        <w:t xml:space="preserve"> </w:t>
      </w:r>
      <w:r w:rsidRPr="008A600F">
        <w:rPr>
          <w:rFonts w:ascii="Arial" w:hAnsi="Arial" w:cs="Arial"/>
          <w:noProof/>
          <w:lang w:val="de-DE"/>
        </w:rPr>
        <w:t>vereinbart.</w:t>
      </w:r>
    </w:p>
    <w:p w:rsidR="00A96673" w:rsidRPr="008A600F" w:rsidRDefault="00A96673" w:rsidP="00A96673">
      <w:pPr>
        <w:pStyle w:val="KeinLeerraum"/>
        <w:spacing w:after="120"/>
        <w:jc w:val="both"/>
        <w:rPr>
          <w:rFonts w:ascii="Arial" w:hAnsi="Arial" w:cs="Arial"/>
          <w:noProof/>
          <w:lang w:val="de-DE"/>
        </w:rPr>
      </w:pPr>
      <w:r w:rsidRPr="008A600F">
        <w:rPr>
          <w:rFonts w:ascii="Arial" w:hAnsi="Arial" w:cs="Arial"/>
          <w:noProof/>
          <w:lang w:val="de-DE"/>
        </w:rPr>
        <w:t xml:space="preserve">Das Verlegen von Kabeln, Pedalen und Steuerelementen im Allgemeinen durch den Fahrzeugboden muss so erfolgen, dass das Eindringen von Luft, Gas oder Staub am Fahrerplatz </w:t>
      </w:r>
      <w:r w:rsidR="001A3E47">
        <w:rPr>
          <w:rFonts w:ascii="Arial" w:hAnsi="Arial" w:cs="Arial"/>
          <w:noProof/>
          <w:lang w:val="de-DE"/>
        </w:rPr>
        <w:t xml:space="preserve">ausgeschlossen </w:t>
      </w:r>
      <w:r w:rsidRPr="008A600F">
        <w:rPr>
          <w:rFonts w:ascii="Arial" w:hAnsi="Arial" w:cs="Arial"/>
          <w:noProof/>
          <w:lang w:val="de-DE"/>
        </w:rPr>
        <w:t>wird.</w:t>
      </w:r>
    </w:p>
    <w:p w:rsidR="00D94C98" w:rsidRPr="00C1230E" w:rsidRDefault="00A96673" w:rsidP="00A96673">
      <w:pPr>
        <w:pStyle w:val="KeinLeerraum"/>
        <w:spacing w:after="120"/>
        <w:jc w:val="both"/>
        <w:rPr>
          <w:rFonts w:ascii="Arial" w:hAnsi="Arial" w:cs="Arial"/>
          <w:noProof/>
          <w:lang w:val="de-DE"/>
        </w:rPr>
      </w:pPr>
      <w:r w:rsidRPr="00C1230E">
        <w:rPr>
          <w:rFonts w:ascii="Arial" w:hAnsi="Arial" w:cs="Arial"/>
          <w:noProof/>
          <w:lang w:val="de-DE"/>
        </w:rPr>
        <w:t>Es muss ein effizientes, vorzugsweise pneumatisch gesteuertes und mit dem Armaturenbrett verbundenes System zur Neigungs- und Höhenverstellung des Lenkrads vorhanden sein, das bei allen Fahrtbedingungen Stabilität gewährleistet.</w:t>
      </w:r>
    </w:p>
    <w:p w:rsidR="00A96673" w:rsidRPr="008A600F" w:rsidRDefault="000C54C9" w:rsidP="00D94C98">
      <w:pPr>
        <w:pStyle w:val="KeinLeerraum"/>
        <w:spacing w:after="120"/>
        <w:jc w:val="both"/>
        <w:rPr>
          <w:rFonts w:ascii="Arial" w:hAnsi="Arial" w:cs="Arial"/>
          <w:noProof/>
          <w:lang w:val="de-DE"/>
        </w:rPr>
      </w:pPr>
      <w:r w:rsidRPr="008A600F">
        <w:rPr>
          <w:rFonts w:ascii="Arial" w:hAnsi="Arial" w:cs="Arial"/>
          <w:noProof/>
          <w:lang w:val="de-DE"/>
        </w:rPr>
        <w:t>Die Anordnung der Pedale muss nach ergonomischen Kriterien erfolgen, für den linken Fuß ist eine geeignete Auflagefläche vorzusehen.</w:t>
      </w:r>
    </w:p>
    <w:p w:rsidR="007C0583" w:rsidRPr="008A600F" w:rsidRDefault="000C54C9" w:rsidP="00B347A3">
      <w:pPr>
        <w:pStyle w:val="berschrift3"/>
        <w:ind w:left="851" w:hanging="851"/>
        <w:rPr>
          <w:rFonts w:ascii="Arial" w:hAnsi="Arial" w:cs="Arial"/>
          <w:noProof/>
          <w:color w:val="auto"/>
          <w:lang w:val="de-DE"/>
        </w:rPr>
      </w:pPr>
      <w:bookmarkStart w:id="72" w:name="_Toc491073659"/>
      <w:r w:rsidRPr="008A600F">
        <w:rPr>
          <w:rFonts w:ascii="Arial" w:hAnsi="Arial" w:cs="Arial"/>
          <w:noProof/>
          <w:color w:val="auto"/>
          <w:lang w:val="de-DE"/>
        </w:rPr>
        <w:t>Trennwände und Fahrertür</w:t>
      </w:r>
      <w:bookmarkEnd w:id="72"/>
    </w:p>
    <w:p w:rsidR="00997690" w:rsidRPr="008A600F" w:rsidRDefault="00D459AE" w:rsidP="00D459AE">
      <w:pPr>
        <w:pStyle w:val="KeinLeerraum"/>
        <w:spacing w:after="120"/>
        <w:jc w:val="both"/>
        <w:rPr>
          <w:rFonts w:ascii="Arial" w:hAnsi="Arial" w:cs="Arial"/>
          <w:lang w:val="de-DE"/>
        </w:rPr>
      </w:pPr>
      <w:r w:rsidRPr="008A600F">
        <w:rPr>
          <w:rFonts w:ascii="Arial" w:hAnsi="Arial" w:cs="Arial"/>
          <w:lang w:val="de-DE"/>
        </w:rPr>
        <w:t>Der Fahrer</w:t>
      </w:r>
      <w:r w:rsidR="00997690" w:rsidRPr="008A600F">
        <w:rPr>
          <w:rFonts w:ascii="Arial" w:hAnsi="Arial" w:cs="Arial"/>
          <w:lang w:val="de-DE"/>
        </w:rPr>
        <w:t>platz muss hinten und rechts vom Fahrgastraum über eine einteilige bzw. zweiteilige, ggf. miteinander verbundene Wand getrennt sein.</w:t>
      </w:r>
    </w:p>
    <w:p w:rsidR="00997690" w:rsidRPr="008A600F" w:rsidRDefault="00997690" w:rsidP="00997690">
      <w:pPr>
        <w:pStyle w:val="KeinLeerraum"/>
        <w:spacing w:after="120"/>
        <w:jc w:val="both"/>
        <w:rPr>
          <w:rFonts w:ascii="Arial" w:hAnsi="Arial" w:cs="Arial"/>
          <w:lang w:val="de-DE"/>
        </w:rPr>
      </w:pPr>
      <w:r w:rsidRPr="008A600F">
        <w:rPr>
          <w:rFonts w:ascii="Arial" w:hAnsi="Arial" w:cs="Arial"/>
          <w:lang w:val="de-DE"/>
        </w:rPr>
        <w:t>Die Position der hinteren Trennwand muss die vollständige Längsverstellung des Fahrersitzes sowie eine etwaige Verstellung der Rückenlehne ermöglichen.</w:t>
      </w:r>
    </w:p>
    <w:p w:rsidR="00997690" w:rsidRPr="008A600F" w:rsidRDefault="00997690" w:rsidP="00997690">
      <w:pPr>
        <w:pStyle w:val="KeinLeerraum"/>
        <w:spacing w:after="120"/>
        <w:jc w:val="both"/>
        <w:rPr>
          <w:rFonts w:ascii="Arial" w:hAnsi="Arial" w:cs="Arial"/>
          <w:lang w:val="de-DE"/>
        </w:rPr>
      </w:pPr>
      <w:r w:rsidRPr="008A600F">
        <w:rPr>
          <w:rFonts w:ascii="Arial" w:hAnsi="Arial" w:cs="Arial"/>
          <w:lang w:val="de-DE"/>
        </w:rPr>
        <w:t>Die Montage der Trennwand bzw. Trennwände muss mit Dichtungen und selbstsichernden Schrauben besonders gewissenhaft erfolgen, um den Geräuschpegel und die Schwingungen während des Einsatzes möglichst gering zu halten.</w:t>
      </w:r>
    </w:p>
    <w:p w:rsidR="00997690" w:rsidRPr="008A600F" w:rsidRDefault="00997690" w:rsidP="00D459AE">
      <w:pPr>
        <w:pStyle w:val="KeinLeerraum"/>
        <w:spacing w:after="120"/>
        <w:jc w:val="both"/>
        <w:rPr>
          <w:rFonts w:ascii="Arial" w:hAnsi="Arial" w:cs="Arial"/>
          <w:lang w:val="de-DE"/>
        </w:rPr>
      </w:pPr>
      <w:r w:rsidRPr="008A600F">
        <w:rPr>
          <w:rFonts w:ascii="Arial" w:hAnsi="Arial" w:cs="Arial"/>
          <w:lang w:val="de-DE"/>
        </w:rPr>
        <w:t>Die niedrige Zugangstür zum Fahrerplatz muss mit einem Sicherheitsglas ausgestattet werden</w:t>
      </w:r>
      <w:r w:rsidR="008A0517" w:rsidRPr="008A600F">
        <w:rPr>
          <w:rFonts w:ascii="Arial" w:hAnsi="Arial" w:cs="Arial"/>
          <w:lang w:val="de-DE"/>
        </w:rPr>
        <w:t xml:space="preserve"> mit einer Mindesthöhe </w:t>
      </w:r>
      <w:r w:rsidR="001A3E47">
        <w:rPr>
          <w:rFonts w:ascii="Arial" w:hAnsi="Arial" w:cs="Arial"/>
          <w:lang w:val="de-DE"/>
        </w:rPr>
        <w:t xml:space="preserve">über dem </w:t>
      </w:r>
      <w:r w:rsidR="008A0517" w:rsidRPr="008A600F">
        <w:rPr>
          <w:rFonts w:ascii="Arial" w:hAnsi="Arial" w:cs="Arial"/>
          <w:lang w:val="de-DE"/>
        </w:rPr>
        <w:t>Fahrzeugflur von 1800 mm</w:t>
      </w:r>
      <w:r w:rsidR="001A3E47">
        <w:rPr>
          <w:rFonts w:ascii="Arial" w:hAnsi="Arial" w:cs="Arial"/>
          <w:lang w:val="de-DE"/>
        </w:rPr>
        <w:t xml:space="preserve"> und </w:t>
      </w:r>
      <w:r w:rsidR="008A0517" w:rsidRPr="008A600F">
        <w:rPr>
          <w:rFonts w:ascii="Arial" w:hAnsi="Arial" w:cs="Arial"/>
          <w:lang w:val="de-DE"/>
        </w:rPr>
        <w:t>Öffnungen für den Fahrkartenverkauf</w:t>
      </w:r>
      <w:r w:rsidR="0075042A" w:rsidRPr="008A600F">
        <w:rPr>
          <w:rFonts w:ascii="Arial" w:hAnsi="Arial" w:cs="Arial"/>
          <w:lang w:val="de-DE"/>
        </w:rPr>
        <w:t xml:space="preserve"> </w:t>
      </w:r>
      <w:r w:rsidR="008A0517" w:rsidRPr="008A600F">
        <w:rPr>
          <w:rFonts w:ascii="Arial" w:hAnsi="Arial" w:cs="Arial"/>
          <w:lang w:val="de-DE"/>
        </w:rPr>
        <w:t xml:space="preserve">und für </w:t>
      </w:r>
      <w:r w:rsidR="0075042A" w:rsidRPr="008A600F">
        <w:rPr>
          <w:rFonts w:ascii="Arial" w:hAnsi="Arial" w:cs="Arial"/>
          <w:lang w:val="de-DE"/>
        </w:rPr>
        <w:t xml:space="preserve">den </w:t>
      </w:r>
      <w:r w:rsidR="008A0517" w:rsidRPr="008A600F">
        <w:rPr>
          <w:rFonts w:ascii="Arial" w:hAnsi="Arial" w:cs="Arial"/>
          <w:lang w:val="de-DE"/>
        </w:rPr>
        <w:t xml:space="preserve">Informationsaustausch mit den Fahrgästen. Die Zugangstür muss von innen über den Türgriff oder über einen Schlüssel </w:t>
      </w:r>
      <w:r w:rsidR="001A3E47">
        <w:rPr>
          <w:rFonts w:ascii="Arial" w:hAnsi="Arial" w:cs="Arial"/>
          <w:lang w:val="de-DE"/>
        </w:rPr>
        <w:t>verriegelbar</w:t>
      </w:r>
      <w:r w:rsidR="001A3E47" w:rsidRPr="008A600F">
        <w:rPr>
          <w:rFonts w:ascii="Arial" w:hAnsi="Arial" w:cs="Arial"/>
          <w:lang w:val="de-DE"/>
        </w:rPr>
        <w:t xml:space="preserve"> </w:t>
      </w:r>
      <w:r w:rsidR="008A0517" w:rsidRPr="008A600F">
        <w:rPr>
          <w:rFonts w:ascii="Arial" w:hAnsi="Arial" w:cs="Arial"/>
          <w:lang w:val="de-DE"/>
        </w:rPr>
        <w:t>sein.</w:t>
      </w:r>
    </w:p>
    <w:p w:rsidR="00D459AE" w:rsidRPr="008A600F" w:rsidRDefault="00D459AE" w:rsidP="00D459AE">
      <w:pPr>
        <w:pStyle w:val="KeinLeerraum"/>
        <w:spacing w:after="120"/>
        <w:jc w:val="both"/>
        <w:rPr>
          <w:rFonts w:ascii="Arial" w:hAnsi="Arial" w:cs="Arial"/>
          <w:noProof/>
          <w:lang w:val="de-DE"/>
        </w:rPr>
      </w:pPr>
      <w:r w:rsidRPr="008A600F">
        <w:rPr>
          <w:rFonts w:ascii="Arial" w:hAnsi="Arial" w:cs="Arial"/>
          <w:lang w:val="de-DE"/>
        </w:rPr>
        <w:t>Mit dem Angebot müssen eine Beschreibung und eine veranschaulichende Zeichnung der Trennstruktur des Fahrerplatzes vorgelegt werden</w:t>
      </w:r>
      <w:r w:rsidR="008A0517" w:rsidRPr="008A600F">
        <w:rPr>
          <w:rFonts w:ascii="Arial" w:hAnsi="Arial" w:cs="Arial"/>
          <w:lang w:val="de-DE"/>
        </w:rPr>
        <w:t>.</w:t>
      </w:r>
    </w:p>
    <w:p w:rsidR="00551FE1" w:rsidRPr="008A600F" w:rsidRDefault="00650905" w:rsidP="00B347A3">
      <w:pPr>
        <w:pStyle w:val="berschrift3"/>
        <w:ind w:left="851" w:hanging="851"/>
        <w:rPr>
          <w:rFonts w:ascii="Arial" w:hAnsi="Arial" w:cs="Arial"/>
          <w:noProof/>
          <w:color w:val="auto"/>
          <w:lang w:val="de-DE"/>
        </w:rPr>
      </w:pPr>
      <w:bookmarkStart w:id="73" w:name="_Toc491073660"/>
      <w:r w:rsidRPr="008A600F">
        <w:rPr>
          <w:rFonts w:ascii="Arial" w:hAnsi="Arial" w:cs="Arial"/>
          <w:noProof/>
          <w:color w:val="auto"/>
          <w:lang w:val="de-DE"/>
        </w:rPr>
        <w:lastRenderedPageBreak/>
        <w:t>Sichtfeld</w:t>
      </w:r>
      <w:bookmarkEnd w:id="73"/>
    </w:p>
    <w:p w:rsidR="00E93EEE" w:rsidRPr="008A600F" w:rsidRDefault="00E93EEE" w:rsidP="00E93EEE">
      <w:pPr>
        <w:pStyle w:val="KeinLeerraum"/>
        <w:spacing w:after="120"/>
        <w:jc w:val="both"/>
        <w:rPr>
          <w:rFonts w:ascii="Arial" w:hAnsi="Arial" w:cs="Arial"/>
          <w:noProof/>
          <w:lang w:val="de-DE"/>
        </w:rPr>
      </w:pPr>
      <w:r w:rsidRPr="008A600F">
        <w:rPr>
          <w:rFonts w:ascii="Arial" w:hAnsi="Arial" w:cs="Arial"/>
          <w:noProof/>
          <w:lang w:val="de-DE"/>
        </w:rPr>
        <w:t>Vom Fahrerplatz aus muss ein möglichst großes Sichtfeld gewährleistet werden. Der Bieter muss das äußere Sichtfeld des Fahrerplatzes mit einer entsprechenden Abbildung darstellen.</w:t>
      </w:r>
    </w:p>
    <w:p w:rsidR="00E93EEE" w:rsidRPr="008A600F" w:rsidRDefault="00E93EEE" w:rsidP="00E93EEE">
      <w:pPr>
        <w:pStyle w:val="KeinLeerraum"/>
        <w:spacing w:after="120"/>
        <w:jc w:val="both"/>
        <w:rPr>
          <w:rFonts w:ascii="Arial" w:hAnsi="Arial" w:cs="Arial"/>
          <w:noProof/>
          <w:lang w:val="de-DE"/>
        </w:rPr>
      </w:pPr>
      <w:r w:rsidRPr="008A600F">
        <w:rPr>
          <w:rFonts w:ascii="Arial" w:hAnsi="Arial" w:cs="Arial"/>
          <w:noProof/>
          <w:lang w:val="de-DE"/>
        </w:rPr>
        <w:t>Insbesondere muss sichergestellt werden, dass nach rechts eine freie,</w:t>
      </w:r>
      <w:r w:rsidR="002628EA" w:rsidRPr="008A600F">
        <w:rPr>
          <w:rFonts w:ascii="Arial" w:hAnsi="Arial" w:cs="Arial"/>
          <w:noProof/>
          <w:lang w:val="de-DE"/>
        </w:rPr>
        <w:t xml:space="preserve"> ungehinderte Sicht durch den ersten Flügel </w:t>
      </w:r>
      <w:r w:rsidRPr="008A600F">
        <w:rPr>
          <w:rFonts w:ascii="Arial" w:hAnsi="Arial" w:cs="Arial"/>
          <w:noProof/>
          <w:lang w:val="de-DE"/>
        </w:rPr>
        <w:t xml:space="preserve">der Vordertür möglich ist. Diesbezüglich muss eine Teleskopstange </w:t>
      </w:r>
      <w:r w:rsidR="002628EA" w:rsidRPr="008A600F">
        <w:rPr>
          <w:rFonts w:ascii="Arial" w:hAnsi="Arial" w:cs="Arial"/>
          <w:noProof/>
          <w:lang w:val="de-DE"/>
        </w:rPr>
        <w:t xml:space="preserve">von der Fahrertür </w:t>
      </w:r>
      <w:r w:rsidRPr="008A600F">
        <w:rPr>
          <w:rFonts w:ascii="Arial" w:hAnsi="Arial" w:cs="Arial"/>
          <w:noProof/>
          <w:lang w:val="de-DE"/>
        </w:rPr>
        <w:t xml:space="preserve">zum ersten Türflügel der Vordertür vorgesehen werden, </w:t>
      </w:r>
      <w:r w:rsidR="002628EA" w:rsidRPr="008A600F">
        <w:rPr>
          <w:rFonts w:ascii="Arial" w:hAnsi="Arial" w:cs="Arial"/>
          <w:noProof/>
          <w:lang w:val="de-DE"/>
        </w:rPr>
        <w:t>die gewährleistet, dass die Sicht auf den rechten Bereich der Windschutzscheibe und auf den ersten Türflügel bei geschlossener Tür nicht von Fahrgästen verstellt wird.</w:t>
      </w:r>
    </w:p>
    <w:p w:rsidR="00E93EEE" w:rsidRPr="008A600F" w:rsidRDefault="00DF511D" w:rsidP="00E93EEE">
      <w:pPr>
        <w:pStyle w:val="KeinLeerraum"/>
        <w:spacing w:after="120"/>
        <w:jc w:val="both"/>
        <w:rPr>
          <w:rFonts w:ascii="Arial" w:hAnsi="Arial" w:cs="Arial"/>
          <w:noProof/>
          <w:lang w:val="de-DE"/>
        </w:rPr>
      </w:pPr>
      <w:r w:rsidRPr="008A600F">
        <w:rPr>
          <w:rFonts w:ascii="Arial" w:hAnsi="Arial" w:cs="Arial"/>
          <w:noProof/>
          <w:lang w:val="de-DE"/>
        </w:rPr>
        <w:t>Das Fahrerfenster muss eine</w:t>
      </w:r>
      <w:r w:rsidR="00494029" w:rsidRPr="008A600F">
        <w:rPr>
          <w:rFonts w:ascii="Arial" w:hAnsi="Arial" w:cs="Arial"/>
          <w:noProof/>
          <w:lang w:val="de-DE"/>
        </w:rPr>
        <w:t>n</w:t>
      </w:r>
      <w:r w:rsidRPr="008A600F">
        <w:rPr>
          <w:rFonts w:ascii="Arial" w:hAnsi="Arial" w:cs="Arial"/>
          <w:noProof/>
          <w:lang w:val="de-DE"/>
        </w:rPr>
        <w:t xml:space="preserve"> Teil aufweisen, der elektrisch geöffnet und geschlossen werden kann und im oberen Bereich </w:t>
      </w:r>
      <w:r w:rsidR="00494029" w:rsidRPr="008A600F">
        <w:rPr>
          <w:rFonts w:ascii="Arial" w:hAnsi="Arial" w:cs="Arial"/>
          <w:noProof/>
          <w:lang w:val="de-DE"/>
        </w:rPr>
        <w:t>ein Schiebefenster hat</w:t>
      </w:r>
      <w:r w:rsidRPr="008A600F">
        <w:rPr>
          <w:rFonts w:ascii="Arial" w:hAnsi="Arial" w:cs="Arial"/>
          <w:noProof/>
          <w:lang w:val="de-DE"/>
        </w:rPr>
        <w:t>. Es muss mit einem Schutzsystem gegen Be</w:t>
      </w:r>
      <w:r w:rsidR="00494029" w:rsidRPr="008A600F">
        <w:rPr>
          <w:rFonts w:ascii="Arial" w:hAnsi="Arial" w:cs="Arial"/>
          <w:noProof/>
          <w:lang w:val="de-DE"/>
        </w:rPr>
        <w:t>schlagen ausgestattet sein (elektrische</w:t>
      </w:r>
      <w:r w:rsidRPr="008A600F">
        <w:rPr>
          <w:rFonts w:ascii="Arial" w:hAnsi="Arial" w:cs="Arial"/>
          <w:noProof/>
          <w:lang w:val="de-DE"/>
        </w:rPr>
        <w:t xml:space="preserve"> Heizelemente</w:t>
      </w:r>
      <w:r w:rsidR="00494029" w:rsidRPr="008A600F">
        <w:rPr>
          <w:rFonts w:ascii="Arial" w:hAnsi="Arial" w:cs="Arial"/>
          <w:noProof/>
          <w:lang w:val="de-DE"/>
        </w:rPr>
        <w:t xml:space="preserve"> oder Doppelverglasung).</w:t>
      </w:r>
    </w:p>
    <w:p w:rsidR="00650905" w:rsidRPr="008A600F" w:rsidRDefault="00DF511D" w:rsidP="00E93EEE">
      <w:pPr>
        <w:pStyle w:val="KeinLeerraum"/>
        <w:spacing w:after="120"/>
        <w:jc w:val="both"/>
        <w:rPr>
          <w:rFonts w:ascii="Arial" w:hAnsi="Arial" w:cs="Arial"/>
          <w:noProof/>
          <w:lang w:val="de-DE"/>
        </w:rPr>
      </w:pPr>
      <w:r w:rsidRPr="008A600F">
        <w:rPr>
          <w:rFonts w:ascii="Arial" w:hAnsi="Arial" w:cs="Arial"/>
          <w:noProof/>
          <w:lang w:val="de-DE"/>
        </w:rPr>
        <w:t>In</w:t>
      </w:r>
      <w:r w:rsidR="00E93EEE" w:rsidRPr="008A600F">
        <w:rPr>
          <w:rFonts w:ascii="Arial" w:hAnsi="Arial" w:cs="Arial"/>
          <w:noProof/>
          <w:lang w:val="de-DE"/>
        </w:rPr>
        <w:t xml:space="preserve"> normaler Fahrposition darf der Fahrer an der Windschutzscheibe </w:t>
      </w:r>
      <w:r w:rsidR="00494029" w:rsidRPr="008A600F">
        <w:rPr>
          <w:rFonts w:ascii="Arial" w:hAnsi="Arial" w:cs="Arial"/>
          <w:noProof/>
          <w:lang w:val="de-DE"/>
        </w:rPr>
        <w:t xml:space="preserve">weder über reflektiertes Licht noch Spiegelungen aus dem Inneraum gestört werden. </w:t>
      </w:r>
      <w:r w:rsidR="00E93EEE" w:rsidRPr="008A600F">
        <w:rPr>
          <w:rFonts w:ascii="Arial" w:hAnsi="Arial" w:cs="Arial"/>
          <w:noProof/>
          <w:lang w:val="de-DE"/>
        </w:rPr>
        <w:t xml:space="preserve">Dies gilt </w:t>
      </w:r>
      <w:r w:rsidR="00494029" w:rsidRPr="008A600F">
        <w:rPr>
          <w:rFonts w:ascii="Arial" w:hAnsi="Arial" w:cs="Arial"/>
          <w:noProof/>
          <w:lang w:val="de-DE"/>
        </w:rPr>
        <w:t xml:space="preserve">sowohl </w:t>
      </w:r>
      <w:r w:rsidR="00E93EEE" w:rsidRPr="008A600F">
        <w:rPr>
          <w:rFonts w:ascii="Arial" w:hAnsi="Arial" w:cs="Arial"/>
          <w:noProof/>
          <w:lang w:val="de-DE"/>
        </w:rPr>
        <w:t>bei normaler Fahrze</w:t>
      </w:r>
      <w:r w:rsidR="00494029" w:rsidRPr="008A600F">
        <w:rPr>
          <w:rFonts w:ascii="Arial" w:hAnsi="Arial" w:cs="Arial"/>
          <w:noProof/>
          <w:lang w:val="de-DE"/>
        </w:rPr>
        <w:t>ug- und Straßenbeleuchtung als auch</w:t>
      </w:r>
      <w:r w:rsidR="00E93EEE" w:rsidRPr="008A600F">
        <w:rPr>
          <w:rFonts w:ascii="Arial" w:hAnsi="Arial" w:cs="Arial"/>
          <w:noProof/>
          <w:lang w:val="de-DE"/>
        </w:rPr>
        <w:t xml:space="preserve"> bei gedämmter Beleuchtung un</w:t>
      </w:r>
      <w:r w:rsidR="00494029" w:rsidRPr="008A600F">
        <w:rPr>
          <w:rFonts w:ascii="Arial" w:hAnsi="Arial" w:cs="Arial"/>
          <w:noProof/>
          <w:lang w:val="de-DE"/>
        </w:rPr>
        <w:t>d spärlicher Straßenbeleuchtung ohne</w:t>
      </w:r>
      <w:r w:rsidR="00E93EEE" w:rsidRPr="008A600F">
        <w:rPr>
          <w:rFonts w:ascii="Arial" w:hAnsi="Arial" w:cs="Arial"/>
          <w:noProof/>
          <w:lang w:val="de-DE"/>
        </w:rPr>
        <w:t xml:space="preserve"> Einsatz </w:t>
      </w:r>
      <w:r w:rsidR="00494029" w:rsidRPr="008A600F">
        <w:rPr>
          <w:rFonts w:ascii="Arial" w:hAnsi="Arial" w:cs="Arial"/>
          <w:noProof/>
          <w:lang w:val="de-DE"/>
        </w:rPr>
        <w:t>der Scheinwerfer.</w:t>
      </w:r>
    </w:p>
    <w:p w:rsidR="00650905" w:rsidRPr="00E93EEE" w:rsidRDefault="00494029" w:rsidP="00180688">
      <w:pPr>
        <w:pStyle w:val="KeinLeerraum"/>
        <w:spacing w:after="120"/>
        <w:jc w:val="both"/>
        <w:rPr>
          <w:rFonts w:ascii="Arial" w:hAnsi="Arial" w:cs="Arial"/>
          <w:lang w:val="de-DE"/>
        </w:rPr>
      </w:pPr>
      <w:r w:rsidRPr="008A600F">
        <w:rPr>
          <w:rFonts w:ascii="Arial" w:hAnsi="Arial" w:cs="Arial"/>
          <w:lang w:val="de-DE"/>
        </w:rPr>
        <w:t>Es muss auch eine gute Sicht</w:t>
      </w:r>
      <w:r w:rsidR="00C232EF">
        <w:rPr>
          <w:rFonts w:ascii="Arial" w:hAnsi="Arial" w:cs="Arial"/>
          <w:lang w:val="de-DE"/>
        </w:rPr>
        <w:t>barkeit</w:t>
      </w:r>
      <w:r w:rsidRPr="008A600F">
        <w:rPr>
          <w:rFonts w:ascii="Arial" w:hAnsi="Arial" w:cs="Arial"/>
          <w:lang w:val="de-DE"/>
        </w:rPr>
        <w:t xml:space="preserve"> des Innenraums </w:t>
      </w:r>
      <w:r w:rsidR="00C232EF" w:rsidRPr="008A600F">
        <w:rPr>
          <w:rFonts w:ascii="Arial" w:hAnsi="Arial" w:cs="Arial"/>
          <w:lang w:val="de-DE"/>
        </w:rPr>
        <w:t>gewährleistet</w:t>
      </w:r>
      <w:r w:rsidRPr="008A600F">
        <w:rPr>
          <w:rFonts w:ascii="Arial" w:hAnsi="Arial" w:cs="Arial"/>
          <w:lang w:val="de-DE"/>
        </w:rPr>
        <w:t xml:space="preserve"> werden.</w:t>
      </w:r>
    </w:p>
    <w:p w:rsidR="0077710D" w:rsidRPr="00926427" w:rsidRDefault="002352FA" w:rsidP="00B347A3">
      <w:pPr>
        <w:pStyle w:val="berschrift3"/>
        <w:ind w:left="851" w:hanging="851"/>
        <w:rPr>
          <w:rFonts w:ascii="Arial" w:hAnsi="Arial" w:cs="Arial"/>
          <w:noProof/>
          <w:color w:val="auto"/>
          <w:lang w:val="de-DE"/>
        </w:rPr>
      </w:pPr>
      <w:bookmarkStart w:id="74" w:name="_Toc491073661"/>
      <w:r>
        <w:rPr>
          <w:rFonts w:ascii="Arial" w:hAnsi="Arial" w:cs="Arial"/>
          <w:noProof/>
          <w:color w:val="auto"/>
          <w:lang w:val="de-DE"/>
        </w:rPr>
        <w:t>Sondenschutzrollos</w:t>
      </w:r>
      <w:r w:rsidR="00A804B5">
        <w:rPr>
          <w:rFonts w:ascii="Arial" w:hAnsi="Arial" w:cs="Arial"/>
          <w:noProof/>
          <w:color w:val="auto"/>
          <w:lang w:val="de-DE"/>
        </w:rPr>
        <w:t xml:space="preserve"> am Fahrerplatz</w:t>
      </w:r>
      <w:bookmarkEnd w:id="74"/>
    </w:p>
    <w:p w:rsidR="002352FA" w:rsidRPr="00E66D15" w:rsidRDefault="002352FA" w:rsidP="002352FA">
      <w:pPr>
        <w:pStyle w:val="KeinLeerraum"/>
        <w:jc w:val="both"/>
        <w:rPr>
          <w:rFonts w:ascii="Arial" w:hAnsi="Arial" w:cs="Arial"/>
          <w:lang w:val="de-DE"/>
        </w:rPr>
      </w:pPr>
      <w:r w:rsidRPr="00E66D15">
        <w:rPr>
          <w:rFonts w:ascii="Arial" w:hAnsi="Arial" w:cs="Arial"/>
          <w:lang w:val="de-DE"/>
        </w:rPr>
        <w:t>Am Fahrerplatz müssen dicht gewebte Sonnenschutzrollos in folgenden Positionen angebracht werden:</w:t>
      </w:r>
    </w:p>
    <w:p w:rsidR="002352FA" w:rsidRPr="00E66D15" w:rsidRDefault="002352FA" w:rsidP="00B62D49">
      <w:pPr>
        <w:pStyle w:val="KeinLeerraum"/>
        <w:numPr>
          <w:ilvl w:val="0"/>
          <w:numId w:val="27"/>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Pr>
          <w:rFonts w:ascii="Arial" w:hAnsi="Arial" w:cs="Arial"/>
          <w:lang w:val="de-DE"/>
        </w:rPr>
        <w:t xml:space="preserve">eines </w:t>
      </w:r>
      <w:r w:rsidRPr="00E66D15">
        <w:rPr>
          <w:rFonts w:ascii="Arial" w:hAnsi="Arial" w:cs="Arial"/>
          <w:lang w:val="de-DE"/>
        </w:rPr>
        <w:t>mit Aufwickelautomatik an der Windschutzscheibe,</w:t>
      </w:r>
      <w:r>
        <w:rPr>
          <w:rFonts w:ascii="Arial" w:hAnsi="Arial" w:cs="Arial"/>
          <w:lang w:val="de-DE"/>
        </w:rPr>
        <w:t xml:space="preserve"> das mehr als die Hälfte der Scheibe bedeckt</w:t>
      </w:r>
      <w:r w:rsidRPr="00E66D15">
        <w:rPr>
          <w:rFonts w:ascii="Arial" w:hAnsi="Arial" w:cs="Arial"/>
          <w:lang w:val="de-DE"/>
        </w:rPr>
        <w:t>;</w:t>
      </w:r>
    </w:p>
    <w:p w:rsidR="002352FA" w:rsidRPr="00E66D15" w:rsidRDefault="002352FA" w:rsidP="00B62D49">
      <w:pPr>
        <w:pStyle w:val="KeinLeerraum"/>
        <w:numPr>
          <w:ilvl w:val="0"/>
          <w:numId w:val="27"/>
        </w:numPr>
        <w:pBdr>
          <w:top w:val="none" w:sz="0" w:space="0" w:color="C0C0C0" w:shadow="1"/>
          <w:left w:val="none" w:sz="0" w:space="0" w:color="C0C0C0" w:shadow="1"/>
          <w:bottom w:val="none" w:sz="0" w:space="0" w:color="C0C0C0" w:shadow="1"/>
          <w:right w:val="none" w:sz="0" w:space="0" w:color="C0C0C0" w:shadow="1"/>
        </w:pBdr>
        <w:spacing w:after="120"/>
        <w:ind w:left="714" w:hanging="357"/>
        <w:jc w:val="both"/>
        <w:rPr>
          <w:rFonts w:ascii="Arial" w:hAnsi="Arial" w:cs="Arial"/>
          <w:lang w:val="de-DE"/>
        </w:rPr>
      </w:pPr>
      <w:r>
        <w:rPr>
          <w:rFonts w:ascii="Arial" w:hAnsi="Arial" w:cs="Arial"/>
          <w:lang w:val="de-DE"/>
        </w:rPr>
        <w:t xml:space="preserve">eines am linken Seitenfenster </w:t>
      </w:r>
      <w:r w:rsidRPr="00E66D15">
        <w:rPr>
          <w:rFonts w:ascii="Arial" w:hAnsi="Arial" w:cs="Arial"/>
          <w:lang w:val="de-DE"/>
        </w:rPr>
        <w:t>mit mindestens 2 Stopppositionen, um eine gute Sicht auf d</w:t>
      </w:r>
      <w:r>
        <w:rPr>
          <w:rFonts w:ascii="Arial" w:hAnsi="Arial" w:cs="Arial"/>
          <w:lang w:val="de-DE"/>
        </w:rPr>
        <w:t xml:space="preserve">en </w:t>
      </w:r>
      <w:r w:rsidR="00C232EF">
        <w:rPr>
          <w:rFonts w:ascii="Arial" w:hAnsi="Arial" w:cs="Arial"/>
          <w:lang w:val="de-DE"/>
        </w:rPr>
        <w:t>Außenr</w:t>
      </w:r>
      <w:r>
        <w:rPr>
          <w:rFonts w:ascii="Arial" w:hAnsi="Arial" w:cs="Arial"/>
          <w:lang w:val="de-DE"/>
        </w:rPr>
        <w:t>ückspiegel zu gewährleisten</w:t>
      </w:r>
      <w:r w:rsidRPr="00E66D15">
        <w:rPr>
          <w:rFonts w:ascii="Arial" w:hAnsi="Arial" w:cs="Arial"/>
          <w:lang w:val="de-DE"/>
        </w:rPr>
        <w:t>.</w:t>
      </w:r>
    </w:p>
    <w:p w:rsidR="002352FA" w:rsidRPr="002352FA" w:rsidRDefault="002352FA" w:rsidP="002352FA">
      <w:pPr>
        <w:pStyle w:val="KeinLeerraum"/>
        <w:jc w:val="both"/>
        <w:rPr>
          <w:rFonts w:ascii="Arial" w:hAnsi="Arial" w:cs="Arial"/>
          <w:noProof/>
          <w:lang w:val="de-DE"/>
        </w:rPr>
      </w:pPr>
      <w:r w:rsidRPr="00E66D15">
        <w:rPr>
          <w:rFonts w:ascii="Arial" w:hAnsi="Arial" w:cs="Arial"/>
          <w:lang w:val="de-DE"/>
        </w:rPr>
        <w:t xml:space="preserve">Die Lösungen müssen so konzipiert sein, dass der Gebrauch der </w:t>
      </w:r>
      <w:r>
        <w:rPr>
          <w:rFonts w:ascii="Arial" w:hAnsi="Arial" w:cs="Arial"/>
          <w:lang w:val="de-DE"/>
        </w:rPr>
        <w:t>Sonnenschutzrollos</w:t>
      </w:r>
      <w:r w:rsidRPr="00E66D15">
        <w:rPr>
          <w:rFonts w:ascii="Arial" w:hAnsi="Arial" w:cs="Arial"/>
          <w:lang w:val="de-DE"/>
        </w:rPr>
        <w:t xml:space="preserve"> die Sicht auf die Außenspiegel in kein</w:t>
      </w:r>
      <w:r>
        <w:rPr>
          <w:rFonts w:ascii="Arial" w:hAnsi="Arial" w:cs="Arial"/>
          <w:lang w:val="de-DE"/>
        </w:rPr>
        <w:t>st</w:t>
      </w:r>
      <w:r w:rsidRPr="00E66D15">
        <w:rPr>
          <w:rFonts w:ascii="Arial" w:hAnsi="Arial" w:cs="Arial"/>
          <w:lang w:val="de-DE"/>
        </w:rPr>
        <w:t>er Weise beeinträchtigt.</w:t>
      </w:r>
    </w:p>
    <w:p w:rsidR="00D73F5C" w:rsidRPr="00926427" w:rsidRDefault="002352FA" w:rsidP="00B347A3">
      <w:pPr>
        <w:pStyle w:val="berschrift3"/>
        <w:ind w:left="851" w:hanging="851"/>
        <w:rPr>
          <w:rFonts w:ascii="Arial" w:hAnsi="Arial" w:cs="Arial"/>
          <w:noProof/>
          <w:color w:val="auto"/>
          <w:lang w:val="de-DE"/>
        </w:rPr>
      </w:pPr>
      <w:bookmarkStart w:id="75" w:name="_Toc491073662"/>
      <w:r>
        <w:rPr>
          <w:rFonts w:ascii="Arial" w:hAnsi="Arial" w:cs="Arial"/>
          <w:noProof/>
          <w:color w:val="auto"/>
          <w:lang w:val="de-DE"/>
        </w:rPr>
        <w:t>Fahrersitz</w:t>
      </w:r>
      <w:bookmarkEnd w:id="75"/>
    </w:p>
    <w:p w:rsidR="00A95B9F" w:rsidRPr="00C1230E" w:rsidRDefault="00A95B9F" w:rsidP="00A95B9F">
      <w:pPr>
        <w:pStyle w:val="KeinLeerraum"/>
        <w:jc w:val="both"/>
        <w:rPr>
          <w:rFonts w:ascii="Arial" w:hAnsi="Arial" w:cs="Arial"/>
          <w:lang w:val="de-DE"/>
        </w:rPr>
      </w:pPr>
      <w:r w:rsidRPr="00C1230E">
        <w:rPr>
          <w:rFonts w:ascii="Arial" w:hAnsi="Arial" w:cs="Arial"/>
          <w:lang w:val="de-DE"/>
        </w:rPr>
        <w:t>Der Fahrersitz muss pneumatisch gefedert sein und folgende Merkmale aufweisen:</w:t>
      </w:r>
    </w:p>
    <w:p w:rsidR="00A95B9F" w:rsidRPr="00C1230E" w:rsidRDefault="00A95B9F" w:rsidP="00B62D49">
      <w:pPr>
        <w:pStyle w:val="KeinLeerraum"/>
        <w:numPr>
          <w:ilvl w:val="0"/>
          <w:numId w:val="19"/>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C1230E">
        <w:rPr>
          <w:rFonts w:ascii="Arial" w:hAnsi="Arial" w:cs="Arial"/>
          <w:lang w:val="de-DE"/>
        </w:rPr>
        <w:t>3-Punkt-Sicherheitsgurt;</w:t>
      </w:r>
    </w:p>
    <w:p w:rsidR="00A95B9F" w:rsidRPr="00C1230E" w:rsidRDefault="00A95B9F" w:rsidP="00B62D49">
      <w:pPr>
        <w:pStyle w:val="KeinLeerraum"/>
        <w:numPr>
          <w:ilvl w:val="0"/>
          <w:numId w:val="19"/>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C1230E">
        <w:rPr>
          <w:rFonts w:ascii="Arial" w:hAnsi="Arial" w:cs="Arial"/>
          <w:lang w:val="de-DE"/>
        </w:rPr>
        <w:t>Höhenverstellung;</w:t>
      </w:r>
    </w:p>
    <w:p w:rsidR="00503055" w:rsidRPr="00C1230E" w:rsidRDefault="00503055" w:rsidP="00B62D49">
      <w:pPr>
        <w:pStyle w:val="KeinLeerraum"/>
        <w:numPr>
          <w:ilvl w:val="0"/>
          <w:numId w:val="19"/>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C1230E">
        <w:rPr>
          <w:rFonts w:ascii="Arial" w:hAnsi="Arial" w:cs="Arial"/>
          <w:lang w:val="de-DE"/>
        </w:rPr>
        <w:t>Schnellabsenkung;</w:t>
      </w:r>
    </w:p>
    <w:p w:rsidR="00A95B9F" w:rsidRPr="00C1230E" w:rsidRDefault="00A95B9F" w:rsidP="00B62D49">
      <w:pPr>
        <w:pStyle w:val="KeinLeerraum"/>
        <w:numPr>
          <w:ilvl w:val="0"/>
          <w:numId w:val="19"/>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C1230E">
        <w:rPr>
          <w:rFonts w:ascii="Arial" w:hAnsi="Arial" w:cs="Arial"/>
          <w:lang w:val="de-DE"/>
        </w:rPr>
        <w:t>Neigungsverstellung</w:t>
      </w:r>
      <w:r w:rsidR="00503055" w:rsidRPr="00C1230E">
        <w:rPr>
          <w:rFonts w:ascii="Arial" w:hAnsi="Arial" w:cs="Arial"/>
          <w:lang w:val="de-DE"/>
        </w:rPr>
        <w:t xml:space="preserve"> Sitzpolster</w:t>
      </w:r>
      <w:r w:rsidRPr="00C1230E">
        <w:rPr>
          <w:rFonts w:ascii="Arial" w:hAnsi="Arial" w:cs="Arial"/>
          <w:lang w:val="de-DE"/>
        </w:rPr>
        <w:t>;</w:t>
      </w:r>
    </w:p>
    <w:p w:rsidR="00503055" w:rsidRPr="00C1230E" w:rsidRDefault="00503055" w:rsidP="00B62D49">
      <w:pPr>
        <w:pStyle w:val="KeinLeerraum"/>
        <w:numPr>
          <w:ilvl w:val="0"/>
          <w:numId w:val="19"/>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C1230E">
        <w:rPr>
          <w:rFonts w:ascii="Arial" w:hAnsi="Arial" w:cs="Arial"/>
          <w:lang w:val="de-DE"/>
        </w:rPr>
        <w:t>Kopfstütze</w:t>
      </w:r>
      <w:r w:rsidR="007936F1" w:rsidRPr="00C1230E">
        <w:rPr>
          <w:rFonts w:ascii="Arial" w:hAnsi="Arial" w:cs="Arial"/>
          <w:lang w:val="de-DE"/>
        </w:rPr>
        <w:t>;</w:t>
      </w:r>
    </w:p>
    <w:p w:rsidR="00A95B9F" w:rsidRPr="00C1230E" w:rsidRDefault="00A95B9F" w:rsidP="00B62D49">
      <w:pPr>
        <w:pStyle w:val="KeinLeerraum"/>
        <w:numPr>
          <w:ilvl w:val="0"/>
          <w:numId w:val="19"/>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C1230E">
        <w:rPr>
          <w:rFonts w:ascii="Arial" w:hAnsi="Arial" w:cs="Arial"/>
          <w:lang w:val="de-DE"/>
        </w:rPr>
        <w:t>Verstellbare Rückenlehne;</w:t>
      </w:r>
    </w:p>
    <w:p w:rsidR="00503055" w:rsidRPr="00C1230E" w:rsidRDefault="00A778B0" w:rsidP="00B62D49">
      <w:pPr>
        <w:pStyle w:val="KeinLeerraum"/>
        <w:numPr>
          <w:ilvl w:val="0"/>
          <w:numId w:val="19"/>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Pr>
          <w:rFonts w:ascii="Arial" w:hAnsi="Arial" w:cs="Arial"/>
          <w:lang w:val="de-DE"/>
        </w:rPr>
        <w:t>e</w:t>
      </w:r>
      <w:r w:rsidRPr="00C1230E">
        <w:rPr>
          <w:rFonts w:ascii="Arial" w:hAnsi="Arial" w:cs="Arial"/>
          <w:lang w:val="de-DE"/>
        </w:rPr>
        <w:t xml:space="preserve">lektrisch </w:t>
      </w:r>
      <w:r w:rsidR="00503055" w:rsidRPr="00C1230E">
        <w:rPr>
          <w:rFonts w:ascii="Arial" w:hAnsi="Arial" w:cs="Arial"/>
          <w:lang w:val="de-DE"/>
        </w:rPr>
        <w:t>v</w:t>
      </w:r>
      <w:r w:rsidR="00A95B9F" w:rsidRPr="00C1230E">
        <w:rPr>
          <w:rFonts w:ascii="Arial" w:hAnsi="Arial" w:cs="Arial"/>
          <w:lang w:val="de-DE"/>
        </w:rPr>
        <w:t>erstellbare Lendenstütze;</w:t>
      </w:r>
    </w:p>
    <w:p w:rsidR="00503055" w:rsidRPr="00C1230E" w:rsidRDefault="007936F1" w:rsidP="00B62D49">
      <w:pPr>
        <w:pStyle w:val="KeinLeerraum"/>
        <w:numPr>
          <w:ilvl w:val="0"/>
          <w:numId w:val="19"/>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C1230E">
        <w:rPr>
          <w:rFonts w:ascii="Arial" w:hAnsi="Arial" w:cs="Arial"/>
          <w:lang w:val="de-DE"/>
        </w:rPr>
        <w:t xml:space="preserve">4-stufige </w:t>
      </w:r>
      <w:r w:rsidR="00A95B9F" w:rsidRPr="00C1230E">
        <w:rPr>
          <w:rFonts w:ascii="Arial" w:hAnsi="Arial" w:cs="Arial"/>
          <w:lang w:val="de-DE"/>
        </w:rPr>
        <w:t>Schwingungsdämpfung;</w:t>
      </w:r>
    </w:p>
    <w:p w:rsidR="00A95B9F" w:rsidRPr="00C1230E" w:rsidRDefault="007936F1" w:rsidP="00B62D49">
      <w:pPr>
        <w:pStyle w:val="KeinLeerraum"/>
        <w:numPr>
          <w:ilvl w:val="0"/>
          <w:numId w:val="19"/>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C1230E">
        <w:rPr>
          <w:rFonts w:ascii="Arial" w:hAnsi="Arial" w:cs="Arial"/>
          <w:lang w:val="de-DE"/>
        </w:rPr>
        <w:t>h</w:t>
      </w:r>
      <w:r w:rsidR="00A95B9F" w:rsidRPr="00C1230E">
        <w:rPr>
          <w:rFonts w:ascii="Arial" w:hAnsi="Arial" w:cs="Arial"/>
          <w:lang w:val="de-DE"/>
        </w:rPr>
        <w:t>orizontale Sitzverstellung;</w:t>
      </w:r>
    </w:p>
    <w:p w:rsidR="007936F1" w:rsidRPr="00C1230E" w:rsidRDefault="007936F1" w:rsidP="00B62D49">
      <w:pPr>
        <w:pStyle w:val="KeinLeerraum"/>
        <w:numPr>
          <w:ilvl w:val="0"/>
          <w:numId w:val="19"/>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C1230E">
        <w:rPr>
          <w:rFonts w:ascii="Arial" w:hAnsi="Arial" w:cs="Arial"/>
          <w:lang w:val="de-DE"/>
        </w:rPr>
        <w:t>Gewichtsregelung;</w:t>
      </w:r>
    </w:p>
    <w:p w:rsidR="00A95B9F" w:rsidRPr="00C1230E" w:rsidRDefault="007936F1" w:rsidP="00B62D49">
      <w:pPr>
        <w:pStyle w:val="KeinLeerraum"/>
        <w:numPr>
          <w:ilvl w:val="0"/>
          <w:numId w:val="19"/>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C1230E">
        <w:rPr>
          <w:rFonts w:ascii="Arial" w:hAnsi="Arial" w:cs="Arial"/>
          <w:lang w:val="de-DE"/>
        </w:rPr>
        <w:t>der</w:t>
      </w:r>
      <w:r w:rsidR="00A95B9F" w:rsidRPr="00C1230E">
        <w:rPr>
          <w:rFonts w:ascii="Arial" w:hAnsi="Arial" w:cs="Arial"/>
          <w:lang w:val="de-DE"/>
        </w:rPr>
        <w:t xml:space="preserve"> Sitz muss auf einer Achse mit dem Lenkrad liegen;</w:t>
      </w:r>
    </w:p>
    <w:p w:rsidR="00A95B9F" w:rsidRPr="00C1230E" w:rsidRDefault="007936F1" w:rsidP="00B62D49">
      <w:pPr>
        <w:pStyle w:val="KeinLeerraum"/>
        <w:numPr>
          <w:ilvl w:val="0"/>
          <w:numId w:val="19"/>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C1230E">
        <w:rPr>
          <w:rFonts w:ascii="Arial" w:hAnsi="Arial" w:cs="Arial"/>
          <w:lang w:val="de-DE"/>
        </w:rPr>
        <w:t>der</w:t>
      </w:r>
      <w:r w:rsidR="00A95B9F" w:rsidRPr="00C1230E">
        <w:rPr>
          <w:rFonts w:ascii="Arial" w:hAnsi="Arial" w:cs="Arial"/>
          <w:lang w:val="de-DE"/>
        </w:rPr>
        <w:t xml:space="preserve"> Sitz muss einen ösenfreien, atmungsaktiven Winterüberzug haben;</w:t>
      </w:r>
    </w:p>
    <w:p w:rsidR="00A95B9F" w:rsidRPr="00C1230E" w:rsidRDefault="007936F1" w:rsidP="00B62D49">
      <w:pPr>
        <w:pStyle w:val="KeinLeerraum"/>
        <w:numPr>
          <w:ilvl w:val="0"/>
          <w:numId w:val="19"/>
        </w:numPr>
        <w:pBdr>
          <w:top w:val="none" w:sz="0" w:space="0" w:color="C0C0C0" w:shadow="1"/>
          <w:left w:val="none" w:sz="0" w:space="0" w:color="C0C0C0" w:shadow="1"/>
          <w:bottom w:val="none" w:sz="0" w:space="0" w:color="C0C0C0" w:shadow="1"/>
          <w:right w:val="none" w:sz="0" w:space="0" w:color="C0C0C0" w:shadow="1"/>
        </w:pBdr>
        <w:spacing w:after="120"/>
        <w:ind w:left="714" w:hanging="357"/>
        <w:jc w:val="both"/>
        <w:rPr>
          <w:rFonts w:ascii="Arial" w:hAnsi="Arial" w:cs="Arial"/>
          <w:lang w:val="de-DE"/>
        </w:rPr>
      </w:pPr>
      <w:r w:rsidRPr="00C1230E">
        <w:rPr>
          <w:rFonts w:ascii="Arial" w:hAnsi="Arial" w:cs="Arial"/>
          <w:lang w:val="de-DE"/>
        </w:rPr>
        <w:t>d</w:t>
      </w:r>
      <w:r w:rsidR="00A95B9F" w:rsidRPr="00C1230E">
        <w:rPr>
          <w:rFonts w:ascii="Arial" w:hAnsi="Arial" w:cs="Arial"/>
          <w:lang w:val="de-DE"/>
        </w:rPr>
        <w:t>ie Steuerelemente müssen rechts von Sitz angeordnet sein.</w:t>
      </w:r>
    </w:p>
    <w:p w:rsidR="00A95B9F" w:rsidRPr="00E66D15" w:rsidRDefault="00A95B9F" w:rsidP="00A95B9F">
      <w:pPr>
        <w:pStyle w:val="KeinLeerraum"/>
        <w:jc w:val="both"/>
        <w:rPr>
          <w:rFonts w:ascii="Arial" w:hAnsi="Arial" w:cs="Arial"/>
          <w:lang w:val="de-DE"/>
        </w:rPr>
      </w:pPr>
      <w:r w:rsidRPr="00C1230E">
        <w:rPr>
          <w:rFonts w:ascii="Arial" w:hAnsi="Arial" w:cs="Arial"/>
          <w:lang w:val="de-DE"/>
        </w:rPr>
        <w:t xml:space="preserve">Der Lieferumfang muss </w:t>
      </w:r>
      <w:r w:rsidR="007936F1" w:rsidRPr="00C1230E">
        <w:rPr>
          <w:rFonts w:ascii="Arial" w:hAnsi="Arial" w:cs="Arial"/>
          <w:lang w:val="de-DE"/>
        </w:rPr>
        <w:t>1</w:t>
      </w:r>
      <w:r w:rsidRPr="00C1230E">
        <w:rPr>
          <w:rFonts w:ascii="Arial" w:hAnsi="Arial" w:cs="Arial"/>
          <w:lang w:val="de-DE"/>
        </w:rPr>
        <w:t xml:space="preserve"> weitere</w:t>
      </w:r>
      <w:r w:rsidR="007936F1" w:rsidRPr="00C1230E">
        <w:rPr>
          <w:rFonts w:ascii="Arial" w:hAnsi="Arial" w:cs="Arial"/>
          <w:lang w:val="de-DE"/>
        </w:rPr>
        <w:t>n</w:t>
      </w:r>
      <w:r w:rsidRPr="00C1230E">
        <w:rPr>
          <w:rFonts w:ascii="Arial" w:hAnsi="Arial" w:cs="Arial"/>
          <w:lang w:val="de-DE"/>
        </w:rPr>
        <w:t xml:space="preserve"> </w:t>
      </w:r>
      <w:r w:rsidR="007936F1" w:rsidRPr="00C1230E">
        <w:rPr>
          <w:rFonts w:ascii="Arial" w:hAnsi="Arial" w:cs="Arial"/>
          <w:lang w:val="de-DE"/>
        </w:rPr>
        <w:t>vollständige</w:t>
      </w:r>
      <w:r w:rsidR="00633CDA" w:rsidRPr="00C1230E">
        <w:rPr>
          <w:rFonts w:ascii="Arial" w:hAnsi="Arial" w:cs="Arial"/>
          <w:lang w:val="de-DE"/>
        </w:rPr>
        <w:t>n</w:t>
      </w:r>
      <w:r w:rsidR="007936F1" w:rsidRPr="00C1230E">
        <w:rPr>
          <w:rFonts w:ascii="Arial" w:hAnsi="Arial" w:cs="Arial"/>
          <w:lang w:val="de-DE"/>
        </w:rPr>
        <w:t xml:space="preserve"> Fahrersitz</w:t>
      </w:r>
      <w:r w:rsidR="007936F1">
        <w:rPr>
          <w:rFonts w:ascii="Arial" w:hAnsi="Arial" w:cs="Arial"/>
          <w:lang w:val="de-DE"/>
        </w:rPr>
        <w:t xml:space="preserve"> </w:t>
      </w:r>
      <w:r w:rsidRPr="00E66D15">
        <w:rPr>
          <w:rFonts w:ascii="Arial" w:hAnsi="Arial" w:cs="Arial"/>
          <w:lang w:val="de-DE"/>
        </w:rPr>
        <w:t>umfassen.</w:t>
      </w:r>
    </w:p>
    <w:p w:rsidR="00FB09B8" w:rsidRPr="00C1230E" w:rsidRDefault="003C737A" w:rsidP="00B347A3">
      <w:pPr>
        <w:pStyle w:val="berschrift3"/>
        <w:ind w:left="851" w:hanging="851"/>
        <w:rPr>
          <w:rFonts w:ascii="Arial" w:hAnsi="Arial" w:cs="Arial"/>
          <w:noProof/>
          <w:color w:val="auto"/>
          <w:lang w:val="de-DE"/>
        </w:rPr>
      </w:pPr>
      <w:bookmarkStart w:id="76" w:name="_Toc491073663"/>
      <w:r w:rsidRPr="00C1230E">
        <w:rPr>
          <w:rFonts w:ascii="Arial" w:hAnsi="Arial" w:cs="Arial"/>
          <w:noProof/>
          <w:color w:val="auto"/>
          <w:lang w:val="de-DE"/>
        </w:rPr>
        <w:t>Innenrückspiegel</w:t>
      </w:r>
      <w:bookmarkEnd w:id="76"/>
    </w:p>
    <w:p w:rsidR="003C737A" w:rsidRPr="003C737A" w:rsidRDefault="00E438F9" w:rsidP="0005013E">
      <w:pPr>
        <w:pStyle w:val="KeinLeerraum"/>
        <w:jc w:val="both"/>
        <w:rPr>
          <w:rFonts w:ascii="Arial" w:hAnsi="Arial" w:cs="Arial"/>
          <w:noProof/>
          <w:lang w:val="de-DE"/>
        </w:rPr>
      </w:pPr>
      <w:r w:rsidRPr="00C1230E">
        <w:rPr>
          <w:rFonts w:ascii="Arial" w:hAnsi="Arial" w:cs="Arial"/>
          <w:noProof/>
          <w:lang w:val="de-DE"/>
        </w:rPr>
        <w:t>An der Vordertür muss 1 gewölbter Innenrückspiegel angebracht werden, um den Ein- und Ausstieg der Fahrgäste an dieser Tür zu überwachen. Die Positionierung des Spiegels wird mit der SASA abgestimmt.</w:t>
      </w:r>
    </w:p>
    <w:p w:rsidR="000D13B4" w:rsidRPr="00926427" w:rsidRDefault="00E438F9" w:rsidP="00B347A3">
      <w:pPr>
        <w:pStyle w:val="berschrift3"/>
        <w:ind w:left="851" w:hanging="851"/>
        <w:rPr>
          <w:rFonts w:ascii="Arial" w:hAnsi="Arial" w:cs="Arial"/>
          <w:noProof/>
          <w:color w:val="auto"/>
          <w:lang w:val="de-DE"/>
        </w:rPr>
      </w:pPr>
      <w:bookmarkStart w:id="77" w:name="_Toc491073664"/>
      <w:r>
        <w:rPr>
          <w:rFonts w:ascii="Arial" w:hAnsi="Arial" w:cs="Arial"/>
          <w:noProof/>
          <w:color w:val="auto"/>
          <w:lang w:val="de-DE"/>
        </w:rPr>
        <w:t>Heizung und Klimaanlage</w:t>
      </w:r>
      <w:bookmarkEnd w:id="77"/>
    </w:p>
    <w:p w:rsidR="00D21445" w:rsidRPr="00E66D15" w:rsidRDefault="00D21445" w:rsidP="00D21445">
      <w:pPr>
        <w:pStyle w:val="KeinLeerraum"/>
        <w:jc w:val="both"/>
        <w:rPr>
          <w:rFonts w:ascii="Arial" w:hAnsi="Arial" w:cs="Arial"/>
          <w:lang w:val="de-DE"/>
        </w:rPr>
      </w:pPr>
      <w:r>
        <w:rPr>
          <w:rFonts w:ascii="Arial" w:hAnsi="Arial" w:cs="Arial"/>
          <w:lang w:val="de-DE"/>
        </w:rPr>
        <w:t>Die Heizung und Klimaanlage des</w:t>
      </w:r>
      <w:r w:rsidRPr="00E66D15">
        <w:rPr>
          <w:rFonts w:ascii="Arial" w:hAnsi="Arial" w:cs="Arial"/>
          <w:lang w:val="de-DE"/>
        </w:rPr>
        <w:t xml:space="preserve"> Fahrerplatz</w:t>
      </w:r>
      <w:r>
        <w:rPr>
          <w:rFonts w:ascii="Arial" w:hAnsi="Arial" w:cs="Arial"/>
          <w:lang w:val="de-DE"/>
        </w:rPr>
        <w:t>es</w:t>
      </w:r>
      <w:r w:rsidRPr="00E66D15">
        <w:rPr>
          <w:rFonts w:ascii="Arial" w:hAnsi="Arial" w:cs="Arial"/>
          <w:lang w:val="de-DE"/>
        </w:rPr>
        <w:t xml:space="preserve"> muss </w:t>
      </w:r>
      <w:r>
        <w:rPr>
          <w:rFonts w:ascii="Arial" w:hAnsi="Arial" w:cs="Arial"/>
          <w:lang w:val="de-DE"/>
        </w:rPr>
        <w:t xml:space="preserve">folgendermaßen </w:t>
      </w:r>
      <w:r w:rsidRPr="00E66D15">
        <w:rPr>
          <w:rFonts w:ascii="Arial" w:hAnsi="Arial" w:cs="Arial"/>
          <w:lang w:val="de-DE"/>
        </w:rPr>
        <w:t>ausgestattet sein:</w:t>
      </w:r>
    </w:p>
    <w:p w:rsidR="00D21445" w:rsidRPr="00E66D15" w:rsidRDefault="00D21445" w:rsidP="00B62D49">
      <w:pPr>
        <w:pStyle w:val="KeinLeerraum"/>
        <w:numPr>
          <w:ilvl w:val="0"/>
          <w:numId w:val="20"/>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E66D15">
        <w:rPr>
          <w:rFonts w:ascii="Arial" w:hAnsi="Arial" w:cs="Arial"/>
          <w:lang w:val="de-DE"/>
        </w:rPr>
        <w:t>Fahrerheizung mit</w:t>
      </w:r>
      <w:r w:rsidR="00D1162E">
        <w:rPr>
          <w:rFonts w:ascii="Arial" w:hAnsi="Arial" w:cs="Arial"/>
          <w:lang w:val="de-DE"/>
        </w:rPr>
        <w:t xml:space="preserve"> eigenständigem Einschaltknopf und </w:t>
      </w:r>
      <w:r w:rsidRPr="00E66D15">
        <w:rPr>
          <w:rFonts w:ascii="Arial" w:hAnsi="Arial" w:cs="Arial"/>
          <w:lang w:val="de-DE"/>
        </w:rPr>
        <w:t xml:space="preserve">stufenlos regulierbar. </w:t>
      </w:r>
      <w:r w:rsidR="00D1162E">
        <w:rPr>
          <w:rFonts w:ascii="Arial" w:hAnsi="Arial" w:cs="Arial"/>
          <w:lang w:val="de-DE"/>
        </w:rPr>
        <w:t xml:space="preserve">Sie muss </w:t>
      </w:r>
      <w:r w:rsidRPr="00E66D15">
        <w:rPr>
          <w:rFonts w:ascii="Arial" w:hAnsi="Arial" w:cs="Arial"/>
          <w:lang w:val="de-DE"/>
        </w:rPr>
        <w:t>auch bei abgeschaltetem Motor und eingeschalteter Zündung funktionieren;</w:t>
      </w:r>
    </w:p>
    <w:p w:rsidR="00D21445" w:rsidRPr="00E66D15" w:rsidRDefault="00D21445" w:rsidP="00B62D49">
      <w:pPr>
        <w:pStyle w:val="KeinLeerraum"/>
        <w:numPr>
          <w:ilvl w:val="0"/>
          <w:numId w:val="20"/>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E66D15">
        <w:rPr>
          <w:rFonts w:ascii="Arial" w:hAnsi="Arial" w:cs="Arial"/>
          <w:lang w:val="de-DE"/>
        </w:rPr>
        <w:lastRenderedPageBreak/>
        <w:t xml:space="preserve">Leistungsstarke </w:t>
      </w:r>
      <w:r w:rsidR="00D1162E">
        <w:rPr>
          <w:rFonts w:ascii="Arial" w:hAnsi="Arial" w:cs="Arial"/>
          <w:lang w:val="de-DE"/>
        </w:rPr>
        <w:t>Lüftung</w:t>
      </w:r>
      <w:r w:rsidRPr="00E66D15">
        <w:rPr>
          <w:rFonts w:ascii="Arial" w:hAnsi="Arial" w:cs="Arial"/>
          <w:lang w:val="de-DE"/>
        </w:rPr>
        <w:t xml:space="preserve"> zur </w:t>
      </w:r>
      <w:r w:rsidR="00D1162E">
        <w:rPr>
          <w:rFonts w:ascii="Arial" w:hAnsi="Arial" w:cs="Arial"/>
          <w:lang w:val="de-DE"/>
        </w:rPr>
        <w:t>Enteisung</w:t>
      </w:r>
      <w:r w:rsidRPr="00E66D15">
        <w:rPr>
          <w:rFonts w:ascii="Arial" w:hAnsi="Arial" w:cs="Arial"/>
          <w:lang w:val="de-DE"/>
        </w:rPr>
        <w:t xml:space="preserve"> und Befreiung der beschlagenen Windschutzscheibe</w:t>
      </w:r>
      <w:r w:rsidR="00A778B0">
        <w:rPr>
          <w:rFonts w:ascii="Arial" w:hAnsi="Arial" w:cs="Arial"/>
          <w:lang w:val="de-DE"/>
        </w:rPr>
        <w:t xml:space="preserve"> und</w:t>
      </w:r>
      <w:r w:rsidRPr="00E66D15">
        <w:rPr>
          <w:rFonts w:ascii="Arial" w:hAnsi="Arial" w:cs="Arial"/>
          <w:lang w:val="de-DE"/>
        </w:rPr>
        <w:t xml:space="preserve"> des Fahrerfensters mit Schnellbedienung durch den Fahrer;</w:t>
      </w:r>
    </w:p>
    <w:p w:rsidR="00D21445" w:rsidRPr="00E66D15" w:rsidRDefault="00D21445" w:rsidP="00B62D49">
      <w:pPr>
        <w:pStyle w:val="KeinLeerraum"/>
        <w:numPr>
          <w:ilvl w:val="0"/>
          <w:numId w:val="20"/>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E66D15">
        <w:rPr>
          <w:rFonts w:ascii="Arial" w:hAnsi="Arial" w:cs="Arial"/>
          <w:lang w:val="de-DE"/>
        </w:rPr>
        <w:t>Auswahlmöglichkeit zwischen reiner Außenluft, reiner Innenluft (Umluft) oder Außen- und Innenluft gemischt;</w:t>
      </w:r>
    </w:p>
    <w:p w:rsidR="00D21445" w:rsidRPr="00FF25B4" w:rsidRDefault="00D21445" w:rsidP="00B62D49">
      <w:pPr>
        <w:pStyle w:val="KeinLeerraum"/>
        <w:numPr>
          <w:ilvl w:val="0"/>
          <w:numId w:val="20"/>
        </w:numPr>
        <w:pBdr>
          <w:top w:val="none" w:sz="0" w:space="0" w:color="C0C0C0" w:shadow="1"/>
          <w:left w:val="none" w:sz="0" w:space="0" w:color="C0C0C0" w:shadow="1"/>
          <w:bottom w:val="none" w:sz="0" w:space="0" w:color="C0C0C0" w:shadow="1"/>
          <w:right w:val="none" w:sz="0" w:space="0" w:color="C0C0C0" w:shadow="1"/>
        </w:pBdr>
        <w:spacing w:after="120"/>
        <w:ind w:left="714" w:hanging="357"/>
        <w:jc w:val="both"/>
        <w:rPr>
          <w:rFonts w:ascii="Arial" w:hAnsi="Arial" w:cs="Arial"/>
          <w:lang w:val="de-DE"/>
        </w:rPr>
      </w:pPr>
      <w:r w:rsidRPr="00E66D15">
        <w:rPr>
          <w:rFonts w:ascii="Arial" w:hAnsi="Arial" w:cs="Arial"/>
          <w:lang w:val="de-DE"/>
        </w:rPr>
        <w:t>Klimatisierung mit einer Vorrichtung zur manuellen und automatischen Temperatureinstellung (Einstellung ausschließlich durch den Fahrer), unabhängig vom Fahrgastraum.</w:t>
      </w:r>
    </w:p>
    <w:p w:rsidR="000D13B4" w:rsidRPr="00926427" w:rsidRDefault="00D122FE" w:rsidP="00B347A3">
      <w:pPr>
        <w:pStyle w:val="berschrift3"/>
        <w:ind w:left="851" w:hanging="851"/>
        <w:rPr>
          <w:rFonts w:ascii="Arial" w:hAnsi="Arial" w:cs="Arial"/>
          <w:noProof/>
          <w:color w:val="auto"/>
          <w:lang w:val="de-DE"/>
        </w:rPr>
      </w:pPr>
      <w:bookmarkStart w:id="78" w:name="_Toc491073665"/>
      <w:r>
        <w:rPr>
          <w:rFonts w:ascii="Arial" w:hAnsi="Arial" w:cs="Arial"/>
          <w:noProof/>
          <w:color w:val="auto"/>
          <w:lang w:val="de-DE"/>
        </w:rPr>
        <w:t>Instrumente und Steuerelemente</w:t>
      </w:r>
      <w:bookmarkEnd w:id="78"/>
    </w:p>
    <w:p w:rsidR="00D122FE" w:rsidRPr="00E66D15" w:rsidRDefault="00D122FE" w:rsidP="00D122FE">
      <w:pPr>
        <w:pStyle w:val="KeinLeerraum"/>
        <w:jc w:val="both"/>
        <w:rPr>
          <w:rFonts w:ascii="Arial" w:hAnsi="Arial" w:cs="Arial"/>
          <w:lang w:val="de-DE"/>
        </w:rPr>
      </w:pPr>
      <w:r w:rsidRPr="00E66D15">
        <w:rPr>
          <w:rFonts w:ascii="Arial" w:hAnsi="Arial" w:cs="Arial"/>
          <w:lang w:val="de-DE"/>
        </w:rPr>
        <w:t xml:space="preserve">Die Instrumente und </w:t>
      </w:r>
      <w:r>
        <w:rPr>
          <w:rFonts w:ascii="Arial" w:hAnsi="Arial" w:cs="Arial"/>
          <w:lang w:val="de-DE"/>
        </w:rPr>
        <w:t>Steuerelement</w:t>
      </w:r>
      <w:r w:rsidRPr="00E66D15">
        <w:rPr>
          <w:rFonts w:ascii="Arial" w:hAnsi="Arial" w:cs="Arial"/>
          <w:lang w:val="de-DE"/>
        </w:rPr>
        <w:t>e sollten folgendermaßen verteilt sein:</w:t>
      </w:r>
    </w:p>
    <w:p w:rsidR="00D122FE" w:rsidRDefault="00437A05" w:rsidP="0073268B">
      <w:pPr>
        <w:pStyle w:val="KeinLeerraum"/>
        <w:numPr>
          <w:ilvl w:val="0"/>
          <w:numId w:val="40"/>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Pr>
          <w:rFonts w:ascii="Arial" w:hAnsi="Arial" w:cs="Arial"/>
          <w:lang w:val="de-DE"/>
        </w:rPr>
        <w:t>am vorderen Armaturenbrett nur</w:t>
      </w:r>
      <w:r w:rsidR="00D122FE" w:rsidRPr="00E66D15">
        <w:rPr>
          <w:rFonts w:ascii="Arial" w:hAnsi="Arial" w:cs="Arial"/>
          <w:lang w:val="de-DE"/>
        </w:rPr>
        <w:t xml:space="preserve"> die gesetzlich vorgeschriebenen bzw. von </w:t>
      </w:r>
      <w:r w:rsidR="00534DFA">
        <w:rPr>
          <w:rFonts w:ascii="Arial" w:hAnsi="Arial" w:cs="Arial"/>
          <w:lang w:val="de-DE"/>
        </w:rPr>
        <w:t xml:space="preserve">der </w:t>
      </w:r>
      <w:r w:rsidR="00D122FE" w:rsidRPr="00E66D15">
        <w:rPr>
          <w:rFonts w:ascii="Arial" w:hAnsi="Arial" w:cs="Arial"/>
          <w:lang w:val="de-DE"/>
        </w:rPr>
        <w:t>SASA ausdr</w:t>
      </w:r>
      <w:r>
        <w:rPr>
          <w:rFonts w:ascii="Arial" w:hAnsi="Arial" w:cs="Arial"/>
          <w:lang w:val="de-DE"/>
        </w:rPr>
        <w:t>ücklich geforderten Instrumente und</w:t>
      </w:r>
      <w:r w:rsidR="00D122FE" w:rsidRPr="00E66D15">
        <w:rPr>
          <w:rFonts w:ascii="Arial" w:hAnsi="Arial" w:cs="Arial"/>
          <w:lang w:val="de-DE"/>
        </w:rPr>
        <w:t xml:space="preserve"> die obligatorischen Kon</w:t>
      </w:r>
      <w:r>
        <w:rPr>
          <w:rFonts w:ascii="Arial" w:hAnsi="Arial" w:cs="Arial"/>
          <w:lang w:val="de-DE"/>
        </w:rPr>
        <w:t>troll- und Alarmleuchten;</w:t>
      </w:r>
    </w:p>
    <w:p w:rsidR="00D122FE" w:rsidRDefault="00437A05" w:rsidP="0073268B">
      <w:pPr>
        <w:pStyle w:val="KeinLeerraum"/>
        <w:numPr>
          <w:ilvl w:val="0"/>
          <w:numId w:val="40"/>
        </w:numPr>
        <w:pBdr>
          <w:top w:val="none" w:sz="0" w:space="0" w:color="C0C0C0" w:shadow="1"/>
          <w:left w:val="none" w:sz="0" w:space="0" w:color="C0C0C0" w:shadow="1"/>
          <w:bottom w:val="none" w:sz="0" w:space="0" w:color="C0C0C0" w:shadow="1"/>
          <w:right w:val="none" w:sz="0" w:space="0" w:color="C0C0C0" w:shadow="1"/>
        </w:pBdr>
        <w:ind w:left="714" w:hanging="357"/>
        <w:jc w:val="both"/>
        <w:rPr>
          <w:rFonts w:ascii="Arial" w:hAnsi="Arial" w:cs="Arial"/>
          <w:lang w:val="de-DE"/>
        </w:rPr>
      </w:pPr>
      <w:r>
        <w:rPr>
          <w:rFonts w:ascii="Arial" w:hAnsi="Arial" w:cs="Arial"/>
          <w:lang w:val="de-DE"/>
        </w:rPr>
        <w:t xml:space="preserve">an </w:t>
      </w:r>
      <w:r w:rsidR="00D122FE" w:rsidRPr="00437A05">
        <w:rPr>
          <w:rFonts w:ascii="Arial" w:hAnsi="Arial" w:cs="Arial"/>
          <w:lang w:val="de-DE"/>
        </w:rPr>
        <w:t xml:space="preserve">einem seitlichen Armaturenbrett </w:t>
      </w:r>
      <w:r>
        <w:rPr>
          <w:rFonts w:ascii="Arial" w:hAnsi="Arial" w:cs="Arial"/>
          <w:lang w:val="de-DE"/>
        </w:rPr>
        <w:t>weitere</w:t>
      </w:r>
      <w:r w:rsidR="00D122FE" w:rsidRPr="00437A05">
        <w:rPr>
          <w:rFonts w:ascii="Arial" w:hAnsi="Arial" w:cs="Arial"/>
          <w:lang w:val="de-DE"/>
        </w:rPr>
        <w:t xml:space="preserve"> Kontrollleuchten und Steuerelement</w:t>
      </w:r>
      <w:r>
        <w:rPr>
          <w:rFonts w:ascii="Arial" w:hAnsi="Arial" w:cs="Arial"/>
          <w:lang w:val="de-DE"/>
        </w:rPr>
        <w:t>e</w:t>
      </w:r>
      <w:r w:rsidR="00D122FE" w:rsidRPr="00437A05">
        <w:rPr>
          <w:rFonts w:ascii="Arial" w:hAnsi="Arial" w:cs="Arial"/>
          <w:lang w:val="de-DE"/>
        </w:rPr>
        <w:t>, ausgenommen die</w:t>
      </w:r>
      <w:r>
        <w:rPr>
          <w:rFonts w:ascii="Arial" w:hAnsi="Arial" w:cs="Arial"/>
          <w:lang w:val="de-DE"/>
        </w:rPr>
        <w:t>jenigen, die schon</w:t>
      </w:r>
      <w:r w:rsidR="00D122FE" w:rsidRPr="00437A05">
        <w:rPr>
          <w:rFonts w:ascii="Arial" w:hAnsi="Arial" w:cs="Arial"/>
          <w:lang w:val="de-DE"/>
        </w:rPr>
        <w:t xml:space="preserve"> am Lenkrad oder an andere</w:t>
      </w:r>
      <w:r>
        <w:rPr>
          <w:rFonts w:ascii="Arial" w:hAnsi="Arial" w:cs="Arial"/>
          <w:lang w:val="de-DE"/>
        </w:rPr>
        <w:t>r Stelle angebracht sind</w:t>
      </w:r>
      <w:r w:rsidR="00D122FE" w:rsidRPr="00437A05">
        <w:rPr>
          <w:rFonts w:ascii="Arial" w:hAnsi="Arial" w:cs="Arial"/>
          <w:lang w:val="de-DE"/>
        </w:rPr>
        <w:t>;</w:t>
      </w:r>
    </w:p>
    <w:p w:rsidR="00B3277F" w:rsidRPr="008A600F" w:rsidRDefault="00B3277F" w:rsidP="0073268B">
      <w:pPr>
        <w:pStyle w:val="KeinLeerraum"/>
        <w:numPr>
          <w:ilvl w:val="0"/>
          <w:numId w:val="40"/>
        </w:numPr>
        <w:spacing w:after="120"/>
        <w:jc w:val="both"/>
        <w:rPr>
          <w:rFonts w:ascii="Arial" w:hAnsi="Arial" w:cs="Arial"/>
          <w:noProof/>
          <w:lang w:val="de-DE"/>
        </w:rPr>
      </w:pPr>
      <w:r w:rsidRPr="008A600F">
        <w:rPr>
          <w:rFonts w:ascii="Arial" w:hAnsi="Arial" w:cs="Arial"/>
          <w:noProof/>
          <w:lang w:val="de-DE"/>
        </w:rPr>
        <w:t xml:space="preserve">die Ausführung </w:t>
      </w:r>
      <w:r w:rsidR="00956F8A" w:rsidRPr="008A600F">
        <w:rPr>
          <w:rFonts w:ascii="Arial" w:hAnsi="Arial" w:cs="Arial"/>
          <w:noProof/>
          <w:lang w:val="de-DE"/>
        </w:rPr>
        <w:t>de</w:t>
      </w:r>
      <w:r w:rsidR="00956F8A">
        <w:rPr>
          <w:rFonts w:ascii="Arial" w:hAnsi="Arial" w:cs="Arial"/>
          <w:noProof/>
          <w:lang w:val="de-DE"/>
        </w:rPr>
        <w:t>s</w:t>
      </w:r>
      <w:r w:rsidR="00956F8A" w:rsidRPr="008A600F">
        <w:rPr>
          <w:rFonts w:ascii="Arial" w:hAnsi="Arial" w:cs="Arial"/>
          <w:noProof/>
          <w:lang w:val="de-DE"/>
        </w:rPr>
        <w:t xml:space="preserve"> </w:t>
      </w:r>
      <w:r w:rsidRPr="008A600F">
        <w:rPr>
          <w:rFonts w:ascii="Arial" w:hAnsi="Arial" w:cs="Arial"/>
          <w:noProof/>
          <w:lang w:val="de-DE"/>
        </w:rPr>
        <w:t>Armaturenbrette</w:t>
      </w:r>
      <w:r w:rsidR="00956F8A">
        <w:rPr>
          <w:rFonts w:ascii="Arial" w:hAnsi="Arial" w:cs="Arial"/>
          <w:noProof/>
          <w:lang w:val="de-DE"/>
        </w:rPr>
        <w:t>s</w:t>
      </w:r>
      <w:r w:rsidRPr="008A600F">
        <w:rPr>
          <w:rFonts w:ascii="Arial" w:hAnsi="Arial" w:cs="Arial"/>
          <w:noProof/>
          <w:lang w:val="de-DE"/>
        </w:rPr>
        <w:t xml:space="preserve"> nach den von Dieselbussen bekannten Standards wir bevorzugt. </w:t>
      </w:r>
    </w:p>
    <w:p w:rsidR="00D122FE" w:rsidRPr="008A600F" w:rsidRDefault="00534DFA" w:rsidP="005A332C">
      <w:pPr>
        <w:pStyle w:val="KeinLeerraum"/>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8A600F">
        <w:rPr>
          <w:rFonts w:ascii="Arial" w:hAnsi="Arial" w:cs="Arial"/>
          <w:lang w:val="de-DE"/>
        </w:rPr>
        <w:t xml:space="preserve">In einer </w:t>
      </w:r>
      <w:r w:rsidR="005A332C" w:rsidRPr="008A600F">
        <w:rPr>
          <w:rFonts w:ascii="Arial" w:hAnsi="Arial" w:cs="Arial"/>
          <w:lang w:val="de-DE"/>
        </w:rPr>
        <w:t xml:space="preserve">vom Fahrer aus gut sichtbaren Position und getrennt von den übrigen Anzeigen muss ein optischer Verstärker angebracht werden. </w:t>
      </w:r>
      <w:r w:rsidR="00D122FE" w:rsidRPr="008A600F">
        <w:rPr>
          <w:rFonts w:ascii="Arial" w:hAnsi="Arial" w:cs="Arial"/>
          <w:lang w:val="de-DE"/>
        </w:rPr>
        <w:t>Diese Vorrichtung muss zeitgleich mit den Leucht- und Alarmanzeigen folgender Anlagen aufleuchten:</w:t>
      </w:r>
    </w:p>
    <w:p w:rsidR="00D122FE" w:rsidRPr="008A600F" w:rsidRDefault="00D122FE" w:rsidP="0073268B">
      <w:pPr>
        <w:pStyle w:val="KeinLeerraum"/>
        <w:numPr>
          <w:ilvl w:val="0"/>
          <w:numId w:val="40"/>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8A600F">
        <w:rPr>
          <w:rFonts w:ascii="Arial" w:hAnsi="Arial" w:cs="Arial"/>
          <w:lang w:val="de-DE"/>
        </w:rPr>
        <w:t>Bremsen;</w:t>
      </w:r>
    </w:p>
    <w:p w:rsidR="00D122FE" w:rsidRPr="008A600F" w:rsidRDefault="005A332C" w:rsidP="0073268B">
      <w:pPr>
        <w:pStyle w:val="KeinLeerraum"/>
        <w:numPr>
          <w:ilvl w:val="0"/>
          <w:numId w:val="40"/>
        </w:numPr>
        <w:pBdr>
          <w:top w:val="none" w:sz="0" w:space="0" w:color="FFFF00" w:shadow="1"/>
          <w:left w:val="none" w:sz="0" w:space="0" w:color="FFFF00" w:shadow="1"/>
          <w:bottom w:val="none" w:sz="0" w:space="0" w:color="FFFF00" w:shadow="1"/>
          <w:right w:val="none" w:sz="0" w:space="0" w:color="FFFF00" w:shadow="1"/>
        </w:pBdr>
        <w:jc w:val="both"/>
        <w:rPr>
          <w:rFonts w:ascii="Arial" w:hAnsi="Arial" w:cs="Arial"/>
          <w:lang w:val="de-DE"/>
        </w:rPr>
      </w:pPr>
      <w:r w:rsidRPr="008A600F">
        <w:rPr>
          <w:rFonts w:ascii="Arial" w:hAnsi="Arial" w:cs="Arial"/>
          <w:lang w:val="de-DE"/>
        </w:rPr>
        <w:t>Aufhängungen;</w:t>
      </w:r>
    </w:p>
    <w:p w:rsidR="00D122FE" w:rsidRPr="008A600F" w:rsidRDefault="005A332C" w:rsidP="0073268B">
      <w:pPr>
        <w:pStyle w:val="KeinLeerraum"/>
        <w:numPr>
          <w:ilvl w:val="0"/>
          <w:numId w:val="40"/>
        </w:numPr>
        <w:pBdr>
          <w:top w:val="none" w:sz="0" w:space="0" w:color="C0C0C0" w:shadow="1"/>
          <w:left w:val="none" w:sz="0" w:space="0" w:color="C0C0C0" w:shadow="1"/>
          <w:bottom w:val="none" w:sz="0" w:space="0" w:color="C0C0C0" w:shadow="1"/>
          <w:right w:val="none" w:sz="0" w:space="0" w:color="C0C0C0" w:shadow="1"/>
        </w:pBdr>
        <w:jc w:val="both"/>
        <w:rPr>
          <w:rFonts w:ascii="Arial" w:hAnsi="Arial" w:cs="Arial"/>
          <w:lang w:val="de-DE"/>
        </w:rPr>
      </w:pPr>
      <w:r w:rsidRPr="008A600F">
        <w:rPr>
          <w:rFonts w:ascii="Arial" w:hAnsi="Arial" w:cs="Arial"/>
          <w:lang w:val="de-DE"/>
        </w:rPr>
        <w:t xml:space="preserve">Ladezustand </w:t>
      </w:r>
      <w:r w:rsidR="00B3277F" w:rsidRPr="008A600F">
        <w:rPr>
          <w:rFonts w:ascii="Arial" w:hAnsi="Arial" w:cs="Arial"/>
          <w:lang w:val="de-DE"/>
        </w:rPr>
        <w:t>Hochvolt-B</w:t>
      </w:r>
      <w:r w:rsidRPr="008A600F">
        <w:rPr>
          <w:rFonts w:ascii="Arial" w:hAnsi="Arial" w:cs="Arial"/>
          <w:lang w:val="de-DE"/>
        </w:rPr>
        <w:t>atterien</w:t>
      </w:r>
      <w:r w:rsidR="00D122FE" w:rsidRPr="008A600F">
        <w:rPr>
          <w:rFonts w:ascii="Arial" w:hAnsi="Arial" w:cs="Arial"/>
          <w:lang w:val="de-DE"/>
        </w:rPr>
        <w:t>;</w:t>
      </w:r>
    </w:p>
    <w:p w:rsidR="00D122FE" w:rsidRPr="008A600F" w:rsidRDefault="005A332C" w:rsidP="0073268B">
      <w:pPr>
        <w:pStyle w:val="KeinLeerraum"/>
        <w:numPr>
          <w:ilvl w:val="0"/>
          <w:numId w:val="40"/>
        </w:numPr>
        <w:pBdr>
          <w:top w:val="none" w:sz="0" w:space="0" w:color="FFFF00" w:shadow="1"/>
          <w:left w:val="none" w:sz="0" w:space="0" w:color="FFFF00" w:shadow="1"/>
          <w:bottom w:val="none" w:sz="0" w:space="0" w:color="FFFF00" w:shadow="1"/>
          <w:right w:val="none" w:sz="0" w:space="0" w:color="FFFF00" w:shadow="1"/>
        </w:pBdr>
        <w:spacing w:after="120"/>
        <w:ind w:left="714" w:hanging="357"/>
        <w:jc w:val="both"/>
        <w:rPr>
          <w:rFonts w:ascii="Arial" w:hAnsi="Arial" w:cs="Arial"/>
          <w:lang w:val="de-DE"/>
        </w:rPr>
      </w:pPr>
      <w:r w:rsidRPr="008A600F">
        <w:rPr>
          <w:rFonts w:ascii="Arial" w:hAnsi="Arial" w:cs="Arial"/>
          <w:lang w:val="de-DE"/>
        </w:rPr>
        <w:t>Antriebsmotor</w:t>
      </w:r>
      <w:r w:rsidR="00B3277F" w:rsidRPr="008A600F">
        <w:rPr>
          <w:rFonts w:ascii="Arial" w:hAnsi="Arial" w:cs="Arial"/>
          <w:lang w:val="de-DE"/>
        </w:rPr>
        <w:t>.</w:t>
      </w:r>
    </w:p>
    <w:p w:rsidR="00B3277F" w:rsidRPr="008A600F" w:rsidRDefault="00B3277F" w:rsidP="00536778">
      <w:pPr>
        <w:pStyle w:val="KeinLeerraum"/>
        <w:spacing w:after="120"/>
        <w:jc w:val="both"/>
        <w:rPr>
          <w:rFonts w:ascii="Arial" w:hAnsi="Arial" w:cs="Arial"/>
          <w:lang w:val="de-DE"/>
        </w:rPr>
      </w:pPr>
      <w:r w:rsidRPr="008A600F">
        <w:rPr>
          <w:rFonts w:ascii="Arial" w:hAnsi="Arial" w:cs="Arial"/>
          <w:lang w:val="de-DE"/>
        </w:rPr>
        <w:t xml:space="preserve">Die </w:t>
      </w:r>
      <w:r w:rsidR="00536778" w:rsidRPr="008A600F">
        <w:rPr>
          <w:rFonts w:ascii="Arial" w:hAnsi="Arial" w:cs="Arial"/>
          <w:lang w:val="de-DE"/>
        </w:rPr>
        <w:t xml:space="preserve">zusätzliche </w:t>
      </w:r>
      <w:r w:rsidRPr="008A600F">
        <w:rPr>
          <w:rFonts w:ascii="Arial" w:hAnsi="Arial" w:cs="Arial"/>
          <w:lang w:val="de-DE"/>
        </w:rPr>
        <w:t>Anzeige des Alarmzustandes der oben genan</w:t>
      </w:r>
      <w:r w:rsidR="00536778" w:rsidRPr="008A600F">
        <w:rPr>
          <w:rFonts w:ascii="Arial" w:hAnsi="Arial" w:cs="Arial"/>
          <w:lang w:val="de-DE"/>
        </w:rPr>
        <w:t xml:space="preserve">nten Größen über die </w:t>
      </w:r>
      <w:r w:rsidRPr="008A600F">
        <w:rPr>
          <w:rFonts w:ascii="Arial" w:hAnsi="Arial" w:cs="Arial"/>
          <w:lang w:val="de-DE"/>
        </w:rPr>
        <w:t xml:space="preserve">effektiven Werte oder </w:t>
      </w:r>
      <w:r w:rsidR="00536778" w:rsidRPr="008A600F">
        <w:rPr>
          <w:rFonts w:ascii="Arial" w:hAnsi="Arial" w:cs="Arial"/>
          <w:lang w:val="de-DE"/>
        </w:rPr>
        <w:t>anhand von Balken im Fahrerdisplay wird bevorzugt.</w:t>
      </w:r>
    </w:p>
    <w:p w:rsidR="00D122FE" w:rsidRPr="008A600F" w:rsidRDefault="00D122FE" w:rsidP="00536778">
      <w:pPr>
        <w:pStyle w:val="KeinLeerraum"/>
        <w:spacing w:after="120"/>
        <w:jc w:val="both"/>
        <w:rPr>
          <w:rFonts w:ascii="Arial" w:hAnsi="Arial" w:cs="Arial"/>
          <w:lang w:val="de-DE"/>
        </w:rPr>
      </w:pPr>
      <w:r w:rsidRPr="008A600F">
        <w:rPr>
          <w:rFonts w:ascii="Arial" w:hAnsi="Arial" w:cs="Arial"/>
          <w:lang w:val="de-DE"/>
        </w:rPr>
        <w:t>Die Steuerelemente Feststellbremse und “zentraler Notschalter” müssen sich links am Fahrerplatz befinden.</w:t>
      </w:r>
    </w:p>
    <w:p w:rsidR="00D122FE" w:rsidRPr="008A600F" w:rsidRDefault="00536778" w:rsidP="00536778">
      <w:pPr>
        <w:pStyle w:val="KeinLeerraum"/>
        <w:spacing w:after="120"/>
        <w:jc w:val="both"/>
        <w:rPr>
          <w:rFonts w:ascii="Arial" w:hAnsi="Arial" w:cs="Arial"/>
          <w:lang w:val="de-DE"/>
        </w:rPr>
      </w:pPr>
      <w:r w:rsidRPr="008A600F">
        <w:rPr>
          <w:rFonts w:ascii="Arial" w:hAnsi="Arial" w:cs="Arial"/>
          <w:lang w:val="de-DE"/>
        </w:rPr>
        <w:t>Die</w:t>
      </w:r>
      <w:r w:rsidR="00D122FE" w:rsidRPr="008A600F">
        <w:rPr>
          <w:rFonts w:ascii="Arial" w:hAnsi="Arial" w:cs="Arial"/>
          <w:lang w:val="de-DE"/>
        </w:rPr>
        <w:t xml:space="preserve"> Steuerbefehl</w:t>
      </w:r>
      <w:r w:rsidRPr="008A600F">
        <w:rPr>
          <w:rFonts w:ascii="Arial" w:hAnsi="Arial" w:cs="Arial"/>
          <w:lang w:val="de-DE"/>
        </w:rPr>
        <w:t>e</w:t>
      </w:r>
      <w:r w:rsidR="00D122FE" w:rsidRPr="008A600F">
        <w:rPr>
          <w:rFonts w:ascii="Arial" w:hAnsi="Arial" w:cs="Arial"/>
          <w:lang w:val="de-DE"/>
        </w:rPr>
        <w:t xml:space="preserve"> zum Öffnen der Türen m</w:t>
      </w:r>
      <w:r w:rsidRPr="008A600F">
        <w:rPr>
          <w:rFonts w:ascii="Arial" w:hAnsi="Arial" w:cs="Arial"/>
          <w:lang w:val="de-DE"/>
        </w:rPr>
        <w:t>üssen</w:t>
      </w:r>
      <w:r w:rsidR="00D122FE" w:rsidRPr="008A600F">
        <w:rPr>
          <w:rFonts w:ascii="Arial" w:hAnsi="Arial" w:cs="Arial"/>
          <w:lang w:val="de-DE"/>
        </w:rPr>
        <w:t xml:space="preserve"> in ergonomischer Positi</w:t>
      </w:r>
      <w:r w:rsidRPr="008A600F">
        <w:rPr>
          <w:rFonts w:ascii="Arial" w:hAnsi="Arial" w:cs="Arial"/>
          <w:lang w:val="de-DE"/>
        </w:rPr>
        <w:t>on rechts vom Fahrerplatz angebracht sein</w:t>
      </w:r>
      <w:r w:rsidR="00D122FE" w:rsidRPr="008A600F">
        <w:rPr>
          <w:rFonts w:ascii="Arial" w:hAnsi="Arial" w:cs="Arial"/>
          <w:lang w:val="de-DE"/>
        </w:rPr>
        <w:t xml:space="preserve">; </w:t>
      </w:r>
      <w:r w:rsidRPr="008A600F">
        <w:rPr>
          <w:rFonts w:ascii="Arial" w:hAnsi="Arial" w:cs="Arial"/>
          <w:lang w:val="de-DE"/>
        </w:rPr>
        <w:t>Lösungen auf versenkbaren Armlehnen sind zu vermeiden</w:t>
      </w:r>
      <w:r w:rsidR="00D122FE" w:rsidRPr="008A600F">
        <w:rPr>
          <w:rFonts w:ascii="Arial" w:hAnsi="Arial" w:cs="Arial"/>
          <w:lang w:val="de-DE"/>
        </w:rPr>
        <w:t>.</w:t>
      </w:r>
    </w:p>
    <w:p w:rsidR="00D122FE" w:rsidRDefault="00D122FE" w:rsidP="00536778">
      <w:pPr>
        <w:pStyle w:val="KeinLeerraum"/>
        <w:spacing w:after="120"/>
        <w:jc w:val="both"/>
        <w:rPr>
          <w:rFonts w:ascii="Arial" w:hAnsi="Arial" w:cs="Arial"/>
          <w:lang w:val="de-DE"/>
        </w:rPr>
      </w:pPr>
      <w:r w:rsidRPr="00C1230E">
        <w:rPr>
          <w:rFonts w:ascii="Arial" w:hAnsi="Arial" w:cs="Arial"/>
          <w:lang w:val="de-DE"/>
        </w:rPr>
        <w:t>Alle Steuerelement</w:t>
      </w:r>
      <w:r w:rsidR="00536778" w:rsidRPr="00C1230E">
        <w:rPr>
          <w:rFonts w:ascii="Arial" w:hAnsi="Arial" w:cs="Arial"/>
          <w:lang w:val="de-DE"/>
        </w:rPr>
        <w:t>e,</w:t>
      </w:r>
      <w:r w:rsidRPr="00C1230E">
        <w:rPr>
          <w:rFonts w:ascii="Arial" w:hAnsi="Arial" w:cs="Arial"/>
          <w:lang w:val="de-DE"/>
        </w:rPr>
        <w:t xml:space="preserve"> optischen Signale und Anzeigen müssen vom Fahrer schnell erkennbar </w:t>
      </w:r>
      <w:r w:rsidR="00EF4249" w:rsidRPr="00C1230E">
        <w:rPr>
          <w:rFonts w:ascii="Arial" w:hAnsi="Arial" w:cs="Arial"/>
          <w:lang w:val="de-DE"/>
        </w:rPr>
        <w:t>sein mit Hilfe von</w:t>
      </w:r>
      <w:r w:rsidRPr="00C1230E">
        <w:rPr>
          <w:rFonts w:ascii="Arial" w:hAnsi="Arial" w:cs="Arial"/>
          <w:lang w:val="de-DE"/>
        </w:rPr>
        <w:t xml:space="preserve"> </w:t>
      </w:r>
      <w:r w:rsidR="00EF4249" w:rsidRPr="00C1230E">
        <w:rPr>
          <w:rFonts w:ascii="Arial" w:hAnsi="Arial" w:cs="Arial"/>
          <w:lang w:val="de-DE"/>
        </w:rPr>
        <w:t>Hinweisschildern</w:t>
      </w:r>
      <w:r w:rsidR="00EF4249" w:rsidRPr="008A600F">
        <w:rPr>
          <w:rFonts w:ascii="Arial" w:hAnsi="Arial" w:cs="Arial"/>
          <w:lang w:val="de-DE"/>
        </w:rPr>
        <w:t xml:space="preserve"> </w:t>
      </w:r>
      <w:r w:rsidRPr="008A600F">
        <w:rPr>
          <w:rFonts w:ascii="Arial" w:hAnsi="Arial" w:cs="Arial"/>
          <w:lang w:val="de-DE"/>
        </w:rPr>
        <w:t>au</w:t>
      </w:r>
      <w:r w:rsidR="00EF4249" w:rsidRPr="008A600F">
        <w:rPr>
          <w:rFonts w:ascii="Arial" w:hAnsi="Arial" w:cs="Arial"/>
          <w:lang w:val="de-DE"/>
        </w:rPr>
        <w:t>s</w:t>
      </w:r>
      <w:r w:rsidRPr="008A600F">
        <w:rPr>
          <w:rFonts w:ascii="Arial" w:hAnsi="Arial" w:cs="Arial"/>
          <w:lang w:val="de-DE"/>
        </w:rPr>
        <w:t xml:space="preserve"> </w:t>
      </w:r>
      <w:r w:rsidR="00EF4249" w:rsidRPr="008A600F">
        <w:rPr>
          <w:rFonts w:ascii="Arial" w:hAnsi="Arial" w:cs="Arial"/>
          <w:lang w:val="de-DE"/>
        </w:rPr>
        <w:t>steifem und abriebfestem Material</w:t>
      </w:r>
      <w:r w:rsidRPr="008A600F">
        <w:rPr>
          <w:rFonts w:ascii="Arial" w:hAnsi="Arial" w:cs="Arial"/>
          <w:lang w:val="de-DE"/>
        </w:rPr>
        <w:t>.</w:t>
      </w:r>
    </w:p>
    <w:p w:rsidR="00EF4249" w:rsidRDefault="00EF4249" w:rsidP="00536778">
      <w:pPr>
        <w:pStyle w:val="KeinLeerraum"/>
        <w:spacing w:after="120"/>
        <w:jc w:val="both"/>
        <w:rPr>
          <w:rFonts w:ascii="Arial" w:hAnsi="Arial" w:cs="Arial"/>
          <w:lang w:val="de-DE"/>
        </w:rPr>
      </w:pPr>
      <w:r>
        <w:rPr>
          <w:rFonts w:ascii="Arial" w:hAnsi="Arial" w:cs="Arial"/>
          <w:lang w:val="de-DE"/>
        </w:rPr>
        <w:t>Die Lampen</w:t>
      </w:r>
      <w:r w:rsidR="00E1051E">
        <w:rPr>
          <w:rFonts w:ascii="Arial" w:hAnsi="Arial" w:cs="Arial"/>
          <w:lang w:val="de-DE"/>
        </w:rPr>
        <w:t>/LED</w:t>
      </w:r>
      <w:r>
        <w:rPr>
          <w:rFonts w:ascii="Arial" w:hAnsi="Arial" w:cs="Arial"/>
          <w:lang w:val="de-DE"/>
        </w:rPr>
        <w:t xml:space="preserve"> der Kontrollleuchte</w:t>
      </w:r>
      <w:r w:rsidR="00E1051E">
        <w:rPr>
          <w:rFonts w:ascii="Arial" w:hAnsi="Arial" w:cs="Arial"/>
          <w:lang w:val="de-DE"/>
        </w:rPr>
        <w:t>n müssen leicht auswechselbar sein.</w:t>
      </w:r>
    </w:p>
    <w:p w:rsidR="00D122FE" w:rsidRDefault="00D122FE" w:rsidP="00536778">
      <w:pPr>
        <w:pStyle w:val="KeinLeerraum"/>
        <w:spacing w:after="120"/>
        <w:jc w:val="both"/>
        <w:rPr>
          <w:rFonts w:ascii="Arial" w:hAnsi="Arial" w:cs="Arial"/>
          <w:lang w:val="de-DE"/>
        </w:rPr>
      </w:pPr>
      <w:r w:rsidRPr="00E66D15">
        <w:rPr>
          <w:rFonts w:ascii="Arial" w:hAnsi="Arial" w:cs="Arial"/>
          <w:lang w:val="de-DE"/>
        </w:rPr>
        <w:t xml:space="preserve">Der zugelassene, elektronische Fahrtenschreiber </w:t>
      </w:r>
      <w:r w:rsidRPr="00EF4249">
        <w:rPr>
          <w:rFonts w:ascii="Arial" w:hAnsi="Arial" w:cs="Arial"/>
          <w:lang w:val="de-DE"/>
        </w:rPr>
        <w:t>muss ohne Fahrerkarte funktionieren.</w:t>
      </w:r>
    </w:p>
    <w:p w:rsidR="00D122FE" w:rsidRPr="008C0480" w:rsidRDefault="00E1051E" w:rsidP="00536778">
      <w:pPr>
        <w:pStyle w:val="KeinLeerraum"/>
        <w:spacing w:after="120"/>
        <w:jc w:val="both"/>
        <w:rPr>
          <w:rFonts w:ascii="Arial" w:hAnsi="Arial" w:cs="Arial"/>
          <w:u w:val="single"/>
          <w:lang w:val="de-DE"/>
        </w:rPr>
      </w:pPr>
      <w:r>
        <w:rPr>
          <w:rFonts w:ascii="Arial" w:hAnsi="Arial" w:cs="Arial"/>
          <w:lang w:val="de-DE"/>
        </w:rPr>
        <w:t>Der Bieter muss mit</w:t>
      </w:r>
      <w:r w:rsidR="00D122FE" w:rsidRPr="00E66D15">
        <w:rPr>
          <w:rFonts w:ascii="Arial" w:hAnsi="Arial" w:cs="Arial"/>
          <w:lang w:val="de-DE"/>
        </w:rPr>
        <w:t xml:space="preserve"> dem Angebot ausführliche Zeichnungen der Armaturenbretter mit Angabe der vorgesehenen </w:t>
      </w:r>
      <w:r>
        <w:rPr>
          <w:rFonts w:ascii="Arial" w:hAnsi="Arial" w:cs="Arial"/>
          <w:lang w:val="de-DE"/>
        </w:rPr>
        <w:t>Instrumente</w:t>
      </w:r>
      <w:r w:rsidR="00D122FE" w:rsidRPr="00E66D15">
        <w:rPr>
          <w:rFonts w:ascii="Arial" w:hAnsi="Arial" w:cs="Arial"/>
          <w:lang w:val="de-DE"/>
        </w:rPr>
        <w:t xml:space="preserve">, Signalanzeigen und </w:t>
      </w:r>
      <w:r w:rsidR="00386185">
        <w:rPr>
          <w:rFonts w:ascii="Arial" w:hAnsi="Arial" w:cs="Arial"/>
          <w:lang w:val="de-DE"/>
        </w:rPr>
        <w:t>Steuerelemente bei</w:t>
      </w:r>
      <w:r w:rsidR="00D122FE">
        <w:rPr>
          <w:rFonts w:ascii="Arial" w:hAnsi="Arial" w:cs="Arial"/>
          <w:lang w:val="de-DE"/>
        </w:rPr>
        <w:t>legen</w:t>
      </w:r>
      <w:r>
        <w:rPr>
          <w:rFonts w:ascii="Arial" w:hAnsi="Arial" w:cs="Arial"/>
          <w:lang w:val="de-DE"/>
        </w:rPr>
        <w:t>.</w:t>
      </w:r>
    </w:p>
    <w:p w:rsidR="00885555" w:rsidRPr="0000600F" w:rsidRDefault="00E1051E" w:rsidP="000234CD">
      <w:pPr>
        <w:pStyle w:val="berschrift2"/>
        <w:rPr>
          <w:rFonts w:ascii="Arial" w:hAnsi="Arial" w:cs="Arial"/>
          <w:noProof/>
          <w:color w:val="auto"/>
          <w:sz w:val="22"/>
          <w:szCs w:val="22"/>
          <w:lang w:val="de-DE"/>
        </w:rPr>
      </w:pPr>
      <w:bookmarkStart w:id="79" w:name="_Toc491073666"/>
      <w:r w:rsidRPr="0000600F">
        <w:rPr>
          <w:rFonts w:ascii="Arial" w:hAnsi="Arial" w:cs="Arial"/>
          <w:noProof/>
          <w:color w:val="auto"/>
          <w:sz w:val="22"/>
          <w:szCs w:val="22"/>
          <w:lang w:val="de-DE"/>
        </w:rPr>
        <w:t>Klima</w:t>
      </w:r>
      <w:r w:rsidR="0000600F" w:rsidRPr="0000600F">
        <w:rPr>
          <w:rFonts w:ascii="Arial" w:hAnsi="Arial" w:cs="Arial"/>
          <w:noProof/>
          <w:color w:val="auto"/>
          <w:sz w:val="22"/>
          <w:szCs w:val="22"/>
          <w:lang w:val="de-DE"/>
        </w:rPr>
        <w:t>- und Heizungsanlage</w:t>
      </w:r>
      <w:bookmarkEnd w:id="79"/>
    </w:p>
    <w:p w:rsidR="00631BE3" w:rsidRPr="00926427" w:rsidRDefault="00FF25B4" w:rsidP="00B347A3">
      <w:pPr>
        <w:pStyle w:val="berschrift3"/>
        <w:ind w:left="851" w:hanging="851"/>
        <w:rPr>
          <w:rFonts w:ascii="Arial" w:hAnsi="Arial" w:cs="Arial"/>
          <w:noProof/>
          <w:color w:val="auto"/>
          <w:lang w:val="de-DE"/>
        </w:rPr>
      </w:pPr>
      <w:bookmarkStart w:id="80" w:name="_Toc491073667"/>
      <w:r>
        <w:rPr>
          <w:rFonts w:ascii="Arial" w:hAnsi="Arial" w:cs="Arial"/>
          <w:noProof/>
          <w:color w:val="auto"/>
          <w:lang w:val="de-DE"/>
        </w:rPr>
        <w:t>Klimatisierung</w:t>
      </w:r>
      <w:bookmarkEnd w:id="80"/>
    </w:p>
    <w:p w:rsidR="00AE5AF3" w:rsidRDefault="00C0581D" w:rsidP="0091268E">
      <w:pPr>
        <w:pStyle w:val="KeinLeerraum"/>
        <w:spacing w:after="120"/>
        <w:jc w:val="both"/>
        <w:rPr>
          <w:rFonts w:ascii="Arial" w:hAnsi="Arial" w:cs="Arial"/>
          <w:lang w:val="de-DE"/>
        </w:rPr>
      </w:pPr>
      <w:r w:rsidRPr="00E66D15">
        <w:rPr>
          <w:rFonts w:ascii="Arial" w:hAnsi="Arial" w:cs="Arial"/>
          <w:lang w:val="de-DE"/>
        </w:rPr>
        <w:t xml:space="preserve">Die Fahrzeuge müssen </w:t>
      </w:r>
      <w:r w:rsidR="00AE5AF3">
        <w:rPr>
          <w:rFonts w:ascii="Arial" w:hAnsi="Arial" w:cs="Arial"/>
          <w:lang w:val="de-DE"/>
        </w:rPr>
        <w:t xml:space="preserve">mit einer integrierten Klimaanlage (Klimagerät und Heizgerät) </w:t>
      </w:r>
      <w:r w:rsidR="00AE5AF3" w:rsidRPr="00E66D15">
        <w:rPr>
          <w:rFonts w:ascii="Arial" w:hAnsi="Arial" w:cs="Arial"/>
          <w:lang w:val="de-DE"/>
        </w:rPr>
        <w:t>mit Klimaautomatik für den Fahrgastraum</w:t>
      </w:r>
      <w:r w:rsidR="00AE5AF3">
        <w:rPr>
          <w:rFonts w:ascii="Arial" w:hAnsi="Arial" w:cs="Arial"/>
          <w:lang w:val="de-DE"/>
        </w:rPr>
        <w:t xml:space="preserve"> und umschaltbar auf manuell für </w:t>
      </w:r>
      <w:r w:rsidR="00666E6C">
        <w:rPr>
          <w:rFonts w:ascii="Arial" w:hAnsi="Arial" w:cs="Arial"/>
          <w:lang w:val="de-DE"/>
        </w:rPr>
        <w:t xml:space="preserve">den Fahrerplatz </w:t>
      </w:r>
      <w:r w:rsidR="00AE5AF3">
        <w:rPr>
          <w:rFonts w:ascii="Arial" w:hAnsi="Arial" w:cs="Arial"/>
          <w:lang w:val="de-DE"/>
        </w:rPr>
        <w:t>ausgestattet sein</w:t>
      </w:r>
      <w:r w:rsidR="00666E6C">
        <w:rPr>
          <w:rFonts w:ascii="Arial" w:hAnsi="Arial" w:cs="Arial"/>
          <w:lang w:val="de-DE"/>
        </w:rPr>
        <w:t>.</w:t>
      </w:r>
    </w:p>
    <w:p w:rsidR="006B073A" w:rsidRDefault="0091268E" w:rsidP="006B073A">
      <w:pPr>
        <w:pStyle w:val="KeinLeerraum"/>
        <w:spacing w:after="120"/>
        <w:jc w:val="both"/>
        <w:rPr>
          <w:rFonts w:ascii="Arial" w:hAnsi="Arial" w:cs="Arial"/>
          <w:lang w:val="de-DE"/>
        </w:rPr>
      </w:pPr>
      <w:r>
        <w:rPr>
          <w:rFonts w:ascii="Arial" w:hAnsi="Arial" w:cs="Arial"/>
          <w:lang w:val="de-DE"/>
        </w:rPr>
        <w:t>Die Klimaanlage muss so ausgelegt werden, dass</w:t>
      </w:r>
      <w:r w:rsidR="006B073A">
        <w:rPr>
          <w:rFonts w:ascii="Arial" w:hAnsi="Arial" w:cs="Arial"/>
          <w:lang w:val="de-DE"/>
        </w:rPr>
        <w:t xml:space="preserve"> ein ausreichender Temperaturkomfort bei Außentemperaturen zwischen -10 und 45 °C einstellbar</w:t>
      </w:r>
      <w:r w:rsidR="00175A21">
        <w:rPr>
          <w:rFonts w:ascii="Arial" w:hAnsi="Arial" w:cs="Arial"/>
          <w:lang w:val="de-DE"/>
        </w:rPr>
        <w:t xml:space="preserve"> </w:t>
      </w:r>
      <w:r w:rsidR="00956F8A">
        <w:rPr>
          <w:rFonts w:ascii="Arial" w:hAnsi="Arial" w:cs="Arial"/>
          <w:lang w:val="de-DE"/>
        </w:rPr>
        <w:t>ist</w:t>
      </w:r>
      <w:r w:rsidR="006B073A">
        <w:rPr>
          <w:rFonts w:ascii="Arial" w:hAnsi="Arial" w:cs="Arial"/>
          <w:lang w:val="de-DE"/>
        </w:rPr>
        <w:t>. Die Bezugstemperaturen für die Außenluft belaufen sich auf -5 °C im Winter und auf +30 °C im Sommer. Die Luftansaugung muss sich im oberen Bereich des Fahrzeuges befinden.</w:t>
      </w:r>
    </w:p>
    <w:p w:rsidR="006B073A" w:rsidRPr="00E66D15" w:rsidRDefault="006B073A" w:rsidP="001E788E">
      <w:pPr>
        <w:pStyle w:val="KeinLeerraum"/>
        <w:spacing w:after="120"/>
        <w:jc w:val="both"/>
        <w:rPr>
          <w:rFonts w:ascii="Arial" w:hAnsi="Arial" w:cs="Arial"/>
          <w:lang w:val="de-DE"/>
        </w:rPr>
      </w:pPr>
      <w:r w:rsidRPr="00E66D15">
        <w:rPr>
          <w:rFonts w:ascii="Arial" w:hAnsi="Arial" w:cs="Arial"/>
          <w:lang w:val="de-DE"/>
        </w:rPr>
        <w:t>Die Einstellung muss einfach und robust ausge</w:t>
      </w:r>
      <w:r>
        <w:rPr>
          <w:rFonts w:ascii="Arial" w:hAnsi="Arial" w:cs="Arial"/>
          <w:lang w:val="de-DE"/>
        </w:rPr>
        <w:t>führt sein.</w:t>
      </w:r>
      <w:r w:rsidRPr="00E66D15">
        <w:rPr>
          <w:rFonts w:ascii="Arial" w:hAnsi="Arial" w:cs="Arial"/>
          <w:lang w:val="de-DE"/>
        </w:rPr>
        <w:t xml:space="preserve"> </w:t>
      </w:r>
      <w:r>
        <w:rPr>
          <w:rFonts w:ascii="Arial" w:hAnsi="Arial" w:cs="Arial"/>
          <w:lang w:val="de-DE"/>
        </w:rPr>
        <w:t>Von außen dürfen ausschließlich</w:t>
      </w:r>
      <w:r w:rsidRPr="00E66D15">
        <w:rPr>
          <w:rFonts w:ascii="Arial" w:hAnsi="Arial" w:cs="Arial"/>
          <w:lang w:val="de-DE"/>
        </w:rPr>
        <w:t xml:space="preserve"> die getrennten ON/OFF Steuerbefehle für Fahrerplatz und Fahrgastraum zugänglich sein.</w:t>
      </w:r>
    </w:p>
    <w:p w:rsidR="0000600F" w:rsidRPr="00E66D15" w:rsidRDefault="0000600F" w:rsidP="0000600F">
      <w:pPr>
        <w:pStyle w:val="KeinLeerraum"/>
        <w:spacing w:after="120"/>
        <w:jc w:val="both"/>
        <w:rPr>
          <w:rFonts w:ascii="Arial" w:hAnsi="Arial" w:cs="Arial"/>
          <w:lang w:val="de-DE"/>
        </w:rPr>
      </w:pPr>
      <w:r w:rsidRPr="00E66D15">
        <w:rPr>
          <w:rFonts w:ascii="Arial" w:hAnsi="Arial" w:cs="Arial"/>
          <w:lang w:val="de-DE"/>
        </w:rPr>
        <w:lastRenderedPageBreak/>
        <w:t xml:space="preserve">Die Anlagensteuerung muss über </w:t>
      </w:r>
      <w:r>
        <w:rPr>
          <w:rFonts w:ascii="Arial" w:hAnsi="Arial" w:cs="Arial"/>
          <w:lang w:val="de-DE"/>
        </w:rPr>
        <w:t>ein Thermostatsignal erfolgen und ist</w:t>
      </w:r>
      <w:r w:rsidRPr="00E66D15">
        <w:rPr>
          <w:rFonts w:ascii="Arial" w:hAnsi="Arial" w:cs="Arial"/>
          <w:lang w:val="de-DE"/>
        </w:rPr>
        <w:t xml:space="preserve"> ausschließlich für </w:t>
      </w:r>
      <w:r>
        <w:rPr>
          <w:rFonts w:ascii="Arial" w:hAnsi="Arial" w:cs="Arial"/>
          <w:lang w:val="de-DE"/>
        </w:rPr>
        <w:t xml:space="preserve">das </w:t>
      </w:r>
      <w:r w:rsidRPr="00E66D15">
        <w:rPr>
          <w:rFonts w:ascii="Arial" w:hAnsi="Arial" w:cs="Arial"/>
          <w:lang w:val="de-DE"/>
        </w:rPr>
        <w:t>Wart</w:t>
      </w:r>
      <w:r>
        <w:rPr>
          <w:rFonts w:ascii="Arial" w:hAnsi="Arial" w:cs="Arial"/>
          <w:lang w:val="de-DE"/>
        </w:rPr>
        <w:t xml:space="preserve">ungspersonal zugänglich. Es </w:t>
      </w:r>
      <w:r w:rsidRPr="00E66D15">
        <w:rPr>
          <w:rFonts w:ascii="Arial" w:hAnsi="Arial" w:cs="Arial"/>
          <w:lang w:val="de-DE"/>
        </w:rPr>
        <w:t>können die Mindesttemperatur, die Höchsttemperatur und der Sollwert eingestellt werden.</w:t>
      </w:r>
      <w:r>
        <w:rPr>
          <w:rFonts w:ascii="Arial" w:hAnsi="Arial" w:cs="Arial"/>
          <w:lang w:val="de-DE"/>
        </w:rPr>
        <w:t xml:space="preserve"> </w:t>
      </w:r>
      <w:r w:rsidRPr="00E66D15">
        <w:rPr>
          <w:rFonts w:ascii="Arial" w:hAnsi="Arial" w:cs="Arial"/>
          <w:lang w:val="de-DE"/>
        </w:rPr>
        <w:t xml:space="preserve">Der Fahrer hat </w:t>
      </w:r>
      <w:r>
        <w:rPr>
          <w:rFonts w:ascii="Arial" w:hAnsi="Arial" w:cs="Arial"/>
          <w:lang w:val="de-DE"/>
        </w:rPr>
        <w:t>lediglich</w:t>
      </w:r>
      <w:r w:rsidRPr="00E66D15">
        <w:rPr>
          <w:rFonts w:ascii="Arial" w:hAnsi="Arial" w:cs="Arial"/>
          <w:lang w:val="de-DE"/>
        </w:rPr>
        <w:t xml:space="preserve"> Zugang zur Einste</w:t>
      </w:r>
      <w:r>
        <w:rPr>
          <w:rFonts w:ascii="Arial" w:hAnsi="Arial" w:cs="Arial"/>
          <w:lang w:val="de-DE"/>
        </w:rPr>
        <w:t>llung der Betriebsparameter des Fahrerplatzes</w:t>
      </w:r>
      <w:r w:rsidRPr="00E66D15">
        <w:rPr>
          <w:rFonts w:ascii="Arial" w:hAnsi="Arial" w:cs="Arial"/>
          <w:lang w:val="de-DE"/>
        </w:rPr>
        <w:t xml:space="preserve"> (Temperatur, Gebläsestufe).</w:t>
      </w:r>
    </w:p>
    <w:p w:rsidR="00AC24D8" w:rsidRPr="0000600F" w:rsidRDefault="0000600F" w:rsidP="00A21827">
      <w:pPr>
        <w:pStyle w:val="KeinLeerraum"/>
        <w:spacing w:after="120"/>
        <w:jc w:val="both"/>
        <w:rPr>
          <w:rFonts w:ascii="Arial" w:hAnsi="Arial" w:cs="Arial"/>
          <w:lang w:val="de-DE"/>
        </w:rPr>
      </w:pPr>
      <w:r w:rsidRPr="0000600F">
        <w:rPr>
          <w:rFonts w:ascii="Arial" w:hAnsi="Arial" w:cs="Arial"/>
          <w:lang w:val="de-DE"/>
        </w:rPr>
        <w:t xml:space="preserve">Die Anlage </w:t>
      </w:r>
      <w:r w:rsidR="00A21827" w:rsidRPr="0000600F">
        <w:rPr>
          <w:rFonts w:ascii="Arial" w:hAnsi="Arial" w:cs="Arial"/>
          <w:lang w:val="de-DE"/>
        </w:rPr>
        <w:t>muss</w:t>
      </w:r>
      <w:r w:rsidRPr="0000600F">
        <w:rPr>
          <w:rFonts w:ascii="Arial" w:hAnsi="Arial" w:cs="Arial"/>
          <w:lang w:val="de-DE"/>
        </w:rPr>
        <w:t xml:space="preserve"> mit Umluft funktionieren und </w:t>
      </w:r>
      <w:r w:rsidR="00386185">
        <w:rPr>
          <w:rFonts w:ascii="Arial" w:hAnsi="Arial" w:cs="Arial"/>
          <w:lang w:val="de-DE"/>
        </w:rPr>
        <w:t xml:space="preserve">muss </w:t>
      </w:r>
      <w:r w:rsidRPr="0000600F">
        <w:rPr>
          <w:rFonts w:ascii="Arial" w:hAnsi="Arial" w:cs="Arial"/>
          <w:lang w:val="de-DE"/>
        </w:rPr>
        <w:t xml:space="preserve">auch die Kühlung der Luft </w:t>
      </w:r>
      <w:r w:rsidR="00A21827">
        <w:rPr>
          <w:rFonts w:ascii="Arial" w:hAnsi="Arial" w:cs="Arial"/>
          <w:lang w:val="de-DE"/>
        </w:rPr>
        <w:t>ausschließen</w:t>
      </w:r>
      <w:r w:rsidRPr="0000600F">
        <w:rPr>
          <w:rFonts w:ascii="Arial" w:hAnsi="Arial" w:cs="Arial"/>
          <w:lang w:val="de-DE"/>
        </w:rPr>
        <w:t xml:space="preserve"> können.</w:t>
      </w:r>
    </w:p>
    <w:p w:rsidR="00AC24D8" w:rsidRPr="0000600F" w:rsidRDefault="00A21827" w:rsidP="00175A21">
      <w:pPr>
        <w:pStyle w:val="KeinLeerraum"/>
        <w:spacing w:after="120"/>
        <w:rPr>
          <w:rFonts w:ascii="Arial" w:hAnsi="Arial" w:cs="Arial"/>
          <w:lang w:val="de-DE"/>
        </w:rPr>
      </w:pPr>
      <w:r>
        <w:rPr>
          <w:rFonts w:ascii="Arial" w:hAnsi="Arial" w:cs="Arial"/>
          <w:lang w:val="de-DE"/>
        </w:rPr>
        <w:t xml:space="preserve">Die Heizung </w:t>
      </w:r>
      <w:r w:rsidR="00386185">
        <w:rPr>
          <w:rFonts w:ascii="Arial" w:hAnsi="Arial" w:cs="Arial"/>
          <w:lang w:val="de-DE"/>
        </w:rPr>
        <w:t xml:space="preserve">soll </w:t>
      </w:r>
      <w:r>
        <w:rPr>
          <w:rFonts w:ascii="Arial" w:hAnsi="Arial" w:cs="Arial"/>
          <w:lang w:val="de-DE"/>
        </w:rPr>
        <w:t>über geeignete Thermokonvektoren oder Thermoventilatoren</w:t>
      </w:r>
      <w:r w:rsidR="00386185">
        <w:rPr>
          <w:rFonts w:ascii="Arial" w:hAnsi="Arial" w:cs="Arial"/>
          <w:lang w:val="de-DE"/>
        </w:rPr>
        <w:t xml:space="preserve"> erfolgen</w:t>
      </w:r>
      <w:r>
        <w:rPr>
          <w:rFonts w:ascii="Arial" w:hAnsi="Arial" w:cs="Arial"/>
          <w:lang w:val="de-DE"/>
        </w:rPr>
        <w:t>.</w:t>
      </w:r>
    </w:p>
    <w:p w:rsidR="00AC24D8" w:rsidRPr="00A21827" w:rsidRDefault="00A21827" w:rsidP="00AC24D8">
      <w:pPr>
        <w:pStyle w:val="KeinLeerraum"/>
        <w:jc w:val="both"/>
        <w:rPr>
          <w:rFonts w:ascii="Arial" w:hAnsi="Arial" w:cs="Arial"/>
          <w:lang w:val="de-DE"/>
        </w:rPr>
      </w:pPr>
      <w:r>
        <w:rPr>
          <w:rFonts w:ascii="Arial" w:hAnsi="Arial" w:cs="Arial"/>
          <w:lang w:val="de-DE"/>
        </w:rPr>
        <w:t xml:space="preserve">Dem Angebot muss eine detaillierte Beschreibung der vorgeschlagenen Lösung beigelegt werden, die die Leistungs- und Betriebsmerkmale der Anlage und die Positionierung </w:t>
      </w:r>
      <w:r w:rsidRPr="00E66D15">
        <w:rPr>
          <w:rFonts w:ascii="Arial" w:hAnsi="Arial" w:cs="Arial"/>
          <w:lang w:val="de-DE"/>
        </w:rPr>
        <w:t>der Hauptkomponenten</w:t>
      </w:r>
      <w:r>
        <w:rPr>
          <w:rFonts w:ascii="Arial" w:hAnsi="Arial" w:cs="Arial"/>
          <w:lang w:val="de-DE"/>
        </w:rPr>
        <w:t xml:space="preserve"> enthält, mit </w:t>
      </w:r>
      <w:r w:rsidRPr="00E66D15">
        <w:rPr>
          <w:rFonts w:ascii="Arial" w:hAnsi="Arial" w:cs="Arial"/>
          <w:lang w:val="de-DE"/>
        </w:rPr>
        <w:t>entsprechenden Zertifizierungen der zuständigen Prüfbehörden</w:t>
      </w:r>
      <w:r>
        <w:rPr>
          <w:rFonts w:ascii="Arial" w:hAnsi="Arial" w:cs="Arial"/>
          <w:lang w:val="de-DE"/>
        </w:rPr>
        <w:t>. Insbesondere sollte nach Fahrgastraum und Fahrerplatz getrennt folgende Größen angegeben werden:</w:t>
      </w:r>
    </w:p>
    <w:p w:rsidR="006C7D33" w:rsidRPr="00C1230E" w:rsidRDefault="00CF3450" w:rsidP="00B62D49">
      <w:pPr>
        <w:pStyle w:val="KeinLeerraum"/>
        <w:numPr>
          <w:ilvl w:val="0"/>
          <w:numId w:val="19"/>
        </w:numPr>
        <w:ind w:left="714" w:hanging="357"/>
        <w:jc w:val="both"/>
        <w:rPr>
          <w:rFonts w:ascii="Arial" w:hAnsi="Arial" w:cs="Arial"/>
          <w:noProof/>
        </w:rPr>
      </w:pPr>
      <w:r w:rsidRPr="00C1230E">
        <w:rPr>
          <w:rFonts w:ascii="Arial" w:hAnsi="Arial" w:cs="Arial"/>
          <w:noProof/>
        </w:rPr>
        <w:t xml:space="preserve">Luftdurchsatz </w:t>
      </w:r>
      <w:r w:rsidR="006C7D33" w:rsidRPr="00C1230E">
        <w:rPr>
          <w:rFonts w:ascii="Arial" w:hAnsi="Arial" w:cs="Arial"/>
          <w:noProof/>
        </w:rPr>
        <w:t>in m</w:t>
      </w:r>
      <w:r w:rsidR="005F0478" w:rsidRPr="00C1230E">
        <w:rPr>
          <w:rFonts w:ascii="Arial" w:hAnsi="Arial" w:cs="Arial"/>
          <w:noProof/>
          <w:vertAlign w:val="superscript"/>
        </w:rPr>
        <w:t>3</w:t>
      </w:r>
      <w:r w:rsidR="006C7D33" w:rsidRPr="00C1230E">
        <w:rPr>
          <w:rFonts w:ascii="Arial" w:hAnsi="Arial" w:cs="Arial"/>
          <w:noProof/>
        </w:rPr>
        <w:t>/h</w:t>
      </w:r>
      <w:r w:rsidR="005F0478" w:rsidRPr="00C1230E">
        <w:rPr>
          <w:rFonts w:ascii="Arial" w:hAnsi="Arial" w:cs="Arial"/>
          <w:noProof/>
        </w:rPr>
        <w:t>;</w:t>
      </w:r>
    </w:p>
    <w:p w:rsidR="006C7D33" w:rsidRPr="00CF3450" w:rsidRDefault="004D7218" w:rsidP="00B62D49">
      <w:pPr>
        <w:pStyle w:val="KeinLeerraum"/>
        <w:numPr>
          <w:ilvl w:val="0"/>
          <w:numId w:val="19"/>
        </w:numPr>
        <w:ind w:left="714" w:hanging="357"/>
        <w:jc w:val="both"/>
        <w:rPr>
          <w:rFonts w:ascii="Arial" w:hAnsi="Arial" w:cs="Arial"/>
          <w:noProof/>
          <w:lang w:val="de-DE"/>
        </w:rPr>
      </w:pPr>
      <w:r>
        <w:rPr>
          <w:rFonts w:ascii="Arial" w:hAnsi="Arial" w:cs="Arial"/>
          <w:noProof/>
          <w:lang w:val="de-DE"/>
        </w:rPr>
        <w:t>Menge an Kälte</w:t>
      </w:r>
      <w:r w:rsidR="00CF3450" w:rsidRPr="00CF3450">
        <w:rPr>
          <w:rFonts w:ascii="Arial" w:hAnsi="Arial" w:cs="Arial"/>
          <w:noProof/>
          <w:lang w:val="de-DE"/>
        </w:rPr>
        <w:t>mittel in kg;</w:t>
      </w:r>
    </w:p>
    <w:p w:rsidR="00D827CB" w:rsidRPr="005E705C" w:rsidRDefault="00CF3450" w:rsidP="00B62D49">
      <w:pPr>
        <w:pStyle w:val="KeinLeerraum"/>
        <w:numPr>
          <w:ilvl w:val="0"/>
          <w:numId w:val="19"/>
        </w:numPr>
        <w:spacing w:after="120"/>
        <w:jc w:val="both"/>
        <w:rPr>
          <w:rFonts w:ascii="Arial" w:hAnsi="Arial" w:cs="Arial"/>
          <w:noProof/>
        </w:rPr>
      </w:pPr>
      <w:r>
        <w:rPr>
          <w:rFonts w:ascii="Arial" w:hAnsi="Arial" w:cs="Arial"/>
          <w:noProof/>
        </w:rPr>
        <w:t>Kühlleistung/Heizleistung in W</w:t>
      </w:r>
      <w:r w:rsidR="003B4C98" w:rsidRPr="005E705C">
        <w:rPr>
          <w:rFonts w:ascii="Arial" w:hAnsi="Arial" w:cs="Arial"/>
          <w:noProof/>
        </w:rPr>
        <w:t>.</w:t>
      </w:r>
    </w:p>
    <w:p w:rsidR="004D7218" w:rsidRPr="00E66D15" w:rsidRDefault="004D7218" w:rsidP="004D7218">
      <w:pPr>
        <w:pStyle w:val="KeinLeerraum"/>
        <w:jc w:val="both"/>
        <w:rPr>
          <w:rFonts w:ascii="Arial" w:hAnsi="Arial" w:cs="Arial"/>
          <w:lang w:val="de-DE"/>
        </w:rPr>
      </w:pPr>
      <w:r w:rsidRPr="00E66D15">
        <w:rPr>
          <w:rFonts w:ascii="Arial" w:hAnsi="Arial" w:cs="Arial"/>
          <w:lang w:val="de-DE"/>
        </w:rPr>
        <w:t>Besondere Aufmerksamkeit muss auf die Ausführung der Anlage</w:t>
      </w:r>
      <w:r w:rsidR="00FC58BA">
        <w:rPr>
          <w:rFonts w:ascii="Arial" w:hAnsi="Arial" w:cs="Arial"/>
          <w:lang w:val="de-DE"/>
        </w:rPr>
        <w:t xml:space="preserve"> gelegt werden, insbesondere </w:t>
      </w:r>
      <w:r w:rsidRPr="00E66D15">
        <w:rPr>
          <w:rFonts w:ascii="Arial" w:hAnsi="Arial" w:cs="Arial"/>
          <w:lang w:val="de-DE"/>
        </w:rPr>
        <w:t>auf:</w:t>
      </w:r>
    </w:p>
    <w:p w:rsidR="004D7218" w:rsidRPr="00733727" w:rsidRDefault="004D7218" w:rsidP="00B62D49">
      <w:pPr>
        <w:pStyle w:val="KeinLeerraum"/>
        <w:numPr>
          <w:ilvl w:val="0"/>
          <w:numId w:val="21"/>
        </w:numPr>
        <w:jc w:val="both"/>
        <w:rPr>
          <w:rFonts w:ascii="Arial" w:hAnsi="Arial" w:cs="Arial"/>
          <w:lang w:val="de-DE"/>
        </w:rPr>
      </w:pPr>
      <w:r>
        <w:rPr>
          <w:rFonts w:ascii="Arial" w:hAnsi="Arial" w:cs="Arial"/>
          <w:lang w:val="de-DE"/>
        </w:rPr>
        <w:t xml:space="preserve">starre Leitungen, wo technisch möglich, ausgestattet </w:t>
      </w:r>
      <w:r w:rsidRPr="00E66D15">
        <w:rPr>
          <w:rFonts w:ascii="Arial" w:hAnsi="Arial" w:cs="Arial"/>
          <w:lang w:val="de-DE"/>
        </w:rPr>
        <w:t>mit geeigneten Anschlüssen</w:t>
      </w:r>
      <w:r>
        <w:rPr>
          <w:rFonts w:ascii="Arial" w:hAnsi="Arial" w:cs="Arial"/>
          <w:lang w:val="de-DE"/>
        </w:rPr>
        <w:t>, um eine optimale</w:t>
      </w:r>
      <w:r w:rsidRPr="00E66D15">
        <w:rPr>
          <w:rFonts w:ascii="Arial" w:hAnsi="Arial" w:cs="Arial"/>
          <w:lang w:val="de-DE"/>
        </w:rPr>
        <w:t xml:space="preserve"> Dichtheit </w:t>
      </w:r>
      <w:r>
        <w:rPr>
          <w:rFonts w:ascii="Arial" w:hAnsi="Arial" w:cs="Arial"/>
          <w:lang w:val="de-DE"/>
        </w:rPr>
        <w:t>zu gewährleisten und Kältemittelverluste zu minimieren;</w:t>
      </w:r>
    </w:p>
    <w:p w:rsidR="00733727" w:rsidRPr="00FC58BA" w:rsidRDefault="004D7218" w:rsidP="00B62D49">
      <w:pPr>
        <w:pStyle w:val="KeinLeerraum"/>
        <w:numPr>
          <w:ilvl w:val="0"/>
          <w:numId w:val="21"/>
        </w:numPr>
        <w:jc w:val="both"/>
        <w:rPr>
          <w:rFonts w:ascii="Arial" w:hAnsi="Arial" w:cs="Arial"/>
          <w:lang w:val="de-DE"/>
        </w:rPr>
      </w:pPr>
      <w:r w:rsidRPr="00E66D15">
        <w:rPr>
          <w:rFonts w:ascii="Arial" w:hAnsi="Arial" w:cs="Arial"/>
          <w:lang w:val="de-DE"/>
        </w:rPr>
        <w:t xml:space="preserve">Hitzeschutz durch </w:t>
      </w:r>
      <w:r w:rsidR="00733727">
        <w:rPr>
          <w:rFonts w:ascii="Arial" w:hAnsi="Arial" w:cs="Arial"/>
          <w:lang w:val="de-DE"/>
        </w:rPr>
        <w:t xml:space="preserve">reflektierenden </w:t>
      </w:r>
      <w:r w:rsidRPr="00E66D15">
        <w:rPr>
          <w:rFonts w:ascii="Arial" w:hAnsi="Arial" w:cs="Arial"/>
          <w:lang w:val="de-DE"/>
        </w:rPr>
        <w:t>Ummantelung oder andere, effizientere Maßnahmen an den Leitun</w:t>
      </w:r>
      <w:r w:rsidR="00733727">
        <w:rPr>
          <w:rFonts w:ascii="Arial" w:hAnsi="Arial" w:cs="Arial"/>
          <w:lang w:val="de-DE"/>
        </w:rPr>
        <w:t>gen in der Nähe von Wärmequellen</w:t>
      </w:r>
      <w:r w:rsidRPr="00E66D15">
        <w:rPr>
          <w:rFonts w:ascii="Arial" w:hAnsi="Arial" w:cs="Arial"/>
          <w:lang w:val="de-DE"/>
        </w:rPr>
        <w:t xml:space="preserve">; </w:t>
      </w:r>
    </w:p>
    <w:p w:rsidR="00FC58BA" w:rsidRPr="00FC58BA" w:rsidRDefault="004D7218" w:rsidP="00B62D49">
      <w:pPr>
        <w:pStyle w:val="KeinLeerraum"/>
        <w:numPr>
          <w:ilvl w:val="0"/>
          <w:numId w:val="21"/>
        </w:numPr>
        <w:jc w:val="both"/>
        <w:rPr>
          <w:rFonts w:ascii="Arial" w:hAnsi="Arial" w:cs="Arial"/>
          <w:lang w:val="de-DE"/>
        </w:rPr>
      </w:pPr>
      <w:r w:rsidRPr="00E66D15">
        <w:rPr>
          <w:rFonts w:ascii="Arial" w:hAnsi="Arial" w:cs="Arial"/>
          <w:lang w:val="de-DE"/>
        </w:rPr>
        <w:t>Bauweise und Befestigung der Leitungen, um eine besonders hohe Stoß-, Schwingungs- und Korrosionsbeständigkeit zu gewährleisten;</w:t>
      </w:r>
    </w:p>
    <w:p w:rsidR="004D7218" w:rsidRPr="00E66D15" w:rsidRDefault="00FC58BA" w:rsidP="00B62D49">
      <w:pPr>
        <w:pStyle w:val="KeinLeerraum"/>
        <w:numPr>
          <w:ilvl w:val="0"/>
          <w:numId w:val="21"/>
        </w:numPr>
        <w:jc w:val="both"/>
        <w:rPr>
          <w:rFonts w:ascii="Arial" w:hAnsi="Arial" w:cs="Arial"/>
          <w:lang w:val="de-DE"/>
        </w:rPr>
      </w:pPr>
      <w:r>
        <w:rPr>
          <w:rFonts w:ascii="Arial" w:hAnsi="Arial" w:cs="Arial"/>
          <w:lang w:val="de-DE"/>
        </w:rPr>
        <w:t>Luftströme</w:t>
      </w:r>
      <w:r w:rsidR="00175A21">
        <w:rPr>
          <w:rFonts w:ascii="Arial" w:hAnsi="Arial" w:cs="Arial"/>
          <w:lang w:val="de-DE"/>
        </w:rPr>
        <w:t>;</w:t>
      </w:r>
      <w:r w:rsidR="004D7218" w:rsidRPr="00E66D15">
        <w:rPr>
          <w:rFonts w:ascii="Arial" w:hAnsi="Arial" w:cs="Arial"/>
          <w:lang w:val="de-DE"/>
        </w:rPr>
        <w:t xml:space="preserve"> </w:t>
      </w:r>
      <w:r>
        <w:rPr>
          <w:rFonts w:ascii="Arial" w:hAnsi="Arial" w:cs="Arial"/>
          <w:lang w:val="de-DE"/>
        </w:rPr>
        <w:t xml:space="preserve">diese dürfen </w:t>
      </w:r>
      <w:r w:rsidR="004D7218" w:rsidRPr="00E66D15">
        <w:rPr>
          <w:rFonts w:ascii="Arial" w:hAnsi="Arial" w:cs="Arial"/>
          <w:lang w:val="de-DE"/>
        </w:rPr>
        <w:t xml:space="preserve">nicht direkt auf die Sitzplätze, sondern </w:t>
      </w:r>
      <w:r w:rsidR="004D7218">
        <w:rPr>
          <w:rFonts w:ascii="Arial" w:hAnsi="Arial" w:cs="Arial"/>
          <w:lang w:val="de-DE"/>
        </w:rPr>
        <w:t>muss</w:t>
      </w:r>
      <w:r w:rsidR="004D7218" w:rsidRPr="00E66D15">
        <w:rPr>
          <w:rFonts w:ascii="Arial" w:hAnsi="Arial" w:cs="Arial"/>
          <w:lang w:val="de-DE"/>
        </w:rPr>
        <w:t xml:space="preserve"> tangential zur Decke und </w:t>
      </w:r>
      <w:r w:rsidR="004D7218">
        <w:rPr>
          <w:rFonts w:ascii="Arial" w:hAnsi="Arial" w:cs="Arial"/>
          <w:lang w:val="de-DE"/>
        </w:rPr>
        <w:t xml:space="preserve">zu </w:t>
      </w:r>
      <w:r w:rsidR="004D7218" w:rsidRPr="00E66D15">
        <w:rPr>
          <w:rFonts w:ascii="Arial" w:hAnsi="Arial" w:cs="Arial"/>
          <w:lang w:val="de-DE"/>
        </w:rPr>
        <w:t>den Seitenfenstern gerichtet werden;</w:t>
      </w:r>
    </w:p>
    <w:p w:rsidR="004D7218" w:rsidRPr="00E66D15" w:rsidRDefault="00FC58BA" w:rsidP="00B62D49">
      <w:pPr>
        <w:pStyle w:val="KeinLeerraum"/>
        <w:numPr>
          <w:ilvl w:val="0"/>
          <w:numId w:val="21"/>
        </w:numPr>
        <w:jc w:val="both"/>
        <w:rPr>
          <w:rFonts w:ascii="Arial" w:hAnsi="Arial" w:cs="Arial"/>
          <w:lang w:val="de-DE"/>
        </w:rPr>
      </w:pPr>
      <w:r>
        <w:rPr>
          <w:rFonts w:ascii="Arial" w:hAnsi="Arial" w:cs="Arial"/>
          <w:lang w:val="de-DE"/>
        </w:rPr>
        <w:t xml:space="preserve">die </w:t>
      </w:r>
      <w:r w:rsidR="004D7218" w:rsidRPr="00E66D15">
        <w:rPr>
          <w:rFonts w:ascii="Arial" w:hAnsi="Arial" w:cs="Arial"/>
          <w:lang w:val="de-DE"/>
        </w:rPr>
        <w:t>Luftverteilung</w:t>
      </w:r>
      <w:r w:rsidR="00175A21">
        <w:rPr>
          <w:rFonts w:ascii="Arial" w:hAnsi="Arial" w:cs="Arial"/>
          <w:lang w:val="de-DE"/>
        </w:rPr>
        <w:t>;</w:t>
      </w:r>
      <w:r>
        <w:rPr>
          <w:rFonts w:ascii="Arial" w:hAnsi="Arial" w:cs="Arial"/>
          <w:lang w:val="de-DE"/>
        </w:rPr>
        <w:t xml:space="preserve"> diese</w:t>
      </w:r>
      <w:r w:rsidR="004D7218" w:rsidRPr="00E66D15">
        <w:rPr>
          <w:rFonts w:ascii="Arial" w:hAnsi="Arial" w:cs="Arial"/>
          <w:lang w:val="de-DE"/>
        </w:rPr>
        <w:t xml:space="preserve"> muss im gesamten</w:t>
      </w:r>
      <w:r w:rsidR="004D7218">
        <w:rPr>
          <w:rFonts w:ascii="Arial" w:hAnsi="Arial" w:cs="Arial"/>
          <w:lang w:val="de-DE"/>
        </w:rPr>
        <w:t xml:space="preserve"> </w:t>
      </w:r>
      <w:r w:rsidR="004D7218" w:rsidRPr="00E66D15">
        <w:rPr>
          <w:rFonts w:ascii="Arial" w:hAnsi="Arial" w:cs="Arial"/>
          <w:lang w:val="de-DE"/>
        </w:rPr>
        <w:t>Fahrgastraum möglichst gleichmäßig erfolgen;</w:t>
      </w:r>
    </w:p>
    <w:p w:rsidR="00CF3450" w:rsidRPr="00C1230E" w:rsidRDefault="00FC58BA" w:rsidP="00B62D49">
      <w:pPr>
        <w:pStyle w:val="KeinLeerraum"/>
        <w:numPr>
          <w:ilvl w:val="0"/>
          <w:numId w:val="21"/>
        </w:numPr>
        <w:spacing w:after="120"/>
        <w:ind w:left="714" w:hanging="357"/>
        <w:jc w:val="both"/>
        <w:rPr>
          <w:rFonts w:ascii="Arial" w:hAnsi="Arial" w:cs="Arial"/>
          <w:lang w:val="de-DE"/>
        </w:rPr>
      </w:pPr>
      <w:r w:rsidRPr="00C1230E">
        <w:rPr>
          <w:rFonts w:ascii="Arial" w:hAnsi="Arial" w:cs="Arial"/>
          <w:lang w:val="de-DE"/>
        </w:rPr>
        <w:t xml:space="preserve">die </w:t>
      </w:r>
      <w:r w:rsidR="004D7218" w:rsidRPr="00C1230E">
        <w:rPr>
          <w:rFonts w:ascii="Arial" w:hAnsi="Arial" w:cs="Arial"/>
          <w:lang w:val="de-DE"/>
        </w:rPr>
        <w:t>Kabel der Stromanlage</w:t>
      </w:r>
      <w:r w:rsidR="00175A21">
        <w:rPr>
          <w:rFonts w:ascii="Arial" w:hAnsi="Arial" w:cs="Arial"/>
          <w:lang w:val="de-DE"/>
        </w:rPr>
        <w:t>;</w:t>
      </w:r>
      <w:r w:rsidRPr="00C1230E">
        <w:rPr>
          <w:rFonts w:ascii="Arial" w:hAnsi="Arial" w:cs="Arial"/>
          <w:lang w:val="de-DE"/>
        </w:rPr>
        <w:t xml:space="preserve"> diese</w:t>
      </w:r>
      <w:r w:rsidR="004D7218" w:rsidRPr="00C1230E">
        <w:rPr>
          <w:rFonts w:ascii="Arial" w:hAnsi="Arial" w:cs="Arial"/>
          <w:lang w:val="de-DE"/>
        </w:rPr>
        <w:t xml:space="preserve"> müssen auf ihrer gesamten Länge wiederholt mit einem Kenncode versehen werden und bei Verlauf in der Nähe </w:t>
      </w:r>
      <w:r w:rsidRPr="00C1230E">
        <w:rPr>
          <w:rFonts w:ascii="Arial" w:hAnsi="Arial" w:cs="Arial"/>
          <w:lang w:val="de-DE"/>
        </w:rPr>
        <w:t>von wärmeabgebenden Komponenten</w:t>
      </w:r>
      <w:r w:rsidR="004D7218" w:rsidRPr="00C1230E">
        <w:rPr>
          <w:rFonts w:ascii="Arial" w:hAnsi="Arial" w:cs="Arial"/>
          <w:lang w:val="de-DE"/>
        </w:rPr>
        <w:t xml:space="preserve"> hitzebeständig sein</w:t>
      </w:r>
      <w:r w:rsidR="00B12EC9" w:rsidRPr="00C1230E">
        <w:rPr>
          <w:rFonts w:ascii="Arial" w:hAnsi="Arial" w:cs="Arial"/>
          <w:lang w:val="de-DE"/>
        </w:rPr>
        <w:t>.</w:t>
      </w:r>
    </w:p>
    <w:p w:rsidR="00B12EC9" w:rsidRPr="004D7218" w:rsidRDefault="00B12EC9" w:rsidP="0005013E">
      <w:pPr>
        <w:pStyle w:val="KeinLeerraum"/>
        <w:jc w:val="both"/>
        <w:rPr>
          <w:rFonts w:ascii="Arial" w:hAnsi="Arial" w:cs="Arial"/>
          <w:noProof/>
          <w:lang w:val="de-DE"/>
        </w:rPr>
      </w:pPr>
      <w:r w:rsidRPr="00C1230E">
        <w:rPr>
          <w:rFonts w:ascii="Arial" w:hAnsi="Arial" w:cs="Arial"/>
          <w:noProof/>
          <w:lang w:val="de-DE"/>
        </w:rPr>
        <w:t>Es müssen alle notwendigen Vorkehrungen getroffen werden, um die Unreinheiten in der Luft, sei es bei der Ansaugung der Umluft oder der Luft von außen, über geeignete Filtersysteme zu beseitigen.</w:t>
      </w:r>
    </w:p>
    <w:p w:rsidR="00A7710A" w:rsidRPr="00926427" w:rsidRDefault="00E46B39" w:rsidP="00A7710A">
      <w:pPr>
        <w:pStyle w:val="berschrift2"/>
        <w:rPr>
          <w:rFonts w:ascii="Arial" w:hAnsi="Arial" w:cs="Arial"/>
          <w:noProof/>
          <w:color w:val="auto"/>
          <w:sz w:val="22"/>
          <w:szCs w:val="22"/>
          <w:lang w:val="de-DE"/>
        </w:rPr>
      </w:pPr>
      <w:bookmarkStart w:id="81" w:name="_Toc491073668"/>
      <w:r>
        <w:rPr>
          <w:rFonts w:ascii="Arial" w:hAnsi="Arial" w:cs="Arial"/>
          <w:noProof/>
          <w:color w:val="auto"/>
          <w:sz w:val="22"/>
          <w:szCs w:val="22"/>
          <w:lang w:val="de-DE"/>
        </w:rPr>
        <w:t>Elektrische Anlage</w:t>
      </w:r>
      <w:r w:rsidR="00A7710A" w:rsidRPr="00926427">
        <w:rPr>
          <w:rFonts w:ascii="Arial" w:hAnsi="Arial" w:cs="Arial"/>
          <w:noProof/>
          <w:color w:val="auto"/>
          <w:sz w:val="22"/>
          <w:szCs w:val="22"/>
          <w:lang w:val="de-DE"/>
        </w:rPr>
        <w:t xml:space="preserve"> 12V/24V</w:t>
      </w:r>
      <w:bookmarkEnd w:id="81"/>
    </w:p>
    <w:p w:rsidR="00E46B39" w:rsidRDefault="00E46B39" w:rsidP="00E46B39">
      <w:pPr>
        <w:pStyle w:val="KeinLeerraum"/>
        <w:spacing w:after="120"/>
        <w:jc w:val="both"/>
        <w:rPr>
          <w:rFonts w:ascii="Arial" w:hAnsi="Arial" w:cs="Arial"/>
          <w:lang w:val="de-DE"/>
        </w:rPr>
      </w:pPr>
      <w:bookmarkStart w:id="82" w:name="_Hlk484603589"/>
      <w:r w:rsidRPr="00E66D15">
        <w:rPr>
          <w:rFonts w:ascii="Arial" w:hAnsi="Arial" w:cs="Arial"/>
          <w:lang w:val="de-DE"/>
        </w:rPr>
        <w:t>Bei der Stromanlage muss es sich um eine verdrahtete Logik han</w:t>
      </w:r>
      <w:r w:rsidR="003B3907">
        <w:rPr>
          <w:rFonts w:ascii="Arial" w:hAnsi="Arial" w:cs="Arial"/>
          <w:lang w:val="de-DE"/>
        </w:rPr>
        <w:t>deln</w:t>
      </w:r>
      <w:r>
        <w:rPr>
          <w:rFonts w:ascii="Arial" w:hAnsi="Arial" w:cs="Arial"/>
          <w:lang w:val="de-DE"/>
        </w:rPr>
        <w:t xml:space="preserve"> mit ON-BOARD Diagnosesystem.</w:t>
      </w:r>
    </w:p>
    <w:p w:rsidR="00FF25B4" w:rsidRPr="00C1230E" w:rsidRDefault="00FF25B4" w:rsidP="00E46B39">
      <w:pPr>
        <w:pStyle w:val="KeinLeerraum"/>
        <w:spacing w:after="120"/>
        <w:jc w:val="both"/>
        <w:rPr>
          <w:rFonts w:ascii="Arial" w:hAnsi="Arial" w:cs="Arial"/>
          <w:lang w:val="de-DE"/>
        </w:rPr>
      </w:pPr>
      <w:r w:rsidRPr="00C1230E">
        <w:rPr>
          <w:rFonts w:ascii="Arial" w:hAnsi="Arial" w:cs="Arial"/>
          <w:lang w:val="de-DE"/>
        </w:rPr>
        <w:t>Die Steuergeräte sollten untereinander austauschbar sein ohne erneute Programmierung.</w:t>
      </w:r>
    </w:p>
    <w:p w:rsidR="00FF25B4" w:rsidRPr="00FF25B4" w:rsidRDefault="00FF25B4" w:rsidP="00FF25B4">
      <w:pPr>
        <w:pStyle w:val="KeinLeerraum"/>
        <w:spacing w:after="120"/>
        <w:jc w:val="both"/>
        <w:rPr>
          <w:rFonts w:ascii="Arial" w:hAnsi="Arial" w:cs="Arial"/>
          <w:lang w:val="de-DE"/>
        </w:rPr>
      </w:pPr>
      <w:r w:rsidRPr="00C1230E">
        <w:rPr>
          <w:rFonts w:ascii="Arial" w:hAnsi="Arial" w:cs="Arial"/>
          <w:lang w:val="de-DE"/>
        </w:rPr>
        <w:t>Es muss eine numerische Verbrauchsanzeige am Armaturenbrett vorgesehen werden</w:t>
      </w:r>
      <w:r w:rsidR="006A1E58" w:rsidRPr="00C1230E">
        <w:rPr>
          <w:rFonts w:ascii="Arial" w:hAnsi="Arial" w:cs="Arial"/>
          <w:lang w:val="de-DE"/>
        </w:rPr>
        <w:t>, die den Ladezustand (SOC: State of Charge) der Hochvolt-Batterie ständig anzeigt.</w:t>
      </w:r>
    </w:p>
    <w:p w:rsidR="00E46B39" w:rsidRPr="00C1230E" w:rsidRDefault="00E46B39" w:rsidP="00386185">
      <w:pPr>
        <w:pStyle w:val="KeinLeerraum"/>
        <w:spacing w:after="120"/>
        <w:jc w:val="both"/>
        <w:rPr>
          <w:rFonts w:ascii="Arial" w:hAnsi="Arial" w:cs="Arial"/>
          <w:lang w:val="de-DE"/>
        </w:rPr>
      </w:pPr>
      <w:r w:rsidRPr="00E66D15">
        <w:rPr>
          <w:rFonts w:ascii="Arial" w:hAnsi="Arial" w:cs="Arial"/>
          <w:lang w:val="de-DE"/>
        </w:rPr>
        <w:t>Die Anlage mus</w:t>
      </w:r>
      <w:r>
        <w:rPr>
          <w:rFonts w:ascii="Arial" w:hAnsi="Arial" w:cs="Arial"/>
          <w:lang w:val="de-DE"/>
        </w:rPr>
        <w:t>s eine Schnittstelle</w:t>
      </w:r>
      <w:r w:rsidRPr="00E66D15">
        <w:rPr>
          <w:rFonts w:ascii="Arial" w:hAnsi="Arial" w:cs="Arial"/>
          <w:lang w:val="de-DE"/>
        </w:rPr>
        <w:t xml:space="preserve"> </w:t>
      </w:r>
      <w:r>
        <w:rPr>
          <w:rFonts w:ascii="Arial" w:hAnsi="Arial" w:cs="Arial"/>
          <w:lang w:val="de-DE"/>
        </w:rPr>
        <w:t>zum</w:t>
      </w:r>
      <w:r w:rsidRPr="00E66D15">
        <w:rPr>
          <w:rFonts w:ascii="Arial" w:hAnsi="Arial" w:cs="Arial"/>
          <w:lang w:val="de-DE"/>
        </w:rPr>
        <w:t xml:space="preserve"> AVM/AVL-System aufweisen (FMS Protokoll erforderlich), so dass eine permanente Überwachung der wichtigsten Betriebsparameter mit Anzeige etwaiger Defekte oder Störungen gewährleistet ist.</w:t>
      </w:r>
      <w:r>
        <w:rPr>
          <w:rFonts w:ascii="Arial" w:hAnsi="Arial" w:cs="Arial"/>
          <w:lang w:val="de-DE"/>
        </w:rPr>
        <w:t xml:space="preserve"> Für die Diagnose muss der Lieferant die notwendige Hardware und Software bereitstellen sowie die </w:t>
      </w:r>
      <w:r w:rsidR="00386185">
        <w:rPr>
          <w:rFonts w:ascii="Arial" w:hAnsi="Arial" w:cs="Arial"/>
          <w:lang w:val="de-DE"/>
        </w:rPr>
        <w:t>Aktualisierungen</w:t>
      </w:r>
      <w:r>
        <w:rPr>
          <w:rFonts w:ascii="Arial" w:hAnsi="Arial" w:cs="Arial"/>
          <w:lang w:val="de-DE"/>
        </w:rPr>
        <w:t xml:space="preserve"> </w:t>
      </w:r>
      <w:r w:rsidRPr="00C1230E">
        <w:rPr>
          <w:rFonts w:ascii="Arial" w:hAnsi="Arial" w:cs="Arial"/>
          <w:lang w:val="de-DE"/>
        </w:rPr>
        <w:t>währen des Garantiezeitraumes.</w:t>
      </w:r>
    </w:p>
    <w:p w:rsidR="00386185" w:rsidRPr="00C1230E" w:rsidRDefault="00E46B39" w:rsidP="00CA0D46">
      <w:pPr>
        <w:pStyle w:val="KeinLeerraum"/>
        <w:spacing w:after="120"/>
        <w:jc w:val="both"/>
        <w:rPr>
          <w:rFonts w:ascii="Arial" w:hAnsi="Arial" w:cs="Arial"/>
          <w:lang w:val="de-DE"/>
        </w:rPr>
      </w:pPr>
      <w:r w:rsidRPr="00C1230E">
        <w:rPr>
          <w:rFonts w:ascii="Arial" w:hAnsi="Arial" w:cs="Arial"/>
          <w:lang w:val="de-DE"/>
        </w:rPr>
        <w:t xml:space="preserve">Die Geräte müssen </w:t>
      </w:r>
      <w:r w:rsidR="00AB35A7">
        <w:rPr>
          <w:rFonts w:ascii="Arial" w:hAnsi="Arial" w:cs="Arial"/>
          <w:lang w:val="de-DE"/>
        </w:rPr>
        <w:t>vor</w:t>
      </w:r>
      <w:r w:rsidR="00AB35A7" w:rsidRPr="00C1230E">
        <w:rPr>
          <w:rFonts w:ascii="Arial" w:hAnsi="Arial" w:cs="Arial"/>
          <w:lang w:val="de-DE"/>
        </w:rPr>
        <w:t xml:space="preserve"> </w:t>
      </w:r>
      <w:r w:rsidR="003B3907" w:rsidRPr="00C1230E">
        <w:rPr>
          <w:rFonts w:ascii="Arial" w:hAnsi="Arial" w:cs="Arial"/>
          <w:lang w:val="de-DE"/>
        </w:rPr>
        <w:t>elektrostatische</w:t>
      </w:r>
      <w:r w:rsidR="00AB35A7">
        <w:rPr>
          <w:rFonts w:ascii="Arial" w:hAnsi="Arial" w:cs="Arial"/>
          <w:lang w:val="de-DE"/>
        </w:rPr>
        <w:t>n</w:t>
      </w:r>
      <w:r w:rsidR="003B3907" w:rsidRPr="00C1230E">
        <w:rPr>
          <w:rFonts w:ascii="Arial" w:hAnsi="Arial" w:cs="Arial"/>
          <w:lang w:val="de-DE"/>
        </w:rPr>
        <w:t xml:space="preserve"> Entladungen</w:t>
      </w:r>
      <w:r w:rsidR="00386185" w:rsidRPr="00C1230E">
        <w:rPr>
          <w:rFonts w:ascii="Arial" w:hAnsi="Arial" w:cs="Arial"/>
          <w:lang w:val="de-DE"/>
        </w:rPr>
        <w:t xml:space="preserve"> </w:t>
      </w:r>
      <w:r w:rsidR="003B3907" w:rsidRPr="00C1230E">
        <w:rPr>
          <w:rFonts w:ascii="Arial" w:hAnsi="Arial" w:cs="Arial"/>
          <w:lang w:val="de-DE"/>
        </w:rPr>
        <w:t xml:space="preserve">geschützt </w:t>
      </w:r>
      <w:r w:rsidR="009B165B" w:rsidRPr="00C1230E">
        <w:rPr>
          <w:rFonts w:ascii="Arial" w:hAnsi="Arial" w:cs="Arial"/>
          <w:lang w:val="de-DE"/>
        </w:rPr>
        <w:t>werden</w:t>
      </w:r>
      <w:r w:rsidR="00D915A8" w:rsidRPr="00C1230E">
        <w:rPr>
          <w:rFonts w:ascii="Arial" w:hAnsi="Arial" w:cs="Arial"/>
          <w:lang w:val="de-DE"/>
        </w:rPr>
        <w:t xml:space="preserve"> und </w:t>
      </w:r>
      <w:r w:rsidR="00386185" w:rsidRPr="00C1230E">
        <w:rPr>
          <w:rFonts w:ascii="Arial" w:hAnsi="Arial" w:cs="Arial"/>
          <w:lang w:val="de-DE"/>
        </w:rPr>
        <w:t xml:space="preserve">die Kabel </w:t>
      </w:r>
      <w:r w:rsidR="00AB35A7">
        <w:rPr>
          <w:rFonts w:ascii="Arial" w:hAnsi="Arial" w:cs="Arial"/>
          <w:lang w:val="de-DE"/>
        </w:rPr>
        <w:t>vor</w:t>
      </w:r>
      <w:r w:rsidR="00AB35A7" w:rsidRPr="00C1230E">
        <w:rPr>
          <w:rFonts w:ascii="Arial" w:hAnsi="Arial" w:cs="Arial"/>
          <w:lang w:val="de-DE"/>
        </w:rPr>
        <w:t xml:space="preserve"> </w:t>
      </w:r>
      <w:r w:rsidR="00386185" w:rsidRPr="00C1230E">
        <w:rPr>
          <w:rFonts w:ascii="Arial" w:hAnsi="Arial" w:cs="Arial"/>
          <w:lang w:val="de-DE"/>
        </w:rPr>
        <w:t>Wärmequellen.</w:t>
      </w:r>
    </w:p>
    <w:p w:rsidR="006A1E58" w:rsidRPr="00C1230E" w:rsidRDefault="006A1E58" w:rsidP="006A1E58">
      <w:pPr>
        <w:pStyle w:val="berschrift3"/>
        <w:ind w:left="851" w:hanging="851"/>
        <w:rPr>
          <w:rFonts w:ascii="Arial" w:hAnsi="Arial" w:cs="Arial"/>
          <w:noProof/>
          <w:color w:val="auto"/>
          <w:lang w:val="de-DE"/>
        </w:rPr>
      </w:pPr>
      <w:bookmarkStart w:id="83" w:name="_Hlk484621769"/>
      <w:bookmarkStart w:id="84" w:name="_Toc491073669"/>
      <w:r w:rsidRPr="00C1230E">
        <w:rPr>
          <w:rFonts w:ascii="Arial" w:hAnsi="Arial" w:cs="Arial"/>
          <w:noProof/>
          <w:color w:val="auto"/>
          <w:lang w:val="de-DE"/>
        </w:rPr>
        <w:t>Batterie</w:t>
      </w:r>
      <w:r w:rsidR="00606655" w:rsidRPr="00C1230E">
        <w:rPr>
          <w:rFonts w:ascii="Arial" w:hAnsi="Arial" w:cs="Arial"/>
          <w:noProof/>
          <w:color w:val="auto"/>
          <w:lang w:val="de-DE"/>
        </w:rPr>
        <w:t>n</w:t>
      </w:r>
      <w:bookmarkEnd w:id="84"/>
      <w:r w:rsidRPr="00C1230E">
        <w:rPr>
          <w:rFonts w:ascii="Arial" w:hAnsi="Arial" w:cs="Arial"/>
          <w:noProof/>
          <w:color w:val="auto"/>
          <w:lang w:val="de-DE"/>
        </w:rPr>
        <w:t xml:space="preserve"> </w:t>
      </w:r>
    </w:p>
    <w:p w:rsidR="00606655" w:rsidRDefault="00606655" w:rsidP="00606655">
      <w:pPr>
        <w:pStyle w:val="KeinLeerraum"/>
        <w:spacing w:after="120"/>
        <w:jc w:val="both"/>
        <w:rPr>
          <w:rFonts w:ascii="Arial" w:hAnsi="Arial" w:cs="Arial"/>
          <w:lang w:val="de-DE"/>
        </w:rPr>
      </w:pPr>
      <w:bookmarkStart w:id="85" w:name="_Hlk484626313"/>
      <w:bookmarkEnd w:id="83"/>
      <w:r w:rsidRPr="00E66D15">
        <w:rPr>
          <w:rFonts w:ascii="Arial" w:hAnsi="Arial" w:cs="Arial"/>
          <w:lang w:val="de-DE"/>
        </w:rPr>
        <w:t>Es müssen</w:t>
      </w:r>
      <w:r>
        <w:rPr>
          <w:rFonts w:ascii="Arial" w:hAnsi="Arial" w:cs="Arial"/>
          <w:lang w:val="de-DE"/>
        </w:rPr>
        <w:t xml:space="preserve"> 2 wartungsarme </w:t>
      </w:r>
      <w:r w:rsidRPr="00E66D15">
        <w:rPr>
          <w:rFonts w:ascii="Arial" w:hAnsi="Arial" w:cs="Arial"/>
          <w:lang w:val="de-DE"/>
        </w:rPr>
        <w:t xml:space="preserve">12-Volt-Batterien mit 220 Ah Mindestleistung und </w:t>
      </w:r>
      <w:r>
        <w:rPr>
          <w:rFonts w:ascii="Arial" w:hAnsi="Arial" w:cs="Arial"/>
          <w:lang w:val="de-DE"/>
        </w:rPr>
        <w:t>in Reihe geschaltet vorhanden sein. I</w:t>
      </w:r>
      <w:r w:rsidRPr="00E66D15">
        <w:rPr>
          <w:rFonts w:ascii="Arial" w:hAnsi="Arial" w:cs="Arial"/>
          <w:lang w:val="de-DE"/>
        </w:rPr>
        <w:t>hr vollständiger Ausbau muss auf einfache und zuverlässige Weise möglich sein.</w:t>
      </w:r>
    </w:p>
    <w:p w:rsidR="00EA1EF5" w:rsidRDefault="001E3D23" w:rsidP="00606655">
      <w:pPr>
        <w:pStyle w:val="KeinLeerraum"/>
        <w:spacing w:after="120"/>
        <w:jc w:val="both"/>
        <w:rPr>
          <w:rFonts w:ascii="Arial" w:hAnsi="Arial" w:cs="Arial"/>
          <w:lang w:val="de-DE"/>
        </w:rPr>
      </w:pPr>
      <w:r w:rsidRPr="00E66D15">
        <w:rPr>
          <w:rFonts w:ascii="Arial" w:hAnsi="Arial" w:cs="Arial"/>
          <w:lang w:val="de-DE"/>
        </w:rPr>
        <w:lastRenderedPageBreak/>
        <w:t xml:space="preserve">Es muss ein Energiesparsystem vorgesehen </w:t>
      </w:r>
      <w:r>
        <w:rPr>
          <w:rFonts w:ascii="Arial" w:hAnsi="Arial" w:cs="Arial"/>
          <w:lang w:val="de-DE"/>
        </w:rPr>
        <w:t>werden</w:t>
      </w:r>
      <w:r w:rsidRPr="00E66D15">
        <w:rPr>
          <w:rFonts w:ascii="Arial" w:hAnsi="Arial" w:cs="Arial"/>
          <w:lang w:val="de-DE"/>
        </w:rPr>
        <w:t>, das</w:t>
      </w:r>
      <w:r>
        <w:rPr>
          <w:rFonts w:ascii="Arial" w:hAnsi="Arial" w:cs="Arial"/>
          <w:lang w:val="de-DE"/>
        </w:rPr>
        <w:t xml:space="preserve"> die Batterien</w:t>
      </w:r>
      <w:r w:rsidRPr="00E66D15">
        <w:rPr>
          <w:rFonts w:ascii="Arial" w:hAnsi="Arial" w:cs="Arial"/>
          <w:lang w:val="de-DE"/>
        </w:rPr>
        <w:t xml:space="preserve"> 30 Minuten nach Abschalten des Motors </w:t>
      </w:r>
      <w:r w:rsidR="00EA1EF5">
        <w:rPr>
          <w:rFonts w:ascii="Arial" w:hAnsi="Arial" w:cs="Arial"/>
          <w:lang w:val="de-DE"/>
        </w:rPr>
        <w:t>von allen Verbrauchern trennt.</w:t>
      </w:r>
    </w:p>
    <w:p w:rsidR="001E3D23" w:rsidRPr="001E3D23" w:rsidRDefault="001E3D23" w:rsidP="001E3D23">
      <w:pPr>
        <w:pStyle w:val="berschrift3"/>
        <w:ind w:left="851" w:hanging="851"/>
        <w:rPr>
          <w:rFonts w:ascii="Arial" w:hAnsi="Arial" w:cs="Arial"/>
          <w:noProof/>
          <w:color w:val="auto"/>
          <w:lang w:val="de-DE"/>
        </w:rPr>
      </w:pPr>
      <w:bookmarkStart w:id="86" w:name="_Toc491073670"/>
      <w:r>
        <w:rPr>
          <w:rFonts w:ascii="Arial" w:hAnsi="Arial" w:cs="Arial"/>
          <w:noProof/>
          <w:color w:val="auto"/>
          <w:lang w:val="de-DE"/>
        </w:rPr>
        <w:t>Batterie-</w:t>
      </w:r>
      <w:r w:rsidRPr="001E3D23">
        <w:rPr>
          <w:rFonts w:ascii="Arial" w:hAnsi="Arial" w:cs="Arial"/>
          <w:noProof/>
          <w:color w:val="auto"/>
          <w:lang w:val="de-DE"/>
        </w:rPr>
        <w:t>Trennschalter</w:t>
      </w:r>
      <w:bookmarkEnd w:id="86"/>
    </w:p>
    <w:p w:rsidR="00C22F1F" w:rsidRDefault="005F696E" w:rsidP="001E3D23">
      <w:pPr>
        <w:pStyle w:val="KeinLeerraum"/>
        <w:spacing w:after="120"/>
        <w:jc w:val="both"/>
        <w:rPr>
          <w:rFonts w:ascii="Arial" w:hAnsi="Arial" w:cs="Arial"/>
          <w:lang w:val="de-DE"/>
        </w:rPr>
      </w:pPr>
      <w:r w:rsidRPr="00C22F1F">
        <w:rPr>
          <w:rFonts w:ascii="Arial" w:hAnsi="Arial" w:cs="Arial"/>
          <w:lang w:val="de-DE"/>
        </w:rPr>
        <w:t>D</w:t>
      </w:r>
      <w:r>
        <w:rPr>
          <w:rFonts w:ascii="Arial" w:hAnsi="Arial" w:cs="Arial"/>
          <w:lang w:val="de-DE"/>
        </w:rPr>
        <w:t>ie</w:t>
      </w:r>
      <w:r w:rsidRPr="00C22F1F">
        <w:rPr>
          <w:rFonts w:ascii="Arial" w:hAnsi="Arial" w:cs="Arial"/>
          <w:lang w:val="de-DE"/>
        </w:rPr>
        <w:t xml:space="preserve"> </w:t>
      </w:r>
      <w:r w:rsidR="007B5381" w:rsidRPr="00C22F1F">
        <w:rPr>
          <w:rFonts w:ascii="Arial" w:hAnsi="Arial" w:cs="Arial"/>
          <w:lang w:val="de-DE"/>
        </w:rPr>
        <w:t>Batteri</w:t>
      </w:r>
      <w:r w:rsidR="00C22F1F" w:rsidRPr="00C22F1F">
        <w:rPr>
          <w:rFonts w:ascii="Arial" w:hAnsi="Arial" w:cs="Arial"/>
          <w:lang w:val="de-DE"/>
        </w:rPr>
        <w:t>en</w:t>
      </w:r>
      <w:r w:rsidR="00C22F1F">
        <w:rPr>
          <w:rFonts w:ascii="Arial" w:hAnsi="Arial" w:cs="Arial"/>
          <w:lang w:val="de-DE"/>
        </w:rPr>
        <w:t xml:space="preserve"> müssen über einen einfach zugänglichen manuellen </w:t>
      </w:r>
      <w:r w:rsidR="00C22F1F" w:rsidRPr="00C22F1F">
        <w:rPr>
          <w:rFonts w:ascii="Arial" w:hAnsi="Arial" w:cs="Arial"/>
          <w:lang w:val="de-DE"/>
        </w:rPr>
        <w:t>Trennschalte</w:t>
      </w:r>
      <w:r w:rsidR="003F789C">
        <w:rPr>
          <w:rFonts w:ascii="Arial" w:hAnsi="Arial" w:cs="Arial"/>
          <w:lang w:val="de-DE"/>
        </w:rPr>
        <w:t>r im Batterieraum von den 24</w:t>
      </w:r>
      <w:r w:rsidR="00C22F1F">
        <w:rPr>
          <w:rFonts w:ascii="Arial" w:hAnsi="Arial" w:cs="Arial"/>
          <w:lang w:val="de-DE"/>
        </w:rPr>
        <w:t>V Verbrauchern getrennt werden können. Der Trennschalter ist mit einem Kennschild zu versehen.</w:t>
      </w:r>
    </w:p>
    <w:p w:rsidR="00A7710A" w:rsidRPr="008A600F" w:rsidRDefault="00E46B39" w:rsidP="00B347A3">
      <w:pPr>
        <w:pStyle w:val="berschrift3"/>
        <w:ind w:left="851" w:hanging="851"/>
        <w:rPr>
          <w:rFonts w:ascii="Arial" w:hAnsi="Arial" w:cs="Arial"/>
          <w:noProof/>
          <w:color w:val="auto"/>
        </w:rPr>
      </w:pPr>
      <w:bookmarkStart w:id="87" w:name="_Hlk484617858"/>
      <w:bookmarkStart w:id="88" w:name="_Toc491073671"/>
      <w:bookmarkEnd w:id="82"/>
      <w:bookmarkEnd w:id="85"/>
      <w:r w:rsidRPr="008A600F">
        <w:rPr>
          <w:rFonts w:ascii="Arial" w:hAnsi="Arial" w:cs="Arial"/>
          <w:noProof/>
          <w:color w:val="auto"/>
        </w:rPr>
        <w:t>Zentraler Notschalter</w:t>
      </w:r>
      <w:bookmarkEnd w:id="88"/>
    </w:p>
    <w:p w:rsidR="00EA57FE" w:rsidRPr="008A600F" w:rsidRDefault="00EA57FE" w:rsidP="00EA57FE">
      <w:pPr>
        <w:pStyle w:val="KeinLeerraum"/>
        <w:jc w:val="both"/>
        <w:rPr>
          <w:rFonts w:ascii="Arial" w:hAnsi="Arial" w:cs="Arial"/>
          <w:lang w:val="de-DE"/>
        </w:rPr>
      </w:pPr>
      <w:bookmarkStart w:id="89" w:name="_Hlk484617893"/>
      <w:bookmarkEnd w:id="87"/>
      <w:r w:rsidRPr="008A600F">
        <w:rPr>
          <w:rFonts w:ascii="Arial" w:hAnsi="Arial" w:cs="Arial"/>
          <w:lang w:val="de-DE"/>
        </w:rPr>
        <w:t>Es ist der Einbau eines zentralen Notschalters nach der Norm CUNA NC 571-20 mit folgenden Eigenschaften erforderlich:</w:t>
      </w:r>
    </w:p>
    <w:p w:rsidR="00EA57FE" w:rsidRPr="008A600F" w:rsidRDefault="00606655" w:rsidP="0073268B">
      <w:pPr>
        <w:pStyle w:val="KeinLeerraum"/>
        <w:numPr>
          <w:ilvl w:val="0"/>
          <w:numId w:val="41"/>
        </w:numPr>
        <w:jc w:val="both"/>
        <w:rPr>
          <w:rFonts w:ascii="Arial" w:hAnsi="Arial" w:cs="Arial"/>
          <w:lang w:val="de-DE"/>
        </w:rPr>
      </w:pPr>
      <w:r w:rsidRPr="008A600F">
        <w:rPr>
          <w:rFonts w:ascii="Arial" w:hAnsi="Arial" w:cs="Arial"/>
          <w:lang w:val="de-DE"/>
        </w:rPr>
        <w:t>Unterbrechung</w:t>
      </w:r>
      <w:r w:rsidR="00284F42" w:rsidRPr="008A600F">
        <w:rPr>
          <w:rFonts w:ascii="Arial" w:hAnsi="Arial" w:cs="Arial"/>
          <w:lang w:val="de-DE"/>
        </w:rPr>
        <w:t xml:space="preserve"> </w:t>
      </w:r>
      <w:r w:rsidR="00EA57FE" w:rsidRPr="008A600F">
        <w:rPr>
          <w:rFonts w:ascii="Arial" w:hAnsi="Arial" w:cs="Arial"/>
          <w:lang w:val="de-DE"/>
        </w:rPr>
        <w:t>des Hauptschalters;</w:t>
      </w:r>
    </w:p>
    <w:p w:rsidR="006A29AB" w:rsidRPr="008A600F" w:rsidRDefault="006A29AB" w:rsidP="0073268B">
      <w:pPr>
        <w:pStyle w:val="KeinLeerraum"/>
        <w:numPr>
          <w:ilvl w:val="0"/>
          <w:numId w:val="41"/>
        </w:numPr>
        <w:jc w:val="both"/>
        <w:rPr>
          <w:rFonts w:ascii="Arial" w:hAnsi="Arial" w:cs="Arial"/>
          <w:lang w:val="de-DE"/>
        </w:rPr>
      </w:pPr>
      <w:r w:rsidRPr="008A600F">
        <w:rPr>
          <w:rFonts w:ascii="Arial" w:hAnsi="Arial" w:cs="Arial"/>
          <w:lang w:val="de-DE"/>
        </w:rPr>
        <w:t>Ö</w:t>
      </w:r>
      <w:r w:rsidR="00390E27" w:rsidRPr="008A600F">
        <w:rPr>
          <w:rFonts w:ascii="Arial" w:hAnsi="Arial" w:cs="Arial"/>
          <w:lang w:val="de-DE"/>
        </w:rPr>
        <w:t>ffnen des Schaltschütz</w:t>
      </w:r>
      <w:r w:rsidR="004A1176" w:rsidRPr="008A600F">
        <w:rPr>
          <w:rFonts w:ascii="Arial" w:hAnsi="Arial" w:cs="Arial"/>
          <w:lang w:val="de-DE"/>
        </w:rPr>
        <w:t>es</w:t>
      </w:r>
      <w:r w:rsidR="00390E27" w:rsidRPr="008A600F">
        <w:rPr>
          <w:rFonts w:ascii="Arial" w:hAnsi="Arial" w:cs="Arial"/>
          <w:lang w:val="de-DE"/>
        </w:rPr>
        <w:t xml:space="preserve"> der HV-Verbraucher</w:t>
      </w:r>
    </w:p>
    <w:p w:rsidR="00EA57FE" w:rsidRPr="008A600F" w:rsidRDefault="00EA57FE" w:rsidP="0073268B">
      <w:pPr>
        <w:pStyle w:val="KeinLeerraum"/>
        <w:numPr>
          <w:ilvl w:val="0"/>
          <w:numId w:val="41"/>
        </w:numPr>
        <w:jc w:val="both"/>
        <w:rPr>
          <w:rFonts w:ascii="Arial" w:hAnsi="Arial" w:cs="Arial"/>
          <w:lang w:val="de-DE"/>
        </w:rPr>
      </w:pPr>
      <w:r w:rsidRPr="008A600F">
        <w:rPr>
          <w:rFonts w:ascii="Arial" w:hAnsi="Arial" w:cs="Arial"/>
          <w:lang w:val="de-DE"/>
        </w:rPr>
        <w:t>A</w:t>
      </w:r>
      <w:r w:rsidR="00284F42" w:rsidRPr="008A600F">
        <w:rPr>
          <w:rFonts w:ascii="Arial" w:hAnsi="Arial" w:cs="Arial"/>
          <w:lang w:val="de-DE"/>
        </w:rPr>
        <w:t>bschalten des Motors</w:t>
      </w:r>
      <w:r w:rsidRPr="008A600F">
        <w:rPr>
          <w:rFonts w:ascii="Arial" w:hAnsi="Arial" w:cs="Arial"/>
          <w:lang w:val="de-DE"/>
        </w:rPr>
        <w:t>;</w:t>
      </w:r>
    </w:p>
    <w:p w:rsidR="00EA57FE" w:rsidRPr="008A600F" w:rsidRDefault="00EA57FE" w:rsidP="0073268B">
      <w:pPr>
        <w:pStyle w:val="KeinLeerraum"/>
        <w:numPr>
          <w:ilvl w:val="0"/>
          <w:numId w:val="41"/>
        </w:numPr>
        <w:jc w:val="both"/>
        <w:rPr>
          <w:rFonts w:ascii="Arial" w:hAnsi="Arial" w:cs="Arial"/>
          <w:lang w:val="de-DE"/>
        </w:rPr>
      </w:pPr>
      <w:r w:rsidRPr="008A600F">
        <w:rPr>
          <w:rFonts w:ascii="Arial" w:hAnsi="Arial" w:cs="Arial"/>
          <w:lang w:val="de-DE"/>
        </w:rPr>
        <w:t>Einschalten der Signalvorrichtung “Stehendes Fahrzeug”;</w:t>
      </w:r>
    </w:p>
    <w:p w:rsidR="00EA57FE" w:rsidRPr="008A600F" w:rsidRDefault="00EA57FE" w:rsidP="0073268B">
      <w:pPr>
        <w:pStyle w:val="KeinLeerraum"/>
        <w:numPr>
          <w:ilvl w:val="0"/>
          <w:numId w:val="41"/>
        </w:numPr>
        <w:rPr>
          <w:rFonts w:ascii="Arial" w:hAnsi="Arial" w:cs="Arial"/>
          <w:lang w:val="de-DE"/>
        </w:rPr>
      </w:pPr>
      <w:r w:rsidRPr="008A600F">
        <w:rPr>
          <w:rFonts w:ascii="Arial" w:hAnsi="Arial" w:cs="Arial"/>
          <w:lang w:val="de-DE"/>
        </w:rPr>
        <w:t>Einschalten der Notbeleuchtung im Fahrzeuginnenraum, einschließlich der Türleuchten;</w:t>
      </w:r>
    </w:p>
    <w:p w:rsidR="00EA57FE" w:rsidRPr="008A600F" w:rsidRDefault="00EA57FE" w:rsidP="0073268B">
      <w:pPr>
        <w:pStyle w:val="KeinLeerraum"/>
        <w:numPr>
          <w:ilvl w:val="0"/>
          <w:numId w:val="41"/>
        </w:numPr>
        <w:spacing w:after="120"/>
        <w:ind w:left="714" w:hanging="357"/>
        <w:jc w:val="both"/>
        <w:rPr>
          <w:rFonts w:ascii="Arial" w:hAnsi="Arial" w:cs="Arial"/>
          <w:lang w:val="de-DE"/>
        </w:rPr>
      </w:pPr>
      <w:r w:rsidRPr="008A600F">
        <w:rPr>
          <w:rFonts w:ascii="Arial" w:hAnsi="Arial" w:cs="Arial"/>
          <w:lang w:val="de-DE"/>
        </w:rPr>
        <w:t>Aufrechterhalten der Versorgung der Fun</w:t>
      </w:r>
      <w:r w:rsidR="00606655" w:rsidRPr="008A600F">
        <w:rPr>
          <w:rFonts w:ascii="Arial" w:hAnsi="Arial" w:cs="Arial"/>
          <w:lang w:val="de-DE"/>
        </w:rPr>
        <w:t>kverbindungs- und Ortungsanlage.</w:t>
      </w:r>
    </w:p>
    <w:p w:rsidR="00EA57FE" w:rsidRPr="008A600F" w:rsidRDefault="00606655" w:rsidP="00606655">
      <w:pPr>
        <w:pStyle w:val="KeinLeerraum"/>
        <w:spacing w:after="120"/>
        <w:jc w:val="both"/>
        <w:rPr>
          <w:rFonts w:ascii="Arial" w:hAnsi="Arial" w:cs="Arial"/>
          <w:lang w:val="de-DE"/>
        </w:rPr>
      </w:pPr>
      <w:r w:rsidRPr="008A600F">
        <w:rPr>
          <w:rFonts w:ascii="Arial" w:hAnsi="Arial" w:cs="Arial"/>
          <w:lang w:val="de-DE"/>
        </w:rPr>
        <w:t>Der zentrale Notschalter</w:t>
      </w:r>
      <w:r w:rsidR="00EA57FE" w:rsidRPr="008A600F">
        <w:rPr>
          <w:rFonts w:ascii="Arial" w:hAnsi="Arial" w:cs="Arial"/>
          <w:lang w:val="de-DE"/>
        </w:rPr>
        <w:t xml:space="preserve"> wird durch Herunterdrücken eines Sc</w:t>
      </w:r>
      <w:r w:rsidR="00284F42" w:rsidRPr="008A600F">
        <w:rPr>
          <w:rFonts w:ascii="Arial" w:hAnsi="Arial" w:cs="Arial"/>
          <w:lang w:val="de-DE"/>
        </w:rPr>
        <w:t xml:space="preserve">halters am Fahrerplatz </w:t>
      </w:r>
      <w:r w:rsidR="00CA0D46" w:rsidRPr="008A600F">
        <w:rPr>
          <w:rFonts w:ascii="Arial" w:hAnsi="Arial" w:cs="Arial"/>
          <w:lang w:val="de-DE"/>
        </w:rPr>
        <w:t xml:space="preserve">betätigt </w:t>
      </w:r>
      <w:r w:rsidR="00284F42" w:rsidRPr="008A600F">
        <w:rPr>
          <w:rFonts w:ascii="Arial" w:hAnsi="Arial" w:cs="Arial"/>
          <w:lang w:val="de-DE"/>
        </w:rPr>
        <w:t xml:space="preserve">und darf </w:t>
      </w:r>
      <w:r w:rsidR="00EA57FE" w:rsidRPr="008A600F">
        <w:rPr>
          <w:rFonts w:ascii="Arial" w:hAnsi="Arial" w:cs="Arial"/>
          <w:lang w:val="de-DE"/>
        </w:rPr>
        <w:t>ausschließlich manuell gelöst werden.</w:t>
      </w:r>
    </w:p>
    <w:p w:rsidR="00606655" w:rsidRPr="008A600F" w:rsidRDefault="00606655" w:rsidP="00606655">
      <w:pPr>
        <w:pStyle w:val="berschrift3"/>
        <w:ind w:left="851" w:hanging="851"/>
        <w:rPr>
          <w:rFonts w:ascii="Arial" w:hAnsi="Arial" w:cs="Arial"/>
          <w:noProof/>
          <w:color w:val="auto"/>
        </w:rPr>
      </w:pPr>
      <w:bookmarkStart w:id="90" w:name="_Toc491073672"/>
      <w:r w:rsidRPr="008A600F">
        <w:rPr>
          <w:rFonts w:ascii="Arial" w:hAnsi="Arial" w:cs="Arial"/>
          <w:noProof/>
          <w:color w:val="auto"/>
        </w:rPr>
        <w:t>Hauptschalter</w:t>
      </w:r>
      <w:bookmarkEnd w:id="90"/>
    </w:p>
    <w:p w:rsidR="00EA1EF5" w:rsidRDefault="00EA1EF5" w:rsidP="003D5CA2">
      <w:pPr>
        <w:pStyle w:val="KeinLeerraum"/>
        <w:jc w:val="both"/>
        <w:rPr>
          <w:rFonts w:ascii="Arial" w:hAnsi="Arial" w:cs="Arial"/>
          <w:lang w:val="de-DE"/>
        </w:rPr>
      </w:pPr>
      <w:r w:rsidRPr="00EA1EF5">
        <w:rPr>
          <w:rFonts w:ascii="Arial" w:hAnsi="Arial" w:cs="Arial"/>
          <w:lang w:val="de-DE"/>
        </w:rPr>
        <w:t xml:space="preserve">Es </w:t>
      </w:r>
      <w:r>
        <w:rPr>
          <w:rFonts w:ascii="Arial" w:hAnsi="Arial" w:cs="Arial"/>
          <w:lang w:val="de-DE"/>
        </w:rPr>
        <w:t>muss</w:t>
      </w:r>
      <w:r w:rsidRPr="00EA1EF5">
        <w:rPr>
          <w:rFonts w:ascii="Arial" w:hAnsi="Arial" w:cs="Arial"/>
          <w:lang w:val="de-DE"/>
        </w:rPr>
        <w:t xml:space="preserve"> </w:t>
      </w:r>
      <w:r w:rsidR="00C234A6">
        <w:rPr>
          <w:rFonts w:ascii="Arial" w:hAnsi="Arial" w:cs="Arial"/>
          <w:lang w:val="de-DE"/>
        </w:rPr>
        <w:t>e</w:t>
      </w:r>
      <w:r w:rsidRPr="00EA1EF5">
        <w:rPr>
          <w:rFonts w:ascii="Arial" w:hAnsi="Arial" w:cs="Arial"/>
          <w:lang w:val="de-DE"/>
        </w:rPr>
        <w:t>in Hauptstromschalter nach dem Pluspol der 24</w:t>
      </w:r>
      <w:r>
        <w:rPr>
          <w:rFonts w:ascii="Arial" w:hAnsi="Arial" w:cs="Arial"/>
          <w:lang w:val="de-DE"/>
        </w:rPr>
        <w:t xml:space="preserve">V Batterien eingerichtet werden, der </w:t>
      </w:r>
      <w:r w:rsidR="00C234A6">
        <w:rPr>
          <w:rFonts w:ascii="Arial" w:hAnsi="Arial" w:cs="Arial"/>
          <w:lang w:val="de-DE"/>
        </w:rPr>
        <w:t>vom Fahrerplatz manuell ein- und ausgeschaltet werden kann, und auch unter Last, z.B. bei Kurzschluss, öffnet. In geöffneter Stellung werden alle Stromkreise unterbrochen außer die folgenden:</w:t>
      </w:r>
    </w:p>
    <w:p w:rsidR="00C234A6" w:rsidRPr="00E66D15" w:rsidRDefault="003D5CA2" w:rsidP="00B62D49">
      <w:pPr>
        <w:pStyle w:val="KeinLeerraum"/>
        <w:numPr>
          <w:ilvl w:val="0"/>
          <w:numId w:val="6"/>
        </w:numPr>
        <w:jc w:val="both"/>
        <w:rPr>
          <w:rFonts w:ascii="Arial" w:hAnsi="Arial" w:cs="Arial"/>
          <w:lang w:val="de-DE"/>
        </w:rPr>
      </w:pPr>
      <w:r>
        <w:rPr>
          <w:rFonts w:ascii="Arial" w:hAnsi="Arial" w:cs="Arial"/>
          <w:lang w:val="de-DE"/>
        </w:rPr>
        <w:t>e</w:t>
      </w:r>
      <w:r w:rsidR="00C234A6" w:rsidRPr="00E66D15">
        <w:rPr>
          <w:rFonts w:ascii="Arial" w:hAnsi="Arial" w:cs="Arial"/>
          <w:lang w:val="de-DE"/>
        </w:rPr>
        <w:t>xterne Bedienung der Vordertür;</w:t>
      </w:r>
    </w:p>
    <w:p w:rsidR="00C234A6" w:rsidRPr="00E66D15" w:rsidRDefault="00C234A6" w:rsidP="00B62D49">
      <w:pPr>
        <w:pStyle w:val="KeinLeerraum"/>
        <w:numPr>
          <w:ilvl w:val="0"/>
          <w:numId w:val="6"/>
        </w:numPr>
        <w:jc w:val="both"/>
        <w:rPr>
          <w:rFonts w:ascii="Arial" w:hAnsi="Arial" w:cs="Arial"/>
          <w:lang w:val="de-DE"/>
        </w:rPr>
      </w:pPr>
      <w:r w:rsidRPr="00E66D15">
        <w:rPr>
          <w:rFonts w:ascii="Arial" w:hAnsi="Arial" w:cs="Arial"/>
          <w:lang w:val="de-DE"/>
        </w:rPr>
        <w:t>Positionslichter und Nummernschildbeleuchtung;</w:t>
      </w:r>
    </w:p>
    <w:p w:rsidR="00C234A6" w:rsidRDefault="00C234A6" w:rsidP="00B62D49">
      <w:pPr>
        <w:pStyle w:val="KeinLeerraum"/>
        <w:numPr>
          <w:ilvl w:val="0"/>
          <w:numId w:val="6"/>
        </w:numPr>
        <w:jc w:val="both"/>
        <w:rPr>
          <w:rFonts w:ascii="Arial" w:hAnsi="Arial" w:cs="Arial"/>
          <w:lang w:val="de-DE"/>
        </w:rPr>
      </w:pPr>
      <w:r w:rsidRPr="00E66D15">
        <w:rPr>
          <w:rFonts w:ascii="Arial" w:hAnsi="Arial" w:cs="Arial"/>
          <w:lang w:val="de-DE"/>
        </w:rPr>
        <w:t>Signalanzeige “Stehendes Fahrzeug” (gleichzeitiges Blinken der Richtungsanzeiger);</w:t>
      </w:r>
    </w:p>
    <w:p w:rsidR="00C234A6" w:rsidRPr="00C234A6" w:rsidRDefault="00C234A6" w:rsidP="00B62D49">
      <w:pPr>
        <w:pStyle w:val="KeinLeerraum"/>
        <w:numPr>
          <w:ilvl w:val="0"/>
          <w:numId w:val="6"/>
        </w:numPr>
        <w:spacing w:after="120"/>
        <w:ind w:left="714" w:hanging="357"/>
        <w:jc w:val="both"/>
        <w:rPr>
          <w:rFonts w:ascii="Arial" w:hAnsi="Arial" w:cs="Arial"/>
          <w:lang w:val="de-DE"/>
        </w:rPr>
      </w:pPr>
      <w:r w:rsidRPr="00C234A6">
        <w:rPr>
          <w:rFonts w:ascii="Arial" w:hAnsi="Arial" w:cs="Arial"/>
          <w:lang w:val="de-DE"/>
        </w:rPr>
        <w:t>Funkverbindungs- und Funkortungsanlage sowie die AVM-Anlage</w:t>
      </w:r>
      <w:r w:rsidR="003D5CA2">
        <w:rPr>
          <w:rFonts w:ascii="Arial" w:hAnsi="Arial" w:cs="Arial"/>
          <w:lang w:val="de-DE"/>
        </w:rPr>
        <w:t>.</w:t>
      </w:r>
    </w:p>
    <w:p w:rsidR="00C234A6" w:rsidRDefault="001F6449" w:rsidP="001F6449">
      <w:pPr>
        <w:pStyle w:val="KeinLeerraum"/>
        <w:spacing w:after="120"/>
        <w:jc w:val="both"/>
        <w:rPr>
          <w:rFonts w:ascii="Arial" w:hAnsi="Arial" w:cs="Arial"/>
          <w:lang w:val="de-DE"/>
        </w:rPr>
      </w:pPr>
      <w:r>
        <w:rPr>
          <w:rFonts w:ascii="Arial" w:hAnsi="Arial" w:cs="Arial"/>
          <w:lang w:val="de-DE"/>
        </w:rPr>
        <w:t>Diese Stromkreise müssen als voneinander unabhängig auslegt werden.</w:t>
      </w:r>
    </w:p>
    <w:p w:rsidR="001F6449" w:rsidRDefault="001F6449" w:rsidP="001F6449">
      <w:pPr>
        <w:pStyle w:val="KeinLeerraum"/>
        <w:spacing w:after="120"/>
        <w:jc w:val="both"/>
        <w:rPr>
          <w:rFonts w:ascii="Arial" w:hAnsi="Arial" w:cs="Arial"/>
          <w:lang w:val="de-DE"/>
        </w:rPr>
      </w:pPr>
      <w:r w:rsidRPr="00C1230E">
        <w:rPr>
          <w:rFonts w:ascii="Arial" w:hAnsi="Arial" w:cs="Arial"/>
          <w:lang w:val="de-DE"/>
        </w:rPr>
        <w:t>Der Hauptstromschalter</w:t>
      </w:r>
      <w:r w:rsidRPr="00E66D15">
        <w:rPr>
          <w:rFonts w:ascii="Arial" w:hAnsi="Arial" w:cs="Arial"/>
          <w:lang w:val="de-DE"/>
        </w:rPr>
        <w:t xml:space="preserve"> muss den Anforderungen der </w:t>
      </w:r>
      <w:r w:rsidRPr="00943742">
        <w:rPr>
          <w:rFonts w:ascii="Arial" w:hAnsi="Arial" w:cs="Arial"/>
          <w:lang w:val="de-DE"/>
        </w:rPr>
        <w:t>geltenden CEI-Normen</w:t>
      </w:r>
      <w:r w:rsidRPr="00E66D15">
        <w:rPr>
          <w:rFonts w:ascii="Arial" w:hAnsi="Arial" w:cs="Arial"/>
          <w:lang w:val="de-DE"/>
        </w:rPr>
        <w:t xml:space="preserve"> entsprechen und </w:t>
      </w:r>
      <w:r>
        <w:rPr>
          <w:rFonts w:ascii="Arial" w:hAnsi="Arial" w:cs="Arial"/>
          <w:lang w:val="de-DE"/>
        </w:rPr>
        <w:t xml:space="preserve">ist </w:t>
      </w:r>
      <w:r w:rsidRPr="00E66D15">
        <w:rPr>
          <w:rFonts w:ascii="Arial" w:hAnsi="Arial" w:cs="Arial"/>
          <w:lang w:val="de-DE"/>
        </w:rPr>
        <w:t xml:space="preserve">in einem dichten Gehäuse </w:t>
      </w:r>
      <w:r>
        <w:rPr>
          <w:rFonts w:ascii="Arial" w:hAnsi="Arial" w:cs="Arial"/>
          <w:lang w:val="de-DE"/>
        </w:rPr>
        <w:t xml:space="preserve">im Batteriefach untergebracht. </w:t>
      </w:r>
      <w:r w:rsidRPr="00E66D15">
        <w:rPr>
          <w:rFonts w:ascii="Arial" w:hAnsi="Arial" w:cs="Arial"/>
          <w:lang w:val="de-DE"/>
        </w:rPr>
        <w:t>Es muss sich um einen Druckschalter handel</w:t>
      </w:r>
      <w:r>
        <w:rPr>
          <w:rFonts w:ascii="Arial" w:hAnsi="Arial" w:cs="Arial"/>
          <w:lang w:val="de-DE"/>
        </w:rPr>
        <w:t>n, durch dessen Betätigung jede</w:t>
      </w:r>
      <w:r w:rsidRPr="00E66D15">
        <w:rPr>
          <w:rFonts w:ascii="Arial" w:hAnsi="Arial" w:cs="Arial"/>
          <w:lang w:val="de-DE"/>
        </w:rPr>
        <w:t xml:space="preserve"> Art der Leistungsaufnahme sowohl in geschlossener als auch in offener Stellung unterbunden wird.</w:t>
      </w:r>
      <w:r>
        <w:rPr>
          <w:rFonts w:ascii="Arial" w:hAnsi="Arial" w:cs="Arial"/>
          <w:lang w:val="de-DE"/>
        </w:rPr>
        <w:t xml:space="preserve"> </w:t>
      </w:r>
    </w:p>
    <w:p w:rsidR="00B260CE" w:rsidRPr="008A600F" w:rsidRDefault="00D915A8" w:rsidP="00964908">
      <w:pPr>
        <w:pStyle w:val="berschrift3"/>
        <w:ind w:left="851" w:hanging="851"/>
        <w:rPr>
          <w:rFonts w:ascii="Arial" w:hAnsi="Arial" w:cs="Arial"/>
          <w:noProof/>
          <w:color w:val="auto"/>
          <w:lang w:val="de-DE"/>
        </w:rPr>
      </w:pPr>
      <w:bookmarkStart w:id="91" w:name="_Toc491073673"/>
      <w:bookmarkEnd w:id="89"/>
      <w:r w:rsidRPr="008A600F">
        <w:rPr>
          <w:rFonts w:ascii="Arial" w:hAnsi="Arial" w:cs="Arial"/>
          <w:noProof/>
          <w:color w:val="auto"/>
          <w:lang w:val="de-DE"/>
        </w:rPr>
        <w:t>Einlegen der Gänge und Anlassen</w:t>
      </w:r>
      <w:bookmarkStart w:id="92" w:name="_Hlk484618916"/>
      <w:bookmarkEnd w:id="91"/>
      <w:r w:rsidR="0004476D" w:rsidRPr="008A600F">
        <w:rPr>
          <w:rFonts w:ascii="Arial" w:hAnsi="Arial" w:cs="Arial"/>
          <w:noProof/>
          <w:color w:val="auto"/>
          <w:lang w:val="de-DE"/>
        </w:rPr>
        <w:t xml:space="preserve"> </w:t>
      </w:r>
    </w:p>
    <w:p w:rsidR="00B260CE" w:rsidRPr="008A600F" w:rsidRDefault="00B260CE" w:rsidP="00B260CE">
      <w:pPr>
        <w:pStyle w:val="KeinLeerraum"/>
        <w:jc w:val="both"/>
        <w:rPr>
          <w:rFonts w:ascii="Arial" w:hAnsi="Arial" w:cs="Arial"/>
          <w:lang w:val="de-DE"/>
        </w:rPr>
      </w:pPr>
      <w:r w:rsidRPr="008A600F">
        <w:rPr>
          <w:rFonts w:ascii="Arial" w:hAnsi="Arial" w:cs="Arial"/>
          <w:lang w:val="de-DE"/>
        </w:rPr>
        <w:t>Das Einlegen der Gänge und das Anlassen des Fahrzeugs unterliegen folgenden Bedingungen:</w:t>
      </w:r>
    </w:p>
    <w:p w:rsidR="00E86106" w:rsidRPr="008A600F" w:rsidRDefault="00E86106" w:rsidP="00B62D49">
      <w:pPr>
        <w:pStyle w:val="KeinLeerraum"/>
        <w:numPr>
          <w:ilvl w:val="0"/>
          <w:numId w:val="5"/>
        </w:numPr>
        <w:jc w:val="both"/>
        <w:rPr>
          <w:rFonts w:ascii="Arial" w:hAnsi="Arial" w:cs="Arial"/>
          <w:lang w:val="de-DE"/>
        </w:rPr>
      </w:pPr>
      <w:r w:rsidRPr="008A600F">
        <w:rPr>
          <w:rFonts w:ascii="Arial" w:hAnsi="Arial" w:cs="Arial"/>
        </w:rPr>
        <w:t>Funktionstüchtigkeit aller Fahrzeugsysteme</w:t>
      </w:r>
      <w:r w:rsidR="009C5D58" w:rsidRPr="008A600F">
        <w:rPr>
          <w:rFonts w:ascii="Arial" w:hAnsi="Arial" w:cs="Arial"/>
        </w:rPr>
        <w:t>;</w:t>
      </w:r>
    </w:p>
    <w:p w:rsidR="00B260CE" w:rsidRPr="008A600F" w:rsidRDefault="00B260CE" w:rsidP="00B62D49">
      <w:pPr>
        <w:pStyle w:val="KeinLeerraum"/>
        <w:numPr>
          <w:ilvl w:val="0"/>
          <w:numId w:val="5"/>
        </w:numPr>
        <w:jc w:val="both"/>
        <w:rPr>
          <w:rFonts w:ascii="Arial" w:hAnsi="Arial" w:cs="Arial"/>
          <w:lang w:val="de-DE"/>
        </w:rPr>
      </w:pPr>
      <w:r w:rsidRPr="008A600F">
        <w:rPr>
          <w:rFonts w:ascii="Arial" w:hAnsi="Arial" w:cs="Arial"/>
          <w:lang w:val="de-DE"/>
        </w:rPr>
        <w:t xml:space="preserve">Luftdruck in den Druckluftbehältern der Aufhängungen </w:t>
      </w:r>
      <w:r w:rsidR="00E86106" w:rsidRPr="008A600F">
        <w:rPr>
          <w:rFonts w:ascii="Arial" w:hAnsi="Arial" w:cs="Arial"/>
          <w:lang w:val="de-DE"/>
        </w:rPr>
        <w:t>entspricht dem</w:t>
      </w:r>
      <w:r w:rsidRPr="008A600F">
        <w:rPr>
          <w:rFonts w:ascii="Arial" w:hAnsi="Arial" w:cs="Arial"/>
          <w:lang w:val="de-DE"/>
        </w:rPr>
        <w:t xml:space="preserve"> Eichwert;</w:t>
      </w:r>
    </w:p>
    <w:p w:rsidR="00B260CE" w:rsidRPr="008A600F" w:rsidRDefault="00E86106" w:rsidP="00B62D49">
      <w:pPr>
        <w:pStyle w:val="KeinLeerraum"/>
        <w:numPr>
          <w:ilvl w:val="0"/>
          <w:numId w:val="5"/>
        </w:numPr>
        <w:jc w:val="both"/>
        <w:rPr>
          <w:rFonts w:ascii="Arial" w:hAnsi="Arial" w:cs="Arial"/>
          <w:lang w:val="de-DE"/>
        </w:rPr>
      </w:pPr>
      <w:r w:rsidRPr="008A600F">
        <w:rPr>
          <w:rFonts w:ascii="Arial" w:hAnsi="Arial" w:cs="Arial"/>
          <w:lang w:val="de-DE"/>
        </w:rPr>
        <w:t>Türen</w:t>
      </w:r>
      <w:r w:rsidR="00B260CE" w:rsidRPr="008A600F">
        <w:rPr>
          <w:rFonts w:ascii="Arial" w:hAnsi="Arial" w:cs="Arial"/>
          <w:lang w:val="de-DE"/>
        </w:rPr>
        <w:t xml:space="preserve"> geschlossen;</w:t>
      </w:r>
    </w:p>
    <w:p w:rsidR="00E86106" w:rsidRPr="008A600F" w:rsidRDefault="00E86106" w:rsidP="00B62D49">
      <w:pPr>
        <w:pStyle w:val="KeinLeerraum"/>
        <w:numPr>
          <w:ilvl w:val="0"/>
          <w:numId w:val="5"/>
        </w:numPr>
        <w:ind w:left="714" w:hanging="357"/>
        <w:jc w:val="both"/>
        <w:rPr>
          <w:rFonts w:ascii="Arial" w:hAnsi="Arial" w:cs="Arial"/>
          <w:lang w:val="de-DE"/>
        </w:rPr>
      </w:pPr>
      <w:r w:rsidRPr="008A600F">
        <w:rPr>
          <w:rFonts w:ascii="Arial" w:hAnsi="Arial" w:cs="Arial"/>
          <w:lang w:val="de-DE"/>
        </w:rPr>
        <w:t>alle Außenklappen geschlossen (Bugklappe, Heckklappe, Batterieraum, u.a.m.);</w:t>
      </w:r>
    </w:p>
    <w:p w:rsidR="00E86106" w:rsidRPr="008A600F" w:rsidRDefault="00E86106" w:rsidP="00B62D49">
      <w:pPr>
        <w:pStyle w:val="KeinLeerraum"/>
        <w:numPr>
          <w:ilvl w:val="0"/>
          <w:numId w:val="5"/>
        </w:numPr>
        <w:spacing w:after="120"/>
        <w:jc w:val="both"/>
        <w:rPr>
          <w:rFonts w:ascii="Arial" w:hAnsi="Arial" w:cs="Arial"/>
          <w:lang w:val="de-DE"/>
        </w:rPr>
      </w:pPr>
      <w:r w:rsidRPr="008A600F">
        <w:rPr>
          <w:rFonts w:ascii="Arial" w:hAnsi="Arial" w:cs="Arial"/>
          <w:lang w:val="de-DE"/>
        </w:rPr>
        <w:t>Ladeinfrastruktur abgekoppelt (DC Charger, High Power Charger)</w:t>
      </w:r>
      <w:r w:rsidR="009C5D58" w:rsidRPr="008A600F">
        <w:rPr>
          <w:rFonts w:ascii="Arial" w:hAnsi="Arial" w:cs="Arial"/>
          <w:lang w:val="de-DE"/>
        </w:rPr>
        <w:t>.</w:t>
      </w:r>
    </w:p>
    <w:p w:rsidR="00B260CE" w:rsidRPr="008A600F" w:rsidRDefault="00B260CE" w:rsidP="00281FEF">
      <w:pPr>
        <w:pStyle w:val="KeinLeerraum"/>
        <w:spacing w:after="120"/>
        <w:jc w:val="both"/>
        <w:rPr>
          <w:rFonts w:ascii="Arial" w:hAnsi="Arial" w:cs="Arial"/>
          <w:lang w:val="de-DE"/>
        </w:rPr>
      </w:pPr>
      <w:r w:rsidRPr="008A600F">
        <w:rPr>
          <w:rFonts w:ascii="Arial" w:hAnsi="Arial" w:cs="Arial"/>
          <w:lang w:val="de-DE"/>
        </w:rPr>
        <w:t>Die Kontrollleuchte der Gangtasten darf nur bei tatsächlichem Einlegen des entsprechenden Gangs aufleuchten.</w:t>
      </w:r>
    </w:p>
    <w:p w:rsidR="00B260CE" w:rsidRPr="008A600F" w:rsidRDefault="00B260CE" w:rsidP="00281FEF">
      <w:pPr>
        <w:pStyle w:val="KeinLeerraum"/>
        <w:spacing w:after="120"/>
        <w:jc w:val="both"/>
        <w:rPr>
          <w:rFonts w:ascii="Arial" w:hAnsi="Arial" w:cs="Arial"/>
          <w:lang w:val="de-DE"/>
        </w:rPr>
      </w:pPr>
      <w:r w:rsidRPr="008A600F">
        <w:rPr>
          <w:rFonts w:ascii="Arial" w:hAnsi="Arial" w:cs="Arial"/>
          <w:lang w:val="de-DE"/>
        </w:rPr>
        <w:t xml:space="preserve">Es muss ein Steuerelement zur vollständigen oder teilweisen </w:t>
      </w:r>
      <w:r w:rsidR="00281FEF" w:rsidRPr="008A600F">
        <w:rPr>
          <w:rFonts w:ascii="Arial" w:hAnsi="Arial" w:cs="Arial"/>
          <w:lang w:val="de-DE"/>
        </w:rPr>
        <w:t>Abschaltung der Verbraucher</w:t>
      </w:r>
      <w:r w:rsidRPr="008A600F">
        <w:rPr>
          <w:rFonts w:ascii="Arial" w:hAnsi="Arial" w:cs="Arial"/>
          <w:lang w:val="de-DE"/>
        </w:rPr>
        <w:t xml:space="preserve"> in Notfällen vorhanden sein, </w:t>
      </w:r>
      <w:r w:rsidR="003D5CA2" w:rsidRPr="008A600F">
        <w:rPr>
          <w:rFonts w:ascii="Arial" w:hAnsi="Arial" w:cs="Arial"/>
          <w:lang w:val="de-DE"/>
        </w:rPr>
        <w:t>dass</w:t>
      </w:r>
      <w:r w:rsidRPr="008A600F">
        <w:rPr>
          <w:rFonts w:ascii="Arial" w:hAnsi="Arial" w:cs="Arial"/>
          <w:lang w:val="de-DE"/>
        </w:rPr>
        <w:t xml:space="preserve"> in der zentralen Steuereinheit hinter dem Fahrer untergebracht ist.</w:t>
      </w:r>
    </w:p>
    <w:p w:rsidR="00B260CE" w:rsidRPr="008A600F" w:rsidRDefault="009C5D58" w:rsidP="00281FEF">
      <w:pPr>
        <w:pStyle w:val="KeinLeerraum"/>
        <w:spacing w:after="120"/>
        <w:jc w:val="both"/>
        <w:rPr>
          <w:rFonts w:ascii="Arial" w:hAnsi="Arial" w:cs="Arial"/>
          <w:lang w:val="de-DE"/>
        </w:rPr>
      </w:pPr>
      <w:r w:rsidRPr="008A600F">
        <w:rPr>
          <w:rFonts w:ascii="Arial" w:hAnsi="Arial" w:cs="Arial"/>
          <w:lang w:val="de-DE"/>
        </w:rPr>
        <w:t>Beim Einlegen des</w:t>
      </w:r>
      <w:r w:rsidR="00B260CE" w:rsidRPr="008A600F">
        <w:rPr>
          <w:rFonts w:ascii="Arial" w:hAnsi="Arial" w:cs="Arial"/>
          <w:lang w:val="de-DE"/>
        </w:rPr>
        <w:t xml:space="preserve"> Rückwärtsgang</w:t>
      </w:r>
      <w:r w:rsidR="00C379E3" w:rsidRPr="008A600F">
        <w:rPr>
          <w:rFonts w:ascii="Arial" w:hAnsi="Arial" w:cs="Arial"/>
          <w:lang w:val="de-DE"/>
        </w:rPr>
        <w:t>s</w:t>
      </w:r>
      <w:r w:rsidR="00B260CE" w:rsidRPr="008A600F">
        <w:rPr>
          <w:rFonts w:ascii="Arial" w:hAnsi="Arial" w:cs="Arial"/>
          <w:lang w:val="de-DE"/>
        </w:rPr>
        <w:t xml:space="preserve"> </w:t>
      </w:r>
      <w:r w:rsidRPr="008A600F">
        <w:rPr>
          <w:rFonts w:ascii="Arial" w:hAnsi="Arial" w:cs="Arial"/>
          <w:lang w:val="de-DE"/>
        </w:rPr>
        <w:t>muss ein</w:t>
      </w:r>
      <w:r w:rsidR="00B260CE" w:rsidRPr="008A600F">
        <w:rPr>
          <w:rFonts w:ascii="Arial" w:hAnsi="Arial" w:cs="Arial"/>
          <w:lang w:val="de-DE"/>
        </w:rPr>
        <w:t xml:space="preserve"> akustische</w:t>
      </w:r>
      <w:r w:rsidR="00C379E3" w:rsidRPr="008A600F">
        <w:rPr>
          <w:rFonts w:ascii="Arial" w:hAnsi="Arial" w:cs="Arial"/>
          <w:lang w:val="de-DE"/>
        </w:rPr>
        <w:t>s</w:t>
      </w:r>
      <w:r w:rsidR="00B260CE" w:rsidRPr="008A600F">
        <w:rPr>
          <w:rFonts w:ascii="Arial" w:hAnsi="Arial" w:cs="Arial"/>
          <w:lang w:val="de-DE"/>
        </w:rPr>
        <w:t xml:space="preserve"> Warn</w:t>
      </w:r>
      <w:r w:rsidRPr="008A600F">
        <w:rPr>
          <w:rFonts w:ascii="Arial" w:hAnsi="Arial" w:cs="Arial"/>
          <w:lang w:val="de-DE"/>
        </w:rPr>
        <w:t xml:space="preserve">signal angehen, die Warnblinkanlage zuschalten und auf die Rückfahrkamera </w:t>
      </w:r>
      <w:r w:rsidR="00C379E3" w:rsidRPr="008A600F">
        <w:rPr>
          <w:rFonts w:ascii="Arial" w:hAnsi="Arial" w:cs="Arial"/>
          <w:lang w:val="de-DE"/>
        </w:rPr>
        <w:t xml:space="preserve">auf </w:t>
      </w:r>
      <w:r w:rsidR="003D5CA2">
        <w:rPr>
          <w:rFonts w:ascii="Arial" w:hAnsi="Arial" w:cs="Arial"/>
          <w:lang w:val="de-DE"/>
        </w:rPr>
        <w:t xml:space="preserve">einem der </w:t>
      </w:r>
      <w:r w:rsidR="00C379E3" w:rsidRPr="008A600F">
        <w:rPr>
          <w:rFonts w:ascii="Arial" w:hAnsi="Arial" w:cs="Arial"/>
          <w:lang w:val="de-DE"/>
        </w:rPr>
        <w:t>LCD Monitore am Fahrerplatz umgeschaltet werden.</w:t>
      </w:r>
    </w:p>
    <w:p w:rsidR="00A7710A" w:rsidRPr="008A600F" w:rsidRDefault="00BD45C7" w:rsidP="00C44B81">
      <w:pPr>
        <w:pStyle w:val="berschrift3"/>
        <w:ind w:left="851" w:hanging="851"/>
        <w:rPr>
          <w:rFonts w:ascii="Arial" w:hAnsi="Arial" w:cs="Arial"/>
          <w:noProof/>
          <w:color w:val="auto"/>
          <w:lang w:val="de-DE"/>
        </w:rPr>
      </w:pPr>
      <w:bookmarkStart w:id="93" w:name="_Toc491073674"/>
      <w:bookmarkEnd w:id="92"/>
      <w:r w:rsidRPr="008A600F">
        <w:rPr>
          <w:rFonts w:ascii="Arial" w:hAnsi="Arial" w:cs="Arial"/>
          <w:noProof/>
          <w:color w:val="auto"/>
          <w:lang w:val="de-DE"/>
        </w:rPr>
        <w:lastRenderedPageBreak/>
        <w:t>Beleuchtungsschutz</w:t>
      </w:r>
      <w:bookmarkEnd w:id="93"/>
    </w:p>
    <w:p w:rsidR="00BD45C7" w:rsidRPr="00E66D15" w:rsidRDefault="00BD45C7" w:rsidP="00BD45C7">
      <w:pPr>
        <w:pStyle w:val="KeinLeerraum"/>
        <w:jc w:val="both"/>
        <w:rPr>
          <w:rFonts w:ascii="Arial" w:hAnsi="Arial" w:cs="Arial"/>
          <w:lang w:val="de-DE"/>
        </w:rPr>
      </w:pPr>
      <w:r w:rsidRPr="008A600F">
        <w:rPr>
          <w:rFonts w:ascii="Arial" w:hAnsi="Arial" w:cs="Arial"/>
          <w:lang w:val="de-DE"/>
        </w:rPr>
        <w:t>Beim Anlassen des Fahrzeugs müssen automatisch alle nicht erforderlichen elektrischen Lasten ausgeschlossen werden</w:t>
      </w:r>
      <w:r w:rsidR="003D5CA2">
        <w:rPr>
          <w:rFonts w:ascii="Arial" w:hAnsi="Arial" w:cs="Arial"/>
          <w:lang w:val="de-DE"/>
        </w:rPr>
        <w:t xml:space="preserve"> mit Ausnahme der Beleuchtung</w:t>
      </w:r>
      <w:r w:rsidRPr="008A600F">
        <w:rPr>
          <w:rFonts w:ascii="Arial" w:hAnsi="Arial" w:cs="Arial"/>
          <w:lang w:val="de-DE"/>
        </w:rPr>
        <w:t>, wenn der entsprechende Schalter eingelegt ist; nach Beendigung der Anlassphase müssen die ausgeschlossenen Lasten automatisch wieder reaktiviert werden.</w:t>
      </w:r>
    </w:p>
    <w:p w:rsidR="00A7710A" w:rsidRPr="00926427" w:rsidRDefault="0004476D" w:rsidP="00C44B81">
      <w:pPr>
        <w:pStyle w:val="berschrift3"/>
        <w:ind w:left="851" w:hanging="851"/>
        <w:rPr>
          <w:rFonts w:ascii="Arial" w:hAnsi="Arial" w:cs="Arial"/>
          <w:noProof/>
          <w:color w:val="auto"/>
          <w:lang w:val="de-DE"/>
        </w:rPr>
      </w:pPr>
      <w:bookmarkStart w:id="94" w:name="_Toc491073675"/>
      <w:r>
        <w:rPr>
          <w:rFonts w:ascii="Arial" w:hAnsi="Arial" w:cs="Arial"/>
          <w:noProof/>
          <w:color w:val="auto"/>
          <w:lang w:val="de-DE"/>
        </w:rPr>
        <w:t>Elektrische Schaltungen</w:t>
      </w:r>
      <w:bookmarkEnd w:id="94"/>
    </w:p>
    <w:p w:rsidR="0004476D" w:rsidRPr="00E66D15" w:rsidRDefault="0004476D" w:rsidP="0004476D">
      <w:pPr>
        <w:pStyle w:val="KeinLeerraum"/>
        <w:spacing w:after="120"/>
        <w:jc w:val="both"/>
        <w:rPr>
          <w:rFonts w:ascii="Arial" w:hAnsi="Arial" w:cs="Arial"/>
          <w:lang w:val="de-DE"/>
        </w:rPr>
      </w:pPr>
      <w:r w:rsidRPr="00E66D15">
        <w:rPr>
          <w:rFonts w:ascii="Arial" w:hAnsi="Arial" w:cs="Arial"/>
          <w:lang w:val="de-DE"/>
        </w:rPr>
        <w:t xml:space="preserve">Zur Kennzeichnung der elektrischen Schaltungen müssen alle Leiter an ihren Enden eine unauslöschliche Kennung tragen, damit sie den </w:t>
      </w:r>
      <w:r w:rsidRPr="00C1230E">
        <w:rPr>
          <w:rFonts w:ascii="Arial" w:hAnsi="Arial" w:cs="Arial"/>
          <w:lang w:val="de-DE"/>
        </w:rPr>
        <w:t>beiliegenden</w:t>
      </w:r>
      <w:r w:rsidR="00C1230E">
        <w:rPr>
          <w:rFonts w:ascii="Arial" w:hAnsi="Arial" w:cs="Arial"/>
          <w:lang w:val="de-DE"/>
        </w:rPr>
        <w:t xml:space="preserve"> </w:t>
      </w:r>
      <w:r w:rsidRPr="00E66D15">
        <w:rPr>
          <w:rFonts w:ascii="Arial" w:hAnsi="Arial" w:cs="Arial"/>
          <w:lang w:val="de-DE"/>
        </w:rPr>
        <w:t>Schaltplänen problemlos zugeordnet werden können.</w:t>
      </w:r>
    </w:p>
    <w:p w:rsidR="00CD5F86" w:rsidRDefault="0004476D" w:rsidP="0004476D">
      <w:pPr>
        <w:pStyle w:val="KeinLeerraum"/>
        <w:spacing w:after="120"/>
        <w:jc w:val="both"/>
        <w:rPr>
          <w:rFonts w:ascii="Arial" w:hAnsi="Arial" w:cs="Arial"/>
          <w:lang w:val="de-DE"/>
        </w:rPr>
      </w:pPr>
      <w:r w:rsidRPr="00E66D15">
        <w:rPr>
          <w:rFonts w:ascii="Arial" w:hAnsi="Arial" w:cs="Arial"/>
          <w:lang w:val="de-DE"/>
        </w:rPr>
        <w:t xml:space="preserve">Alle Kabelführungen müssen so dimensioniert werden, dass eine </w:t>
      </w:r>
      <w:r w:rsidR="00CD5F86">
        <w:rPr>
          <w:rFonts w:ascii="Arial" w:hAnsi="Arial" w:cs="Arial"/>
          <w:lang w:val="de-DE"/>
        </w:rPr>
        <w:t>etwaige Erhöhung der Kabelanzahl</w:t>
      </w:r>
      <w:r w:rsidRPr="00E66D15">
        <w:rPr>
          <w:rFonts w:ascii="Arial" w:hAnsi="Arial" w:cs="Arial"/>
          <w:lang w:val="de-DE"/>
        </w:rPr>
        <w:t xml:space="preserve"> möglich ist und </w:t>
      </w:r>
      <w:r w:rsidR="00CD5F86">
        <w:rPr>
          <w:rFonts w:ascii="Arial" w:hAnsi="Arial" w:cs="Arial"/>
          <w:lang w:val="de-DE"/>
        </w:rPr>
        <w:t>die Kabel</w:t>
      </w:r>
      <w:r w:rsidRPr="00E66D15">
        <w:rPr>
          <w:rFonts w:ascii="Arial" w:hAnsi="Arial" w:cs="Arial"/>
          <w:lang w:val="de-DE"/>
        </w:rPr>
        <w:t xml:space="preserve"> herausnehmbar sind.</w:t>
      </w:r>
    </w:p>
    <w:p w:rsidR="00CD5F86" w:rsidRDefault="00CD5F86" w:rsidP="0004476D">
      <w:pPr>
        <w:pStyle w:val="KeinLeerraum"/>
        <w:spacing w:after="120"/>
        <w:jc w:val="both"/>
        <w:rPr>
          <w:rFonts w:ascii="Arial" w:hAnsi="Arial" w:cs="Arial"/>
          <w:lang w:val="de-DE"/>
        </w:rPr>
      </w:pPr>
      <w:r>
        <w:rPr>
          <w:rFonts w:ascii="Arial" w:hAnsi="Arial" w:cs="Arial"/>
          <w:lang w:val="de-DE"/>
        </w:rPr>
        <w:t xml:space="preserve">Die </w:t>
      </w:r>
      <w:r w:rsidR="0004476D" w:rsidRPr="00E66D15">
        <w:rPr>
          <w:rFonts w:ascii="Arial" w:hAnsi="Arial" w:cs="Arial"/>
          <w:lang w:val="de-DE"/>
        </w:rPr>
        <w:t>Klemmleisten dürfen nicht aus Gummi oder ähnlich</w:t>
      </w:r>
      <w:r>
        <w:rPr>
          <w:rFonts w:ascii="Arial" w:hAnsi="Arial" w:cs="Arial"/>
          <w:lang w:val="de-DE"/>
        </w:rPr>
        <w:t>em Material sein.</w:t>
      </w:r>
    </w:p>
    <w:p w:rsidR="00CD5F86" w:rsidRPr="00CD5F86" w:rsidRDefault="00CD5F86" w:rsidP="00CD5F86">
      <w:pPr>
        <w:pStyle w:val="KeinLeerraum"/>
        <w:spacing w:after="120"/>
        <w:jc w:val="both"/>
        <w:rPr>
          <w:rFonts w:ascii="Arial" w:hAnsi="Arial" w:cs="Arial"/>
          <w:lang w:val="de-DE"/>
        </w:rPr>
      </w:pPr>
      <w:r>
        <w:rPr>
          <w:rFonts w:ascii="Arial" w:hAnsi="Arial" w:cs="Arial"/>
          <w:lang w:val="de-DE"/>
        </w:rPr>
        <w:t>Bei den Kabelschuhen</w:t>
      </w:r>
      <w:r w:rsidR="0004476D" w:rsidRPr="00E66D15">
        <w:rPr>
          <w:rFonts w:ascii="Arial" w:hAnsi="Arial" w:cs="Arial"/>
          <w:lang w:val="de-DE"/>
        </w:rPr>
        <w:t xml:space="preserve"> der Klemmleisten muss es sich um vorisolierte und ge</w:t>
      </w:r>
      <w:r w:rsidR="0004476D">
        <w:rPr>
          <w:rFonts w:ascii="Arial" w:hAnsi="Arial" w:cs="Arial"/>
          <w:lang w:val="de-DE"/>
        </w:rPr>
        <w:t>k</w:t>
      </w:r>
      <w:r w:rsidR="0004476D" w:rsidRPr="00E66D15">
        <w:rPr>
          <w:rFonts w:ascii="Arial" w:hAnsi="Arial" w:cs="Arial"/>
          <w:lang w:val="de-DE"/>
        </w:rPr>
        <w:t>rimpte Ösen oder Laschen handeln, vorausgesetzt sie sind aus Phosphorbronze oder verzinntem Messing.</w:t>
      </w:r>
      <w:bookmarkStart w:id="95" w:name="_Hlk484626891"/>
    </w:p>
    <w:bookmarkEnd w:id="95"/>
    <w:p w:rsidR="0004476D" w:rsidRDefault="0004476D" w:rsidP="0004476D">
      <w:pPr>
        <w:pStyle w:val="KeinLeerraum"/>
        <w:spacing w:after="120"/>
        <w:jc w:val="both"/>
        <w:rPr>
          <w:rFonts w:ascii="Arial" w:hAnsi="Arial" w:cs="Arial"/>
          <w:lang w:val="de-DE"/>
        </w:rPr>
      </w:pPr>
      <w:r w:rsidRPr="00E66D15">
        <w:rPr>
          <w:rFonts w:ascii="Arial" w:hAnsi="Arial" w:cs="Arial"/>
          <w:lang w:val="de-DE"/>
        </w:rPr>
        <w:t>Jede Klemme muss eine unauslöschliche Kennung tragen, die mit den in den jeweiligen Schaltplänen aufgeführten Codes der zugehörigen Schaltkreise übereinstimmt.</w:t>
      </w:r>
    </w:p>
    <w:p w:rsidR="0004476D" w:rsidRDefault="0004476D" w:rsidP="0004476D">
      <w:pPr>
        <w:pStyle w:val="KeinLeerraum"/>
        <w:spacing w:after="120"/>
        <w:jc w:val="both"/>
        <w:rPr>
          <w:rFonts w:ascii="Arial" w:hAnsi="Arial" w:cs="Arial"/>
          <w:lang w:val="de-DE"/>
        </w:rPr>
      </w:pPr>
      <w:r w:rsidRPr="00E66D15">
        <w:rPr>
          <w:rFonts w:ascii="Arial" w:hAnsi="Arial" w:cs="Arial"/>
          <w:lang w:val="de-DE"/>
        </w:rPr>
        <w:t>An den Klemmleisten müssen einige unbesetzte Klemme</w:t>
      </w:r>
      <w:r>
        <w:rPr>
          <w:rFonts w:ascii="Arial" w:hAnsi="Arial" w:cs="Arial"/>
          <w:lang w:val="de-DE"/>
        </w:rPr>
        <w:t>n</w:t>
      </w:r>
      <w:r w:rsidRPr="00E66D15">
        <w:rPr>
          <w:rFonts w:ascii="Arial" w:hAnsi="Arial" w:cs="Arial"/>
          <w:lang w:val="de-DE"/>
        </w:rPr>
        <w:t xml:space="preserve"> für eine mögliche spätere Nutzung vorgesehen sein.</w:t>
      </w:r>
      <w:r>
        <w:rPr>
          <w:rFonts w:ascii="Arial" w:hAnsi="Arial" w:cs="Arial"/>
          <w:lang w:val="de-DE"/>
        </w:rPr>
        <w:t xml:space="preserve"> </w:t>
      </w:r>
      <w:r w:rsidRPr="00E66D15">
        <w:rPr>
          <w:rFonts w:ascii="Arial" w:hAnsi="Arial" w:cs="Arial"/>
          <w:lang w:val="de-DE"/>
        </w:rPr>
        <w:t>Die Anzahl wird von SASA festgelegt.</w:t>
      </w:r>
    </w:p>
    <w:p w:rsidR="0004476D" w:rsidRPr="00C1230E" w:rsidRDefault="0004476D" w:rsidP="0004476D">
      <w:pPr>
        <w:pStyle w:val="KeinLeerraum"/>
        <w:spacing w:after="120"/>
        <w:jc w:val="both"/>
        <w:rPr>
          <w:rFonts w:ascii="Arial" w:hAnsi="Arial" w:cs="Arial"/>
          <w:lang w:val="de-DE"/>
        </w:rPr>
      </w:pPr>
      <w:r w:rsidRPr="00C1230E">
        <w:rPr>
          <w:rFonts w:ascii="Arial" w:hAnsi="Arial" w:cs="Arial"/>
          <w:lang w:val="de-DE"/>
        </w:rPr>
        <w:t>Alle Schaltungen der</w:t>
      </w:r>
      <w:r w:rsidR="00CD5F86" w:rsidRPr="00C1230E">
        <w:rPr>
          <w:rFonts w:ascii="Arial" w:hAnsi="Arial" w:cs="Arial"/>
          <w:lang w:val="de-DE"/>
        </w:rPr>
        <w:t xml:space="preserve"> Nutzanschlüsse müssen mit einer vorgeschalteten </w:t>
      </w:r>
      <w:r w:rsidR="00767660" w:rsidRPr="00C1230E">
        <w:rPr>
          <w:rFonts w:ascii="Arial" w:hAnsi="Arial" w:cs="Arial"/>
          <w:lang w:val="de-DE"/>
        </w:rPr>
        <w:t xml:space="preserve">automatischen Sicherung </w:t>
      </w:r>
      <w:r w:rsidRPr="00C1230E">
        <w:rPr>
          <w:rFonts w:ascii="Arial" w:hAnsi="Arial" w:cs="Arial"/>
          <w:lang w:val="de-DE"/>
        </w:rPr>
        <w:t>ausgestattet sein.</w:t>
      </w:r>
    </w:p>
    <w:p w:rsidR="00767660" w:rsidRPr="00C1230E" w:rsidRDefault="0004476D" w:rsidP="0004476D">
      <w:pPr>
        <w:pStyle w:val="KeinLeerraum"/>
        <w:spacing w:after="120"/>
        <w:jc w:val="both"/>
        <w:rPr>
          <w:rFonts w:ascii="Arial" w:hAnsi="Arial" w:cs="Arial"/>
          <w:lang w:val="de-DE"/>
        </w:rPr>
      </w:pPr>
      <w:r w:rsidRPr="00C1230E">
        <w:rPr>
          <w:rFonts w:ascii="Arial" w:hAnsi="Arial" w:cs="Arial"/>
          <w:lang w:val="de-DE"/>
        </w:rPr>
        <w:t>Die Schaltung</w:t>
      </w:r>
      <w:r w:rsidR="00767660" w:rsidRPr="00C1230E">
        <w:rPr>
          <w:rFonts w:ascii="Arial" w:hAnsi="Arial" w:cs="Arial"/>
          <w:lang w:val="de-DE"/>
        </w:rPr>
        <w:t>en</w:t>
      </w:r>
      <w:r w:rsidRPr="00C1230E">
        <w:rPr>
          <w:rFonts w:ascii="Arial" w:hAnsi="Arial" w:cs="Arial"/>
          <w:lang w:val="de-DE"/>
        </w:rPr>
        <w:t xml:space="preserve"> der Positionslichter, der Wa</w:t>
      </w:r>
      <w:r w:rsidR="00767660" w:rsidRPr="00C1230E">
        <w:rPr>
          <w:rFonts w:ascii="Arial" w:hAnsi="Arial" w:cs="Arial"/>
          <w:lang w:val="de-DE"/>
        </w:rPr>
        <w:t xml:space="preserve">rnanzeige “stehendes Fahrzeug” und </w:t>
      </w:r>
      <w:r w:rsidRPr="00C1230E">
        <w:rPr>
          <w:rFonts w:ascii="Arial" w:hAnsi="Arial" w:cs="Arial"/>
          <w:lang w:val="de-DE"/>
        </w:rPr>
        <w:t>der Funkverbindungsanlage müssen getrennt und voneinander unabhängig gestaltet werden, auch hier ist für jede Schaltung</w:t>
      </w:r>
      <w:r w:rsidR="00767660" w:rsidRPr="00C1230E">
        <w:rPr>
          <w:rFonts w:ascii="Arial" w:hAnsi="Arial" w:cs="Arial"/>
          <w:lang w:val="de-DE"/>
        </w:rPr>
        <w:t xml:space="preserve"> eine automatische Sicherung </w:t>
      </w:r>
      <w:r w:rsidRPr="00C1230E">
        <w:rPr>
          <w:rFonts w:ascii="Arial" w:hAnsi="Arial" w:cs="Arial"/>
          <w:lang w:val="de-DE"/>
        </w:rPr>
        <w:t>erforderlich.</w:t>
      </w:r>
    </w:p>
    <w:p w:rsidR="0004476D" w:rsidRPr="00E66D15" w:rsidRDefault="0004476D" w:rsidP="0004476D">
      <w:pPr>
        <w:pStyle w:val="KeinLeerraum"/>
        <w:spacing w:after="120"/>
        <w:jc w:val="both"/>
        <w:rPr>
          <w:rFonts w:ascii="Arial" w:hAnsi="Arial" w:cs="Arial"/>
          <w:lang w:val="de-DE"/>
        </w:rPr>
      </w:pPr>
      <w:r w:rsidRPr="00C1230E">
        <w:rPr>
          <w:rFonts w:ascii="Arial" w:hAnsi="Arial" w:cs="Arial"/>
          <w:lang w:val="de-DE"/>
        </w:rPr>
        <w:t xml:space="preserve">Alle automatischen </w:t>
      </w:r>
      <w:r w:rsidR="00767660" w:rsidRPr="00C1230E">
        <w:rPr>
          <w:rFonts w:ascii="Arial" w:hAnsi="Arial" w:cs="Arial"/>
          <w:lang w:val="de-DE"/>
        </w:rPr>
        <w:t xml:space="preserve">Sicherungen </w:t>
      </w:r>
      <w:r w:rsidRPr="00C1230E">
        <w:rPr>
          <w:rFonts w:ascii="Arial" w:hAnsi="Arial" w:cs="Arial"/>
          <w:lang w:val="de-DE"/>
        </w:rPr>
        <w:t>müssen</w:t>
      </w:r>
      <w:r w:rsidRPr="00E66D15">
        <w:rPr>
          <w:rFonts w:ascii="Arial" w:hAnsi="Arial" w:cs="Arial"/>
          <w:lang w:val="de-DE"/>
        </w:rPr>
        <w:t xml:space="preserve"> leicht zugänglich sein und in einem eigenen Fach gemeinsam mit den</w:t>
      </w:r>
      <w:r w:rsidR="00767660">
        <w:rPr>
          <w:rFonts w:ascii="Arial" w:hAnsi="Arial" w:cs="Arial"/>
          <w:lang w:val="de-DE"/>
        </w:rPr>
        <w:t xml:space="preserve"> zusammenlegbaren</w:t>
      </w:r>
      <w:r w:rsidRPr="00E66D15">
        <w:rPr>
          <w:rFonts w:ascii="Arial" w:hAnsi="Arial" w:cs="Arial"/>
          <w:lang w:val="de-DE"/>
        </w:rPr>
        <w:t xml:space="preserve"> </w:t>
      </w:r>
      <w:r w:rsidR="00767660">
        <w:rPr>
          <w:rFonts w:ascii="Arial" w:hAnsi="Arial" w:cs="Arial"/>
          <w:lang w:val="de-DE"/>
        </w:rPr>
        <w:t xml:space="preserve">elektrischen Bauteilen </w:t>
      </w:r>
      <w:r w:rsidRPr="00E66D15">
        <w:rPr>
          <w:rFonts w:ascii="Arial" w:hAnsi="Arial" w:cs="Arial"/>
          <w:lang w:val="de-DE"/>
        </w:rPr>
        <w:t xml:space="preserve">untergebracht </w:t>
      </w:r>
      <w:r w:rsidR="00767660">
        <w:rPr>
          <w:rFonts w:ascii="Arial" w:hAnsi="Arial" w:cs="Arial"/>
          <w:lang w:val="de-DE"/>
        </w:rPr>
        <w:t>werden</w:t>
      </w:r>
      <w:r w:rsidRPr="00E66D15">
        <w:rPr>
          <w:rFonts w:ascii="Arial" w:hAnsi="Arial" w:cs="Arial"/>
          <w:lang w:val="de-DE"/>
        </w:rPr>
        <w:t>.</w:t>
      </w:r>
      <w:r w:rsidR="00767660">
        <w:rPr>
          <w:rFonts w:ascii="Arial" w:hAnsi="Arial" w:cs="Arial"/>
          <w:lang w:val="de-DE"/>
        </w:rPr>
        <w:t xml:space="preserve"> Jede</w:t>
      </w:r>
      <w:r w:rsidR="00767660" w:rsidRPr="00E66D15">
        <w:rPr>
          <w:rFonts w:ascii="Arial" w:hAnsi="Arial" w:cs="Arial"/>
          <w:lang w:val="de-DE"/>
        </w:rPr>
        <w:t xml:space="preserve"> automatische </w:t>
      </w:r>
      <w:r w:rsidR="00767660">
        <w:rPr>
          <w:rFonts w:ascii="Arial" w:hAnsi="Arial" w:cs="Arial"/>
          <w:lang w:val="de-DE"/>
        </w:rPr>
        <w:t xml:space="preserve">Sicherung </w:t>
      </w:r>
      <w:r w:rsidR="00767660" w:rsidRPr="00E66D15">
        <w:rPr>
          <w:rFonts w:ascii="Arial" w:hAnsi="Arial" w:cs="Arial"/>
          <w:lang w:val="de-DE"/>
        </w:rPr>
        <w:t>muss eine entsprechende Kennplakette aufweisen, auf welcher die von ih</w:t>
      </w:r>
      <w:r w:rsidR="00767660">
        <w:rPr>
          <w:rFonts w:ascii="Arial" w:hAnsi="Arial" w:cs="Arial"/>
          <w:lang w:val="de-DE"/>
        </w:rPr>
        <w:t>r</w:t>
      </w:r>
      <w:r w:rsidR="00767660" w:rsidRPr="00E66D15">
        <w:rPr>
          <w:rFonts w:ascii="Arial" w:hAnsi="Arial" w:cs="Arial"/>
          <w:lang w:val="de-DE"/>
        </w:rPr>
        <w:t xml:space="preserve"> geschützten Schaltkreise sowie der Auslösestrom vermerkt sind</w:t>
      </w:r>
      <w:r w:rsidRPr="00E66D15">
        <w:rPr>
          <w:rFonts w:ascii="Arial" w:hAnsi="Arial" w:cs="Arial"/>
          <w:lang w:val="de-DE"/>
        </w:rPr>
        <w:t>.</w:t>
      </w:r>
    </w:p>
    <w:p w:rsidR="000A1B0F" w:rsidRPr="00E66D15" w:rsidRDefault="0004476D" w:rsidP="0004476D">
      <w:pPr>
        <w:pStyle w:val="KeinLeerraum"/>
        <w:spacing w:after="120"/>
        <w:jc w:val="both"/>
        <w:rPr>
          <w:rFonts w:ascii="Arial" w:hAnsi="Arial" w:cs="Arial"/>
          <w:lang w:val="de-DE"/>
        </w:rPr>
      </w:pPr>
      <w:r w:rsidRPr="00E66D15">
        <w:rPr>
          <w:rFonts w:ascii="Arial" w:hAnsi="Arial" w:cs="Arial"/>
          <w:lang w:val="de-DE"/>
        </w:rPr>
        <w:t xml:space="preserve">In diesem Fach </w:t>
      </w:r>
      <w:r w:rsidR="000A1B0F">
        <w:rPr>
          <w:rFonts w:ascii="Arial" w:hAnsi="Arial" w:cs="Arial"/>
          <w:lang w:val="de-DE"/>
        </w:rPr>
        <w:t xml:space="preserve">ist jedes Gerät mit einem Typenschild zu versehen oder </w:t>
      </w:r>
      <w:r w:rsidR="00F03A07">
        <w:rPr>
          <w:rFonts w:ascii="Arial" w:hAnsi="Arial" w:cs="Arial"/>
          <w:lang w:val="de-DE"/>
        </w:rPr>
        <w:t xml:space="preserve">es ist </w:t>
      </w:r>
      <w:r w:rsidR="000A1B0F">
        <w:rPr>
          <w:rFonts w:ascii="Arial" w:hAnsi="Arial" w:cs="Arial"/>
          <w:lang w:val="de-DE"/>
        </w:rPr>
        <w:t>ein auf eine Plakette gedruckter Lageplan der Geräte</w:t>
      </w:r>
      <w:r w:rsidR="00F03A07">
        <w:rPr>
          <w:rFonts w:ascii="Arial" w:hAnsi="Arial" w:cs="Arial"/>
          <w:lang w:val="de-DE"/>
        </w:rPr>
        <w:t xml:space="preserve"> anzubringen</w:t>
      </w:r>
      <w:r w:rsidR="000A1B0F">
        <w:rPr>
          <w:rFonts w:ascii="Arial" w:hAnsi="Arial" w:cs="Arial"/>
          <w:lang w:val="de-DE"/>
        </w:rPr>
        <w:t xml:space="preserve">. Es sollte noch ausreichend Platz zur Verfügung stehen für die Unterbringung eventuell weiterer Geräte, deren Anzahl von der SASA bestimmt </w:t>
      </w:r>
      <w:r w:rsidR="00423473">
        <w:rPr>
          <w:rFonts w:ascii="Arial" w:hAnsi="Arial" w:cs="Arial"/>
          <w:lang w:val="de-DE"/>
        </w:rPr>
        <w:t>wird</w:t>
      </w:r>
      <w:r w:rsidR="000A1B0F">
        <w:rPr>
          <w:rFonts w:ascii="Arial" w:hAnsi="Arial" w:cs="Arial"/>
          <w:lang w:val="de-DE"/>
        </w:rPr>
        <w:t>.</w:t>
      </w:r>
    </w:p>
    <w:p w:rsidR="0004476D" w:rsidRPr="00E66D15" w:rsidRDefault="0004476D" w:rsidP="0004476D">
      <w:pPr>
        <w:pStyle w:val="KeinLeerraum"/>
        <w:spacing w:after="120"/>
        <w:jc w:val="both"/>
        <w:rPr>
          <w:rFonts w:ascii="Arial" w:hAnsi="Arial" w:cs="Arial"/>
          <w:lang w:val="de-DE"/>
        </w:rPr>
      </w:pPr>
      <w:r w:rsidRPr="00E66D15">
        <w:rPr>
          <w:rFonts w:ascii="Arial" w:hAnsi="Arial" w:cs="Arial"/>
          <w:lang w:val="de-DE"/>
        </w:rPr>
        <w:t xml:space="preserve">Das Fach muss innen mit Isoliermaterial ausgekleidet oder mit Isolierlack beschichtet sein, die Zugangsklappe des Fachs muss ein Schloss mit Vierkantverschluss oder </w:t>
      </w:r>
      <w:r w:rsidR="00423473">
        <w:rPr>
          <w:rFonts w:ascii="Arial" w:hAnsi="Arial" w:cs="Arial"/>
          <w:lang w:val="de-DE"/>
        </w:rPr>
        <w:t xml:space="preserve">einer </w:t>
      </w:r>
      <w:r w:rsidRPr="00E66D15">
        <w:rPr>
          <w:rFonts w:ascii="Arial" w:hAnsi="Arial" w:cs="Arial"/>
          <w:lang w:val="de-DE"/>
        </w:rPr>
        <w:t>andere</w:t>
      </w:r>
      <w:r w:rsidR="00423473">
        <w:rPr>
          <w:rFonts w:ascii="Arial" w:hAnsi="Arial" w:cs="Arial"/>
          <w:lang w:val="de-DE"/>
        </w:rPr>
        <w:t>n</w:t>
      </w:r>
      <w:r w:rsidRPr="00E66D15">
        <w:rPr>
          <w:rFonts w:ascii="Arial" w:hAnsi="Arial" w:cs="Arial"/>
          <w:lang w:val="de-DE"/>
        </w:rPr>
        <w:t xml:space="preserve"> Lösung aufweisen.</w:t>
      </w:r>
    </w:p>
    <w:p w:rsidR="00A7710A" w:rsidRPr="00926427" w:rsidRDefault="00A7710A" w:rsidP="00C44B81">
      <w:pPr>
        <w:pStyle w:val="berschrift3"/>
        <w:ind w:left="851" w:hanging="851"/>
        <w:rPr>
          <w:rFonts w:ascii="Arial" w:hAnsi="Arial" w:cs="Arial"/>
          <w:noProof/>
          <w:color w:val="auto"/>
          <w:lang w:val="de-DE"/>
        </w:rPr>
      </w:pPr>
      <w:bookmarkStart w:id="96" w:name="_Hlk484704155"/>
      <w:bookmarkStart w:id="97" w:name="_Toc491073676"/>
      <w:r w:rsidRPr="00926427">
        <w:rPr>
          <w:rFonts w:ascii="Arial" w:hAnsi="Arial" w:cs="Arial"/>
          <w:noProof/>
          <w:color w:val="auto"/>
          <w:lang w:val="de-DE"/>
        </w:rPr>
        <w:t>I</w:t>
      </w:r>
      <w:r w:rsidR="00F03A07">
        <w:rPr>
          <w:rFonts w:ascii="Arial" w:hAnsi="Arial" w:cs="Arial"/>
          <w:noProof/>
          <w:color w:val="auto"/>
          <w:lang w:val="de-DE"/>
        </w:rPr>
        <w:t>nnenbeleuchtung</w:t>
      </w:r>
      <w:bookmarkEnd w:id="97"/>
    </w:p>
    <w:bookmarkEnd w:id="96"/>
    <w:p w:rsidR="00773BD9" w:rsidRPr="00773BD9" w:rsidRDefault="00773BD9" w:rsidP="003F789C">
      <w:pPr>
        <w:pStyle w:val="KeinLeerraum"/>
        <w:jc w:val="both"/>
        <w:rPr>
          <w:rFonts w:ascii="Arial" w:hAnsi="Arial" w:cs="Arial"/>
          <w:noProof/>
          <w:lang w:val="de-DE"/>
        </w:rPr>
      </w:pPr>
      <w:r w:rsidRPr="00773BD9">
        <w:rPr>
          <w:rFonts w:ascii="Arial" w:hAnsi="Arial" w:cs="Arial"/>
          <w:noProof/>
          <w:lang w:val="de-DE"/>
        </w:rPr>
        <w:t>Die Innenraumbeleuchtung muss folgende Merkmale aufweisen:</w:t>
      </w:r>
    </w:p>
    <w:p w:rsidR="00773BD9" w:rsidRDefault="003F789C" w:rsidP="00B62D49">
      <w:pPr>
        <w:pStyle w:val="KeinLeerraum"/>
        <w:numPr>
          <w:ilvl w:val="0"/>
          <w:numId w:val="5"/>
        </w:numPr>
        <w:ind w:left="714" w:hanging="357"/>
        <w:jc w:val="both"/>
        <w:rPr>
          <w:rFonts w:ascii="Arial" w:hAnsi="Arial" w:cs="Arial"/>
          <w:noProof/>
          <w:lang w:val="de-DE"/>
        </w:rPr>
      </w:pPr>
      <w:r>
        <w:rPr>
          <w:rFonts w:ascii="Arial" w:hAnsi="Arial" w:cs="Arial"/>
          <w:noProof/>
          <w:lang w:val="de-DE"/>
        </w:rPr>
        <w:t>d</w:t>
      </w:r>
      <w:r w:rsidR="00773BD9" w:rsidRPr="00773BD9">
        <w:rPr>
          <w:rFonts w:ascii="Arial" w:hAnsi="Arial" w:cs="Arial"/>
          <w:noProof/>
          <w:lang w:val="de-DE"/>
        </w:rPr>
        <w:t>ie Innenraumbeleuchtung muss aus untereinander austauschbaren LED-Leuchten bestehen;</w:t>
      </w:r>
    </w:p>
    <w:p w:rsidR="00773BD9" w:rsidRPr="004B0013" w:rsidRDefault="003F789C" w:rsidP="00B62D49">
      <w:pPr>
        <w:pStyle w:val="KeinLeerraum"/>
        <w:numPr>
          <w:ilvl w:val="0"/>
          <w:numId w:val="5"/>
        </w:numPr>
        <w:ind w:left="714" w:hanging="357"/>
        <w:jc w:val="both"/>
        <w:rPr>
          <w:rFonts w:ascii="Arial" w:hAnsi="Arial" w:cs="Arial"/>
          <w:noProof/>
          <w:lang w:val="de-DE"/>
        </w:rPr>
      </w:pPr>
      <w:r>
        <w:rPr>
          <w:rFonts w:ascii="Arial" w:hAnsi="Arial" w:cs="Arial"/>
          <w:noProof/>
          <w:lang w:val="de-DE"/>
        </w:rPr>
        <w:t>d</w:t>
      </w:r>
      <w:r w:rsidR="00773BD9" w:rsidRPr="00773BD9">
        <w:rPr>
          <w:rFonts w:ascii="Arial" w:hAnsi="Arial" w:cs="Arial"/>
          <w:noProof/>
          <w:lang w:val="de-DE"/>
        </w:rPr>
        <w:t xml:space="preserve">ie Anlage muss in </w:t>
      </w:r>
      <w:r w:rsidR="00773BD9">
        <w:rPr>
          <w:rFonts w:ascii="Arial" w:hAnsi="Arial" w:cs="Arial"/>
          <w:noProof/>
          <w:lang w:val="de-DE"/>
        </w:rPr>
        <w:t xml:space="preserve">drei </w:t>
      </w:r>
      <w:r w:rsidR="00773BD9" w:rsidRPr="00773BD9">
        <w:rPr>
          <w:rFonts w:ascii="Arial" w:hAnsi="Arial" w:cs="Arial"/>
          <w:noProof/>
          <w:lang w:val="de-DE"/>
        </w:rPr>
        <w:t xml:space="preserve">Schaltkreise </w:t>
      </w:r>
      <w:r w:rsidR="00773BD9">
        <w:rPr>
          <w:rFonts w:ascii="Arial" w:hAnsi="Arial" w:cs="Arial"/>
          <w:noProof/>
          <w:lang w:val="de-DE"/>
        </w:rPr>
        <w:t>unterteilt</w:t>
      </w:r>
      <w:r w:rsidR="00773BD9" w:rsidRPr="00773BD9">
        <w:rPr>
          <w:rFonts w:ascii="Arial" w:hAnsi="Arial" w:cs="Arial"/>
          <w:noProof/>
          <w:lang w:val="de-DE"/>
        </w:rPr>
        <w:t xml:space="preserve"> sein, um </w:t>
      </w:r>
      <w:r w:rsidR="00773BD9">
        <w:rPr>
          <w:rFonts w:ascii="Arial" w:hAnsi="Arial" w:cs="Arial"/>
          <w:noProof/>
          <w:lang w:val="de-DE"/>
        </w:rPr>
        <w:t>drei</w:t>
      </w:r>
      <w:r w:rsidR="00773BD9" w:rsidRPr="00773BD9">
        <w:rPr>
          <w:rFonts w:ascii="Arial" w:hAnsi="Arial" w:cs="Arial"/>
          <w:noProof/>
          <w:lang w:val="de-DE"/>
        </w:rPr>
        <w:t xml:space="preserve"> unterschiedliche Beleuchtungsstufen</w:t>
      </w:r>
      <w:r w:rsidR="00773BD9">
        <w:rPr>
          <w:rFonts w:ascii="Arial" w:hAnsi="Arial" w:cs="Arial"/>
          <w:noProof/>
          <w:lang w:val="de-DE"/>
        </w:rPr>
        <w:t xml:space="preserve"> zu ermöglichen: normal</w:t>
      </w:r>
      <w:r w:rsidR="004B0013">
        <w:rPr>
          <w:rFonts w:ascii="Arial" w:hAnsi="Arial" w:cs="Arial"/>
          <w:noProof/>
          <w:lang w:val="de-DE"/>
        </w:rPr>
        <w:t>e</w:t>
      </w:r>
      <w:r w:rsidR="00773BD9">
        <w:rPr>
          <w:rFonts w:ascii="Arial" w:hAnsi="Arial" w:cs="Arial"/>
          <w:noProof/>
          <w:lang w:val="de-DE"/>
        </w:rPr>
        <w:t xml:space="preserve">, </w:t>
      </w:r>
      <w:r w:rsidR="004B0013">
        <w:rPr>
          <w:rFonts w:ascii="Arial" w:hAnsi="Arial" w:cs="Arial"/>
          <w:noProof/>
          <w:lang w:val="de-DE"/>
        </w:rPr>
        <w:t>partielle und reduzierte B</w:t>
      </w:r>
      <w:r w:rsidR="00773BD9">
        <w:rPr>
          <w:rFonts w:ascii="Arial" w:hAnsi="Arial" w:cs="Arial"/>
          <w:noProof/>
          <w:lang w:val="de-DE"/>
        </w:rPr>
        <w:t>eleuchtung</w:t>
      </w:r>
      <w:r w:rsidR="004B0013">
        <w:rPr>
          <w:rFonts w:ascii="Arial" w:hAnsi="Arial" w:cs="Arial"/>
          <w:noProof/>
          <w:lang w:val="de-DE"/>
        </w:rPr>
        <w:t xml:space="preserve">. Die letztere muß auch mit gezogenem Zündschlüssel möglich sein. Die partielle Beleuchtung betrifft das Auslöschen der ersten zwei Leuchtgruppen, um mögliche Spiegelungen des Innenraums an der Windschutzscheibe </w:t>
      </w:r>
      <w:r w:rsidR="004B0013" w:rsidRPr="004B0013">
        <w:rPr>
          <w:rFonts w:ascii="Arial" w:hAnsi="Arial" w:cs="Arial"/>
          <w:noProof/>
          <w:lang w:val="de-DE"/>
        </w:rPr>
        <w:t>weitestgehend zu reduzieren</w:t>
      </w:r>
      <w:r>
        <w:rPr>
          <w:rFonts w:ascii="Arial" w:hAnsi="Arial" w:cs="Arial"/>
          <w:noProof/>
          <w:lang w:val="de-DE"/>
        </w:rPr>
        <w:t>;</w:t>
      </w:r>
    </w:p>
    <w:p w:rsidR="004B0013" w:rsidRPr="001E1B7D" w:rsidRDefault="003F789C" w:rsidP="00B62D49">
      <w:pPr>
        <w:pStyle w:val="KeinLeerraum"/>
        <w:numPr>
          <w:ilvl w:val="0"/>
          <w:numId w:val="5"/>
        </w:numPr>
        <w:ind w:left="714" w:hanging="357"/>
        <w:jc w:val="both"/>
        <w:rPr>
          <w:rFonts w:ascii="Arial" w:hAnsi="Arial" w:cs="Arial"/>
          <w:noProof/>
          <w:lang w:val="de-DE"/>
        </w:rPr>
      </w:pPr>
      <w:r>
        <w:rPr>
          <w:rFonts w:ascii="Arial" w:hAnsi="Arial" w:cs="Arial"/>
          <w:noProof/>
          <w:lang w:val="de-DE"/>
        </w:rPr>
        <w:t>b</w:t>
      </w:r>
      <w:r w:rsidR="00773BD9" w:rsidRPr="00773BD9">
        <w:rPr>
          <w:rFonts w:ascii="Arial" w:hAnsi="Arial" w:cs="Arial"/>
          <w:noProof/>
          <w:lang w:val="de-DE"/>
        </w:rPr>
        <w:t xml:space="preserve">ei </w:t>
      </w:r>
      <w:r w:rsidR="004B0013">
        <w:rPr>
          <w:rFonts w:ascii="Arial" w:hAnsi="Arial" w:cs="Arial"/>
          <w:noProof/>
          <w:lang w:val="de-DE"/>
        </w:rPr>
        <w:t>reduzierter</w:t>
      </w:r>
      <w:r w:rsidR="00773BD9" w:rsidRPr="00773BD9">
        <w:rPr>
          <w:rFonts w:ascii="Arial" w:hAnsi="Arial" w:cs="Arial"/>
          <w:noProof/>
          <w:lang w:val="de-DE"/>
        </w:rPr>
        <w:t xml:space="preserve"> Beleuchtung muss eine gute Sicht an Ausstiegstüren und Bordgeräten (z.B. Fahrkarte</w:t>
      </w:r>
      <w:r w:rsidR="00032ED3">
        <w:rPr>
          <w:rFonts w:ascii="Arial" w:hAnsi="Arial" w:cs="Arial"/>
          <w:noProof/>
          <w:lang w:val="de-DE"/>
        </w:rPr>
        <w:t>nentwerter, Fahrkartenautomaten</w:t>
      </w:r>
      <w:r w:rsidR="00773BD9" w:rsidRPr="00773BD9">
        <w:rPr>
          <w:rFonts w:ascii="Arial" w:hAnsi="Arial" w:cs="Arial"/>
          <w:noProof/>
          <w:lang w:val="de-DE"/>
        </w:rPr>
        <w:t>) gewährleistet</w:t>
      </w:r>
      <w:r>
        <w:rPr>
          <w:rFonts w:ascii="Arial" w:hAnsi="Arial" w:cs="Arial"/>
          <w:noProof/>
          <w:lang w:val="de-DE"/>
        </w:rPr>
        <w:t xml:space="preserve"> </w:t>
      </w:r>
      <w:r w:rsidR="00032ED3">
        <w:rPr>
          <w:rFonts w:ascii="Arial" w:hAnsi="Arial" w:cs="Arial"/>
          <w:noProof/>
          <w:lang w:val="de-DE"/>
        </w:rPr>
        <w:t>sein</w:t>
      </w:r>
      <w:r w:rsidR="00773BD9" w:rsidRPr="00773BD9">
        <w:rPr>
          <w:rFonts w:ascii="Arial" w:hAnsi="Arial" w:cs="Arial"/>
          <w:noProof/>
          <w:lang w:val="de-DE"/>
        </w:rPr>
        <w:t>;</w:t>
      </w:r>
    </w:p>
    <w:p w:rsidR="0004588B" w:rsidRPr="003F789C" w:rsidRDefault="003F789C" w:rsidP="00B62D49">
      <w:pPr>
        <w:pStyle w:val="KeinLeerraum"/>
        <w:numPr>
          <w:ilvl w:val="0"/>
          <w:numId w:val="5"/>
        </w:numPr>
        <w:ind w:left="714" w:hanging="357"/>
        <w:jc w:val="both"/>
        <w:rPr>
          <w:rFonts w:ascii="Arial" w:hAnsi="Arial" w:cs="Arial"/>
          <w:noProof/>
          <w:lang w:val="de-DE"/>
        </w:rPr>
      </w:pPr>
      <w:r>
        <w:rPr>
          <w:rFonts w:ascii="Arial" w:hAnsi="Arial" w:cs="Arial"/>
          <w:noProof/>
          <w:lang w:val="de-DE"/>
        </w:rPr>
        <w:t>b</w:t>
      </w:r>
      <w:r w:rsidR="00773BD9" w:rsidRPr="00773BD9">
        <w:rPr>
          <w:rFonts w:ascii="Arial" w:hAnsi="Arial" w:cs="Arial"/>
          <w:noProof/>
          <w:lang w:val="de-DE"/>
        </w:rPr>
        <w:t>ei Betätigung des “zentralen Notscha</w:t>
      </w:r>
      <w:r>
        <w:rPr>
          <w:rFonts w:ascii="Arial" w:hAnsi="Arial" w:cs="Arial"/>
          <w:noProof/>
          <w:lang w:val="de-DE"/>
        </w:rPr>
        <w:t>lters” muss gewährleistet sein</w:t>
      </w:r>
      <w:r w:rsidR="00773BD9" w:rsidRPr="00773BD9">
        <w:rPr>
          <w:rFonts w:ascii="Arial" w:hAnsi="Arial" w:cs="Arial"/>
          <w:noProof/>
          <w:lang w:val="de-DE"/>
        </w:rPr>
        <w:t xml:space="preserve">, dass im </w:t>
      </w:r>
      <w:r>
        <w:rPr>
          <w:rFonts w:ascii="Arial" w:hAnsi="Arial" w:cs="Arial"/>
          <w:noProof/>
          <w:lang w:val="de-DE"/>
        </w:rPr>
        <w:t xml:space="preserve">Zentralbereich des Fahrzeuges mindestens 2 </w:t>
      </w:r>
      <w:r w:rsidR="00773BD9" w:rsidRPr="00773BD9">
        <w:rPr>
          <w:rFonts w:ascii="Arial" w:hAnsi="Arial" w:cs="Arial"/>
          <w:noProof/>
          <w:lang w:val="de-DE"/>
        </w:rPr>
        <w:t xml:space="preserve">Leuchten (Notbeleuchtung) und die Türbeleuchtung </w:t>
      </w:r>
      <w:r>
        <w:rPr>
          <w:rFonts w:ascii="Arial" w:hAnsi="Arial" w:cs="Arial"/>
          <w:noProof/>
          <w:lang w:val="de-DE"/>
        </w:rPr>
        <w:t>eingeschaltet wird</w:t>
      </w:r>
      <w:r w:rsidR="00773BD9" w:rsidRPr="00773BD9">
        <w:rPr>
          <w:rFonts w:ascii="Arial" w:hAnsi="Arial" w:cs="Arial"/>
          <w:noProof/>
          <w:lang w:val="de-DE"/>
        </w:rPr>
        <w:t>;</w:t>
      </w:r>
    </w:p>
    <w:p w:rsidR="003F789C" w:rsidRPr="00222DE4" w:rsidRDefault="003F789C" w:rsidP="00B62D49">
      <w:pPr>
        <w:pStyle w:val="KeinLeerraum"/>
        <w:numPr>
          <w:ilvl w:val="0"/>
          <w:numId w:val="5"/>
        </w:numPr>
        <w:spacing w:after="120"/>
        <w:ind w:left="714" w:hanging="357"/>
        <w:jc w:val="both"/>
        <w:rPr>
          <w:rFonts w:ascii="Arial" w:hAnsi="Arial" w:cs="Arial"/>
          <w:noProof/>
          <w:lang w:val="de-DE"/>
        </w:rPr>
      </w:pPr>
      <w:r>
        <w:rPr>
          <w:rFonts w:ascii="Arial" w:hAnsi="Arial" w:cs="Arial"/>
          <w:noProof/>
          <w:lang w:val="de-DE"/>
        </w:rPr>
        <w:lastRenderedPageBreak/>
        <w:t>d</w:t>
      </w:r>
      <w:r w:rsidR="00773BD9" w:rsidRPr="00773BD9">
        <w:rPr>
          <w:rFonts w:ascii="Arial" w:hAnsi="Arial" w:cs="Arial"/>
          <w:noProof/>
          <w:lang w:val="de-DE"/>
        </w:rPr>
        <w:t xml:space="preserve">ie Beleuchtung des Fahrerplatzes muss </w:t>
      </w:r>
      <w:r>
        <w:rPr>
          <w:rFonts w:ascii="Arial" w:hAnsi="Arial" w:cs="Arial"/>
          <w:noProof/>
          <w:lang w:val="de-DE"/>
        </w:rPr>
        <w:t>getrennt</w:t>
      </w:r>
      <w:r w:rsidR="00773BD9" w:rsidRPr="00773BD9">
        <w:rPr>
          <w:rFonts w:ascii="Arial" w:hAnsi="Arial" w:cs="Arial"/>
          <w:noProof/>
          <w:lang w:val="de-DE"/>
        </w:rPr>
        <w:t xml:space="preserve"> gesteuert werden.</w:t>
      </w:r>
      <w:r>
        <w:rPr>
          <w:rFonts w:ascii="Arial" w:hAnsi="Arial" w:cs="Arial"/>
          <w:noProof/>
          <w:lang w:val="de-DE"/>
        </w:rPr>
        <w:t xml:space="preserve"> Mit eingeschalteten Positionslichtern muss es möglich sein, das Licht am Fahrerarbeitsplatz ein- und ausschalten zu können.</w:t>
      </w:r>
    </w:p>
    <w:p w:rsidR="00F03A07" w:rsidRPr="00773BD9" w:rsidRDefault="00773BD9" w:rsidP="00773BD9">
      <w:pPr>
        <w:pStyle w:val="KeinLeerraum"/>
        <w:spacing w:after="120"/>
        <w:jc w:val="both"/>
        <w:rPr>
          <w:rFonts w:ascii="Arial" w:hAnsi="Arial" w:cs="Arial"/>
          <w:noProof/>
          <w:lang w:val="de-DE"/>
        </w:rPr>
      </w:pPr>
      <w:r w:rsidRPr="00773BD9">
        <w:rPr>
          <w:rFonts w:ascii="Arial" w:hAnsi="Arial" w:cs="Arial"/>
          <w:noProof/>
          <w:lang w:val="de-DE"/>
        </w:rPr>
        <w:t>Die Beleuchtung darf keine Spiegelungen veru</w:t>
      </w:r>
      <w:r w:rsidR="00222DE4">
        <w:rPr>
          <w:rFonts w:ascii="Arial" w:hAnsi="Arial" w:cs="Arial"/>
          <w:noProof/>
          <w:lang w:val="de-DE"/>
        </w:rPr>
        <w:t xml:space="preserve">rsachen oder den Fahrer stören. </w:t>
      </w:r>
      <w:r w:rsidRPr="00773BD9">
        <w:rPr>
          <w:rFonts w:ascii="Arial" w:hAnsi="Arial" w:cs="Arial"/>
          <w:noProof/>
          <w:lang w:val="de-DE"/>
        </w:rPr>
        <w:t xml:space="preserve">An den Türen müssen Deckenleuchten </w:t>
      </w:r>
      <w:r w:rsidR="003F789C">
        <w:rPr>
          <w:rFonts w:ascii="Arial" w:hAnsi="Arial" w:cs="Arial"/>
          <w:noProof/>
          <w:lang w:val="de-DE"/>
        </w:rPr>
        <w:t xml:space="preserve">vom Typ LED mit Reflektoren </w:t>
      </w:r>
      <w:r w:rsidRPr="00773BD9">
        <w:rPr>
          <w:rFonts w:ascii="Arial" w:hAnsi="Arial" w:cs="Arial"/>
          <w:noProof/>
          <w:lang w:val="de-DE"/>
        </w:rPr>
        <w:t xml:space="preserve">angebracht werden, </w:t>
      </w:r>
      <w:r w:rsidR="00222DE4">
        <w:rPr>
          <w:rFonts w:ascii="Arial" w:hAnsi="Arial" w:cs="Arial"/>
          <w:noProof/>
          <w:lang w:val="de-DE"/>
        </w:rPr>
        <w:t>welche sich bei</w:t>
      </w:r>
      <w:r w:rsidRPr="00773BD9">
        <w:rPr>
          <w:rFonts w:ascii="Arial" w:hAnsi="Arial" w:cs="Arial"/>
          <w:noProof/>
          <w:lang w:val="de-DE"/>
        </w:rPr>
        <w:t xml:space="preserve"> </w:t>
      </w:r>
      <w:r w:rsidR="00222DE4">
        <w:rPr>
          <w:rFonts w:ascii="Arial" w:hAnsi="Arial" w:cs="Arial"/>
          <w:noProof/>
          <w:lang w:val="de-DE"/>
        </w:rPr>
        <w:t xml:space="preserve">der Öffnung eines jeden </w:t>
      </w:r>
      <w:r w:rsidRPr="00773BD9">
        <w:rPr>
          <w:rFonts w:ascii="Arial" w:hAnsi="Arial" w:cs="Arial"/>
          <w:noProof/>
          <w:lang w:val="de-DE"/>
        </w:rPr>
        <w:t xml:space="preserve">Türflügels einschalten und nach der Schließbewegung wieder ausschalten müssen. Sie müssen </w:t>
      </w:r>
      <w:r w:rsidR="00222DE4">
        <w:rPr>
          <w:rFonts w:ascii="Arial" w:hAnsi="Arial" w:cs="Arial"/>
          <w:noProof/>
          <w:lang w:val="de-DE"/>
        </w:rPr>
        <w:t>auch</w:t>
      </w:r>
      <w:r w:rsidRPr="00773BD9">
        <w:rPr>
          <w:rFonts w:ascii="Arial" w:hAnsi="Arial" w:cs="Arial"/>
          <w:noProof/>
          <w:lang w:val="de-DE"/>
        </w:rPr>
        <w:t xml:space="preserve"> so positioniert werden, dass der Außenbereich der Fahrzeuge in Türnähe beleuchtet wird, um dem Fahrer auch bei Nacht und in Gebieten ohne Beleuchtung eine ausreichende Sicht des Außenbereichs zu ermöglichen.</w:t>
      </w:r>
    </w:p>
    <w:p w:rsidR="00C02784" w:rsidRPr="00E66D15" w:rsidRDefault="00C02784" w:rsidP="00C02784">
      <w:pPr>
        <w:pStyle w:val="berschrift3"/>
        <w:spacing w:line="280" w:lineRule="auto"/>
        <w:ind w:left="851" w:hanging="851"/>
        <w:rPr>
          <w:rFonts w:ascii="Arial" w:hAnsi="Arial" w:cs="Arial"/>
          <w:color w:val="auto"/>
          <w:lang w:val="de-DE"/>
        </w:rPr>
      </w:pPr>
      <w:bookmarkStart w:id="98" w:name="_Toc317665900"/>
      <w:bookmarkStart w:id="99" w:name="_Toc491073677"/>
      <w:r w:rsidRPr="00E66D15">
        <w:rPr>
          <w:rFonts w:ascii="Arial" w:hAnsi="Arial" w:cs="Arial"/>
          <w:color w:val="auto"/>
          <w:lang w:val="de-DE"/>
        </w:rPr>
        <w:t>Haltewunschanlage</w:t>
      </w:r>
      <w:bookmarkEnd w:id="98"/>
      <w:bookmarkEnd w:id="99"/>
    </w:p>
    <w:p w:rsidR="00C02784" w:rsidRPr="00E66D15" w:rsidRDefault="00C02784" w:rsidP="00C02784">
      <w:pPr>
        <w:pStyle w:val="KeinLeerraum"/>
        <w:jc w:val="both"/>
        <w:rPr>
          <w:rFonts w:ascii="Arial" w:hAnsi="Arial" w:cs="Arial"/>
          <w:lang w:val="de-DE"/>
        </w:rPr>
      </w:pPr>
      <w:r w:rsidRPr="00E66D15">
        <w:rPr>
          <w:rFonts w:ascii="Arial" w:hAnsi="Arial" w:cs="Arial"/>
          <w:lang w:val="de-DE"/>
        </w:rPr>
        <w:t>Die Anlage muss folgende Merkmale aufweisen:</w:t>
      </w:r>
    </w:p>
    <w:p w:rsidR="00C02784" w:rsidRPr="00C1230E" w:rsidRDefault="00C02784" w:rsidP="00B62D49">
      <w:pPr>
        <w:pStyle w:val="KeinLeerraum"/>
        <w:numPr>
          <w:ilvl w:val="0"/>
          <w:numId w:val="7"/>
        </w:numPr>
        <w:jc w:val="both"/>
        <w:rPr>
          <w:rFonts w:ascii="Arial" w:hAnsi="Arial" w:cs="Arial"/>
          <w:lang w:val="de-DE"/>
        </w:rPr>
      </w:pPr>
      <w:r w:rsidRPr="00C1230E">
        <w:rPr>
          <w:rFonts w:ascii="Arial" w:hAnsi="Arial" w:cs="Arial"/>
          <w:lang w:val="de-DE"/>
        </w:rPr>
        <w:t>auf der Höhe der Ausgangstüren muss sich 1 gut sichtbares, beidseitiges Leuchtschild mit roter Aufschrift “USCITA - AUSGANG” (auf Italienisch und Deutsch) und Hinweispfeil befinden;</w:t>
      </w:r>
    </w:p>
    <w:p w:rsidR="00E172F4" w:rsidRPr="00C1230E" w:rsidRDefault="00C02784" w:rsidP="00B62D49">
      <w:pPr>
        <w:pStyle w:val="KeinLeerraum"/>
        <w:numPr>
          <w:ilvl w:val="0"/>
          <w:numId w:val="7"/>
        </w:numPr>
        <w:jc w:val="both"/>
        <w:rPr>
          <w:rFonts w:ascii="Arial" w:hAnsi="Arial" w:cs="Arial"/>
          <w:lang w:val="de-DE"/>
        </w:rPr>
      </w:pPr>
      <w:r w:rsidRPr="00C1230E">
        <w:rPr>
          <w:rFonts w:ascii="Arial" w:hAnsi="Arial" w:cs="Arial"/>
          <w:lang w:val="de-DE"/>
        </w:rPr>
        <w:t xml:space="preserve">auf der Höhe der Ausgangstüren </w:t>
      </w:r>
      <w:r w:rsidR="00E172F4" w:rsidRPr="00C1230E">
        <w:rPr>
          <w:rFonts w:ascii="Arial" w:hAnsi="Arial" w:cs="Arial"/>
          <w:lang w:val="de-DE"/>
        </w:rPr>
        <w:t xml:space="preserve">und hinter dem Fahrer an der Decke </w:t>
      </w:r>
      <w:r w:rsidRPr="00C1230E">
        <w:rPr>
          <w:rFonts w:ascii="Arial" w:hAnsi="Arial" w:cs="Arial"/>
          <w:lang w:val="de-DE"/>
        </w:rPr>
        <w:t xml:space="preserve">muss sich ein 1 gut sichtbares, beidseitiges Leuchtschild mit gelb-orangefarbener Aufschrift “FERMATA PRENOTATA – BUS HÄLT” (auf Italienisch und Deutsch) befinden, das blinkend aufleuchtet und dessen Funktionsweise im nachstehenden Absatz beschrieben wird; </w:t>
      </w:r>
    </w:p>
    <w:p w:rsidR="00977E2C" w:rsidRPr="00EB1A86" w:rsidRDefault="00C02784" w:rsidP="00B62D49">
      <w:pPr>
        <w:pStyle w:val="KeinLeerraum"/>
        <w:numPr>
          <w:ilvl w:val="0"/>
          <w:numId w:val="7"/>
        </w:numPr>
        <w:jc w:val="both"/>
        <w:rPr>
          <w:rFonts w:ascii="Arial" w:hAnsi="Arial" w:cs="Arial"/>
          <w:lang w:val="de-DE"/>
        </w:rPr>
      </w:pPr>
      <w:bookmarkStart w:id="100" w:name="_Hlk490067636"/>
      <w:r w:rsidRPr="00C1230E">
        <w:rPr>
          <w:rFonts w:ascii="Arial" w:hAnsi="Arial" w:cs="Arial"/>
          <w:lang w:val="de-DE"/>
        </w:rPr>
        <w:t xml:space="preserve">am Armaturenbrett muss eine gelb-orangefarbene </w:t>
      </w:r>
      <w:r w:rsidRPr="00E66D15">
        <w:rPr>
          <w:rFonts w:ascii="Arial" w:hAnsi="Arial" w:cs="Arial"/>
          <w:lang w:val="de-DE"/>
        </w:rPr>
        <w:t xml:space="preserve">Leuchtanzeige </w:t>
      </w:r>
      <w:r w:rsidR="00E172F4">
        <w:rPr>
          <w:rFonts w:ascii="Arial" w:hAnsi="Arial" w:cs="Arial"/>
          <w:lang w:val="de-DE"/>
        </w:rPr>
        <w:t>erscheinen</w:t>
      </w:r>
      <w:r w:rsidRPr="00E66D15">
        <w:rPr>
          <w:rFonts w:ascii="Arial" w:hAnsi="Arial" w:cs="Arial"/>
          <w:lang w:val="de-DE"/>
        </w:rPr>
        <w:t>, die</w:t>
      </w:r>
      <w:r>
        <w:rPr>
          <w:rFonts w:ascii="Arial" w:hAnsi="Arial" w:cs="Arial"/>
          <w:lang w:val="de-DE"/>
        </w:rPr>
        <w:t xml:space="preserve"> </w:t>
      </w:r>
      <w:r w:rsidRPr="00E66D15">
        <w:rPr>
          <w:rFonts w:ascii="Arial" w:hAnsi="Arial" w:cs="Arial"/>
          <w:lang w:val="de-DE"/>
        </w:rPr>
        <w:t>für den Fahrer sofort sichtbar ist</w:t>
      </w:r>
      <w:r w:rsidR="00E172F4">
        <w:rPr>
          <w:rFonts w:ascii="Arial" w:hAnsi="Arial" w:cs="Arial"/>
          <w:lang w:val="de-DE"/>
        </w:rPr>
        <w:t>.</w:t>
      </w:r>
      <w:r w:rsidR="00EB1A86">
        <w:rPr>
          <w:rFonts w:ascii="Arial" w:hAnsi="Arial" w:cs="Arial"/>
          <w:lang w:val="de-DE"/>
        </w:rPr>
        <w:t xml:space="preserve"> Sie darf von eventuellen Fehleranzeigen nicht verdeckt oder überlagert werden. </w:t>
      </w:r>
      <w:r w:rsidR="00EB1A86" w:rsidRPr="00EB1A86">
        <w:rPr>
          <w:rFonts w:ascii="Arial" w:hAnsi="Arial" w:cs="Arial"/>
          <w:lang w:val="de-DE"/>
        </w:rPr>
        <w:t>G</w:t>
      </w:r>
      <w:r w:rsidRPr="00EB1A86">
        <w:rPr>
          <w:rFonts w:ascii="Arial" w:hAnsi="Arial" w:cs="Arial"/>
          <w:lang w:val="de-DE"/>
        </w:rPr>
        <w:t>leichzeitig mit dem Aufleuchten der Leuchtanzeige muss in der Nähe des Fahrerplatzes ein einmaliger Signalton ertönen;</w:t>
      </w:r>
      <w:bookmarkEnd w:id="100"/>
    </w:p>
    <w:p w:rsidR="00C02784" w:rsidRDefault="00C02784" w:rsidP="00B62D49">
      <w:pPr>
        <w:pStyle w:val="KeinLeerraum"/>
        <w:numPr>
          <w:ilvl w:val="0"/>
          <w:numId w:val="7"/>
        </w:numPr>
        <w:spacing w:after="120"/>
        <w:ind w:left="714" w:hanging="357"/>
        <w:jc w:val="both"/>
        <w:rPr>
          <w:rFonts w:ascii="Arial" w:hAnsi="Arial" w:cs="Arial"/>
          <w:lang w:val="de-DE"/>
        </w:rPr>
      </w:pPr>
      <w:r>
        <w:rPr>
          <w:rFonts w:ascii="Arial" w:hAnsi="Arial" w:cs="Arial"/>
          <w:lang w:val="de-DE"/>
        </w:rPr>
        <w:t>d</w:t>
      </w:r>
      <w:r w:rsidRPr="00E66D15">
        <w:rPr>
          <w:rFonts w:ascii="Arial" w:hAnsi="Arial" w:cs="Arial"/>
          <w:lang w:val="de-DE"/>
        </w:rPr>
        <w:t>ie Anlage muss über eine angemessene Anzahl von Haltewunschtastern</w:t>
      </w:r>
      <w:r w:rsidR="00EB1A86">
        <w:rPr>
          <w:rFonts w:ascii="Arial" w:hAnsi="Arial" w:cs="Arial"/>
          <w:lang w:val="de-DE"/>
        </w:rPr>
        <w:t xml:space="preserve"> mit dem Schriftzug „STOP“</w:t>
      </w:r>
      <w:r w:rsidRPr="00E66D15">
        <w:rPr>
          <w:rFonts w:ascii="Arial" w:hAnsi="Arial" w:cs="Arial"/>
          <w:lang w:val="de-DE"/>
        </w:rPr>
        <w:t xml:space="preserve"> verfügen, die im Fahrgastraum und an den Handleisten verteilt angebracht sind; Anzahl und genaue Lage werden mit </w:t>
      </w:r>
      <w:r>
        <w:rPr>
          <w:rFonts w:ascii="Arial" w:hAnsi="Arial" w:cs="Arial"/>
          <w:lang w:val="de-DE"/>
        </w:rPr>
        <w:t xml:space="preserve">der </w:t>
      </w:r>
      <w:r w:rsidRPr="00E66D15">
        <w:rPr>
          <w:rFonts w:ascii="Arial" w:hAnsi="Arial" w:cs="Arial"/>
          <w:lang w:val="de-DE"/>
        </w:rPr>
        <w:t>SASA vereinbart.</w:t>
      </w:r>
      <w:r w:rsidR="00EB1A86">
        <w:rPr>
          <w:rFonts w:ascii="Arial" w:hAnsi="Arial" w:cs="Arial"/>
          <w:lang w:val="de-DE"/>
        </w:rPr>
        <w:t xml:space="preserve"> Das Design der </w:t>
      </w:r>
      <w:r w:rsidR="00F8123E">
        <w:rPr>
          <w:rFonts w:ascii="Arial" w:hAnsi="Arial" w:cs="Arial"/>
          <w:lang w:val="de-DE"/>
        </w:rPr>
        <w:t>Taster muss ein</w:t>
      </w:r>
      <w:r w:rsidR="00C654D3">
        <w:rPr>
          <w:rFonts w:ascii="Arial" w:hAnsi="Arial" w:cs="Arial"/>
          <w:lang w:val="de-DE"/>
        </w:rPr>
        <w:t xml:space="preserve"> unbeabsichtigtes Betätigen unterbinden.</w:t>
      </w:r>
    </w:p>
    <w:p w:rsidR="00C02784" w:rsidRPr="00E66D15" w:rsidRDefault="00C02784" w:rsidP="00C02784">
      <w:pPr>
        <w:pStyle w:val="KeinLeerraum"/>
        <w:jc w:val="both"/>
        <w:rPr>
          <w:rFonts w:ascii="Arial" w:hAnsi="Arial" w:cs="Arial"/>
          <w:lang w:val="de-DE"/>
        </w:rPr>
      </w:pPr>
      <w:r w:rsidRPr="00E66D15">
        <w:rPr>
          <w:rFonts w:ascii="Arial" w:hAnsi="Arial" w:cs="Arial"/>
          <w:lang w:val="de-DE"/>
        </w:rPr>
        <w:t>Die Funktionsweise dieser Anlage muss folgende Merkmale aufw</w:t>
      </w:r>
      <w:r w:rsidR="00C654D3">
        <w:rPr>
          <w:rFonts w:ascii="Arial" w:hAnsi="Arial" w:cs="Arial"/>
          <w:lang w:val="de-DE"/>
        </w:rPr>
        <w:t>eisen:</w:t>
      </w:r>
    </w:p>
    <w:p w:rsidR="00C02784" w:rsidRPr="00E66D15" w:rsidRDefault="005B3355" w:rsidP="005B3355">
      <w:pPr>
        <w:pStyle w:val="KeinLeerraum"/>
        <w:numPr>
          <w:ilvl w:val="0"/>
          <w:numId w:val="7"/>
        </w:numPr>
        <w:jc w:val="both"/>
        <w:rPr>
          <w:rFonts w:ascii="Arial" w:hAnsi="Arial" w:cs="Arial"/>
          <w:lang w:val="de-DE"/>
        </w:rPr>
      </w:pPr>
      <w:r>
        <w:rPr>
          <w:rFonts w:ascii="Arial" w:hAnsi="Arial" w:cs="Arial"/>
          <w:lang w:val="de-DE"/>
        </w:rPr>
        <w:t>b</w:t>
      </w:r>
      <w:r w:rsidR="00C02784" w:rsidRPr="00E66D15">
        <w:rPr>
          <w:rFonts w:ascii="Arial" w:hAnsi="Arial" w:cs="Arial"/>
          <w:lang w:val="de-DE"/>
        </w:rPr>
        <w:t>ei geschlossener Ausstiegstür muss durch Betätigung einer Haltewunschtaste das Aufleuchten der L</w:t>
      </w:r>
      <w:r w:rsidR="00C654D3">
        <w:rPr>
          <w:rFonts w:ascii="Arial" w:hAnsi="Arial" w:cs="Arial"/>
          <w:lang w:val="de-DE"/>
        </w:rPr>
        <w:t>euchtschilder und Leuchtanzeige</w:t>
      </w:r>
      <w:r w:rsidR="00C02784" w:rsidRPr="00E66D15">
        <w:rPr>
          <w:rFonts w:ascii="Arial" w:hAnsi="Arial" w:cs="Arial"/>
          <w:lang w:val="de-DE"/>
        </w:rPr>
        <w:t xml:space="preserve"> ausgelöst sowie das einmalige Tonsignal aktiviert und anschließend wieder deaktiviert werden.</w:t>
      </w:r>
      <w:r w:rsidR="00C02784">
        <w:rPr>
          <w:rFonts w:ascii="Arial" w:hAnsi="Arial" w:cs="Arial"/>
          <w:lang w:val="de-DE"/>
        </w:rPr>
        <w:t xml:space="preserve"> </w:t>
      </w:r>
      <w:r w:rsidR="00C02784" w:rsidRPr="00E66D15">
        <w:rPr>
          <w:rFonts w:ascii="Arial" w:hAnsi="Arial" w:cs="Arial"/>
          <w:lang w:val="de-DE"/>
        </w:rPr>
        <w:t>Die weitere Betätigung der Türsc</w:t>
      </w:r>
      <w:r>
        <w:rPr>
          <w:rFonts w:ascii="Arial" w:hAnsi="Arial" w:cs="Arial"/>
          <w:lang w:val="de-DE"/>
        </w:rPr>
        <w:t>halter muss wirkungslos bleiben;</w:t>
      </w:r>
    </w:p>
    <w:p w:rsidR="005B3355" w:rsidRDefault="005B3355" w:rsidP="005B3355">
      <w:pPr>
        <w:pStyle w:val="KeinLeerraum"/>
        <w:numPr>
          <w:ilvl w:val="0"/>
          <w:numId w:val="7"/>
        </w:numPr>
        <w:jc w:val="both"/>
        <w:rPr>
          <w:rFonts w:ascii="Arial" w:hAnsi="Arial" w:cs="Arial"/>
          <w:lang w:val="de-DE"/>
        </w:rPr>
      </w:pPr>
      <w:r>
        <w:rPr>
          <w:rFonts w:ascii="Arial" w:hAnsi="Arial" w:cs="Arial"/>
          <w:lang w:val="de-DE"/>
        </w:rPr>
        <w:t>b</w:t>
      </w:r>
      <w:r w:rsidR="00C02784" w:rsidRPr="00E66D15">
        <w:rPr>
          <w:rFonts w:ascii="Arial" w:hAnsi="Arial" w:cs="Arial"/>
          <w:lang w:val="de-DE"/>
        </w:rPr>
        <w:t>eim Öffnen der Ausstiegstür müssen die L</w:t>
      </w:r>
      <w:r w:rsidR="00C654D3">
        <w:rPr>
          <w:rFonts w:ascii="Arial" w:hAnsi="Arial" w:cs="Arial"/>
          <w:lang w:val="de-DE"/>
        </w:rPr>
        <w:t>euchtschilder und Leuchtanzeige</w:t>
      </w:r>
      <w:r w:rsidR="00C02784" w:rsidRPr="00E66D15">
        <w:rPr>
          <w:rFonts w:ascii="Arial" w:hAnsi="Arial" w:cs="Arial"/>
          <w:lang w:val="de-DE"/>
        </w:rPr>
        <w:t xml:space="preserve"> automatisch ausgeschaltet werden; </w:t>
      </w:r>
      <w:r w:rsidR="00C02784">
        <w:rPr>
          <w:rFonts w:ascii="Arial" w:hAnsi="Arial" w:cs="Arial"/>
          <w:lang w:val="de-DE"/>
        </w:rPr>
        <w:t xml:space="preserve">nach dem Schließen der </w:t>
      </w:r>
      <w:r w:rsidR="00C02784" w:rsidRPr="00E66D15">
        <w:rPr>
          <w:rFonts w:ascii="Arial" w:hAnsi="Arial" w:cs="Arial"/>
          <w:lang w:val="de-DE"/>
        </w:rPr>
        <w:t xml:space="preserve">Ausstiegstür </w:t>
      </w:r>
      <w:r w:rsidR="00C654D3">
        <w:rPr>
          <w:rFonts w:ascii="Arial" w:hAnsi="Arial" w:cs="Arial"/>
          <w:lang w:val="de-DE"/>
        </w:rPr>
        <w:t>werden Schalter und die</w:t>
      </w:r>
      <w:r>
        <w:rPr>
          <w:rFonts w:ascii="Arial" w:hAnsi="Arial" w:cs="Arial"/>
          <w:lang w:val="de-DE"/>
        </w:rPr>
        <w:t xml:space="preserve"> gesamte</w:t>
      </w:r>
      <w:r w:rsidR="00C02784" w:rsidRPr="00E66D15">
        <w:rPr>
          <w:rFonts w:ascii="Arial" w:hAnsi="Arial" w:cs="Arial"/>
          <w:lang w:val="de-DE"/>
        </w:rPr>
        <w:t xml:space="preserve"> Anlage</w:t>
      </w:r>
      <w:r w:rsidR="00C654D3">
        <w:rPr>
          <w:rFonts w:ascii="Arial" w:hAnsi="Arial" w:cs="Arial"/>
          <w:lang w:val="de-DE"/>
        </w:rPr>
        <w:t xml:space="preserve"> auf die Ausgangsbedingungen zurückgestellt</w:t>
      </w:r>
      <w:r>
        <w:rPr>
          <w:rFonts w:ascii="Arial" w:hAnsi="Arial" w:cs="Arial"/>
          <w:lang w:val="de-DE"/>
        </w:rPr>
        <w:t>;</w:t>
      </w:r>
    </w:p>
    <w:p w:rsidR="00C02784" w:rsidRPr="00E66D15" w:rsidRDefault="005B3355" w:rsidP="005B3355">
      <w:pPr>
        <w:pStyle w:val="KeinLeerraum"/>
        <w:numPr>
          <w:ilvl w:val="0"/>
          <w:numId w:val="7"/>
        </w:numPr>
        <w:jc w:val="both"/>
        <w:rPr>
          <w:rFonts w:ascii="Arial" w:hAnsi="Arial" w:cs="Arial"/>
          <w:lang w:val="de-DE"/>
        </w:rPr>
      </w:pPr>
      <w:r>
        <w:rPr>
          <w:rFonts w:ascii="Arial" w:hAnsi="Arial" w:cs="Arial"/>
          <w:lang w:val="de-DE"/>
        </w:rPr>
        <w:t>d</w:t>
      </w:r>
      <w:r w:rsidR="00C654D3">
        <w:rPr>
          <w:rFonts w:ascii="Arial" w:hAnsi="Arial" w:cs="Arial"/>
          <w:lang w:val="de-DE"/>
        </w:rPr>
        <w:t>er</w:t>
      </w:r>
      <w:r w:rsidR="00C02784" w:rsidRPr="00E66D15">
        <w:rPr>
          <w:rFonts w:ascii="Arial" w:hAnsi="Arial" w:cs="Arial"/>
          <w:lang w:val="de-DE"/>
        </w:rPr>
        <w:t xml:space="preserve"> Haltewunschtaste</w:t>
      </w:r>
      <w:r w:rsidR="00C654D3">
        <w:rPr>
          <w:rFonts w:ascii="Arial" w:hAnsi="Arial" w:cs="Arial"/>
          <w:lang w:val="de-DE"/>
        </w:rPr>
        <w:t>r</w:t>
      </w:r>
      <w:r w:rsidR="00C02784" w:rsidRPr="00E66D15">
        <w:rPr>
          <w:rFonts w:ascii="Arial" w:hAnsi="Arial" w:cs="Arial"/>
          <w:lang w:val="de-DE"/>
        </w:rPr>
        <w:t xml:space="preserve"> am </w:t>
      </w:r>
      <w:r>
        <w:rPr>
          <w:rFonts w:ascii="Arial" w:hAnsi="Arial" w:cs="Arial"/>
          <w:lang w:val="de-DE"/>
        </w:rPr>
        <w:t>Rollstuhlfahrer</w:t>
      </w:r>
      <w:r w:rsidR="00C02784" w:rsidRPr="00E66D15">
        <w:rPr>
          <w:rFonts w:ascii="Arial" w:hAnsi="Arial" w:cs="Arial"/>
          <w:lang w:val="de-DE"/>
        </w:rPr>
        <w:t xml:space="preserve">platz </w:t>
      </w:r>
      <w:r w:rsidR="00C654D3">
        <w:rPr>
          <w:rFonts w:ascii="Arial" w:hAnsi="Arial" w:cs="Arial"/>
          <w:lang w:val="de-DE"/>
        </w:rPr>
        <w:t xml:space="preserve">wird </w:t>
      </w:r>
      <w:r>
        <w:rPr>
          <w:rFonts w:ascii="Arial" w:hAnsi="Arial" w:cs="Arial"/>
          <w:lang w:val="de-DE"/>
        </w:rPr>
        <w:t xml:space="preserve">vom Fahrer </w:t>
      </w:r>
      <w:r w:rsidR="006A738C">
        <w:rPr>
          <w:rFonts w:ascii="Arial" w:hAnsi="Arial" w:cs="Arial"/>
          <w:lang w:val="de-DE"/>
        </w:rPr>
        <w:t>nur aktiviert</w:t>
      </w:r>
      <w:r w:rsidR="00C02784" w:rsidRPr="00E66D15">
        <w:rPr>
          <w:rFonts w:ascii="Arial" w:hAnsi="Arial" w:cs="Arial"/>
          <w:lang w:val="de-DE"/>
        </w:rPr>
        <w:t>, wenn dieser Platz besetzt ist.</w:t>
      </w:r>
    </w:p>
    <w:p w:rsidR="00A7710A" w:rsidRPr="00926427" w:rsidRDefault="00C654D3" w:rsidP="006270BA">
      <w:pPr>
        <w:pStyle w:val="berschrift3"/>
        <w:ind w:left="851" w:hanging="851"/>
        <w:rPr>
          <w:rFonts w:ascii="Arial" w:hAnsi="Arial" w:cs="Arial"/>
          <w:noProof/>
          <w:color w:val="auto"/>
          <w:lang w:val="de-DE"/>
        </w:rPr>
      </w:pPr>
      <w:bookmarkStart w:id="101" w:name="_Toc491073678"/>
      <w:r>
        <w:rPr>
          <w:rFonts w:ascii="Arial" w:hAnsi="Arial" w:cs="Arial"/>
          <w:noProof/>
          <w:color w:val="auto"/>
          <w:lang w:val="de-DE"/>
        </w:rPr>
        <w:t>Außenbeleuchtung</w:t>
      </w:r>
      <w:bookmarkEnd w:id="101"/>
    </w:p>
    <w:p w:rsidR="00C654D3" w:rsidRDefault="00C654D3" w:rsidP="00A7710A">
      <w:pPr>
        <w:pStyle w:val="KeinLeerraum"/>
        <w:spacing w:after="120"/>
        <w:jc w:val="both"/>
        <w:rPr>
          <w:rFonts w:ascii="Arial" w:hAnsi="Arial" w:cs="Arial"/>
          <w:noProof/>
          <w:lang w:val="de-DE"/>
        </w:rPr>
      </w:pPr>
      <w:r w:rsidRPr="008B735A">
        <w:rPr>
          <w:rFonts w:ascii="Arial" w:hAnsi="Arial" w:cs="Arial"/>
          <w:noProof/>
          <w:lang w:val="de-DE"/>
        </w:rPr>
        <w:t xml:space="preserve">Die Außenbeleuchtung muss den geltenden Normen </w:t>
      </w:r>
      <w:r w:rsidR="00D84C7B">
        <w:rPr>
          <w:rFonts w:ascii="Arial" w:hAnsi="Arial" w:cs="Arial"/>
          <w:noProof/>
          <w:lang w:val="de-DE"/>
        </w:rPr>
        <w:t>und gesetzlichen Vo</w:t>
      </w:r>
      <w:r w:rsidR="00032468">
        <w:rPr>
          <w:rFonts w:ascii="Arial" w:hAnsi="Arial" w:cs="Arial"/>
          <w:noProof/>
          <w:lang w:val="de-DE"/>
        </w:rPr>
        <w:t xml:space="preserve">rschriften </w:t>
      </w:r>
      <w:r w:rsidRPr="008B735A">
        <w:rPr>
          <w:rFonts w:ascii="Arial" w:hAnsi="Arial" w:cs="Arial"/>
          <w:noProof/>
          <w:lang w:val="de-DE"/>
        </w:rPr>
        <w:t>entsprechen</w:t>
      </w:r>
      <w:r w:rsidR="008B735A">
        <w:rPr>
          <w:rFonts w:ascii="Arial" w:hAnsi="Arial" w:cs="Arial"/>
          <w:noProof/>
          <w:lang w:val="de-DE"/>
        </w:rPr>
        <w:t>.</w:t>
      </w:r>
    </w:p>
    <w:p w:rsidR="008B735A" w:rsidRPr="008B735A" w:rsidRDefault="00D84C7B" w:rsidP="00A7710A">
      <w:pPr>
        <w:pStyle w:val="KeinLeerraum"/>
        <w:spacing w:after="120"/>
        <w:jc w:val="both"/>
        <w:rPr>
          <w:rFonts w:ascii="Arial" w:hAnsi="Arial" w:cs="Arial"/>
          <w:noProof/>
          <w:lang w:val="de-DE"/>
        </w:rPr>
      </w:pPr>
      <w:r>
        <w:rPr>
          <w:rFonts w:ascii="Arial" w:hAnsi="Arial" w:cs="Arial"/>
          <w:noProof/>
          <w:lang w:val="de-DE"/>
        </w:rPr>
        <w:t>Für das Standlicht,</w:t>
      </w:r>
      <w:r w:rsidR="003847D1">
        <w:rPr>
          <w:rFonts w:ascii="Arial" w:hAnsi="Arial" w:cs="Arial"/>
          <w:noProof/>
          <w:lang w:val="de-DE"/>
        </w:rPr>
        <w:t xml:space="preserve"> </w:t>
      </w:r>
      <w:r>
        <w:rPr>
          <w:rFonts w:ascii="Arial" w:hAnsi="Arial" w:cs="Arial"/>
          <w:noProof/>
          <w:lang w:val="de-DE"/>
        </w:rPr>
        <w:t xml:space="preserve">die </w:t>
      </w:r>
      <w:r w:rsidR="008470E9">
        <w:rPr>
          <w:rFonts w:ascii="Arial" w:hAnsi="Arial" w:cs="Arial"/>
          <w:noProof/>
          <w:lang w:val="de-DE"/>
        </w:rPr>
        <w:t>Umriss</w:t>
      </w:r>
      <w:r w:rsidR="003847D1" w:rsidRPr="003847D1">
        <w:rPr>
          <w:rFonts w:ascii="Arial" w:hAnsi="Arial" w:cs="Arial"/>
          <w:noProof/>
          <w:lang w:val="de-DE"/>
        </w:rPr>
        <w:t>leuchten</w:t>
      </w:r>
      <w:r w:rsidR="006C7D86">
        <w:rPr>
          <w:rFonts w:ascii="Arial" w:hAnsi="Arial" w:cs="Arial"/>
          <w:noProof/>
          <w:lang w:val="de-DE"/>
        </w:rPr>
        <w:t xml:space="preserve">, </w:t>
      </w:r>
      <w:r>
        <w:rPr>
          <w:rFonts w:ascii="Arial" w:hAnsi="Arial" w:cs="Arial"/>
          <w:noProof/>
          <w:lang w:val="de-DE"/>
        </w:rPr>
        <w:t xml:space="preserve">die </w:t>
      </w:r>
      <w:r w:rsidR="003847D1" w:rsidRPr="003847D1">
        <w:rPr>
          <w:rFonts w:ascii="Arial" w:hAnsi="Arial" w:cs="Arial"/>
          <w:noProof/>
          <w:lang w:val="de-DE"/>
        </w:rPr>
        <w:t>Kennzeichenbeleuchtung</w:t>
      </w:r>
      <w:r w:rsidR="003847D1">
        <w:rPr>
          <w:rFonts w:ascii="Arial" w:hAnsi="Arial" w:cs="Arial"/>
          <w:noProof/>
          <w:lang w:val="de-DE"/>
        </w:rPr>
        <w:t xml:space="preserve">, </w:t>
      </w:r>
      <w:r w:rsidR="006C7D86">
        <w:rPr>
          <w:rFonts w:ascii="Arial" w:hAnsi="Arial" w:cs="Arial"/>
          <w:noProof/>
          <w:lang w:val="de-DE"/>
        </w:rPr>
        <w:t xml:space="preserve">die </w:t>
      </w:r>
      <w:r w:rsidR="003847D1" w:rsidRPr="003847D1">
        <w:rPr>
          <w:rFonts w:ascii="Arial" w:hAnsi="Arial" w:cs="Arial"/>
          <w:noProof/>
          <w:lang w:val="de-DE"/>
        </w:rPr>
        <w:t>Fahrtrichtungsanzeiger</w:t>
      </w:r>
      <w:r w:rsidR="003847D1">
        <w:rPr>
          <w:rFonts w:ascii="Arial" w:hAnsi="Arial" w:cs="Arial"/>
          <w:noProof/>
          <w:lang w:val="de-DE"/>
        </w:rPr>
        <w:t xml:space="preserve">, </w:t>
      </w:r>
      <w:r>
        <w:rPr>
          <w:rFonts w:ascii="Arial" w:hAnsi="Arial" w:cs="Arial"/>
          <w:noProof/>
          <w:lang w:val="de-DE"/>
        </w:rPr>
        <w:t xml:space="preserve">das </w:t>
      </w:r>
      <w:r w:rsidR="003847D1">
        <w:rPr>
          <w:rFonts w:ascii="Arial" w:hAnsi="Arial" w:cs="Arial"/>
          <w:noProof/>
          <w:lang w:val="de-DE"/>
        </w:rPr>
        <w:t xml:space="preserve">Tagfahrlicht, </w:t>
      </w:r>
      <w:r>
        <w:rPr>
          <w:rFonts w:ascii="Arial" w:hAnsi="Arial" w:cs="Arial"/>
          <w:noProof/>
          <w:lang w:val="de-DE"/>
        </w:rPr>
        <w:t xml:space="preserve">die </w:t>
      </w:r>
      <w:r w:rsidR="003847D1">
        <w:rPr>
          <w:rFonts w:ascii="Arial" w:hAnsi="Arial" w:cs="Arial"/>
          <w:noProof/>
          <w:lang w:val="de-DE"/>
        </w:rPr>
        <w:t xml:space="preserve">Nebelscheinwerfer, </w:t>
      </w:r>
      <w:r>
        <w:rPr>
          <w:rFonts w:ascii="Arial" w:hAnsi="Arial" w:cs="Arial"/>
          <w:noProof/>
          <w:lang w:val="de-DE"/>
        </w:rPr>
        <w:t xml:space="preserve">die </w:t>
      </w:r>
      <w:r w:rsidR="003847D1">
        <w:rPr>
          <w:rFonts w:ascii="Arial" w:hAnsi="Arial" w:cs="Arial"/>
          <w:noProof/>
          <w:lang w:val="de-DE"/>
        </w:rPr>
        <w:t>Nebel</w:t>
      </w:r>
      <w:r>
        <w:rPr>
          <w:rFonts w:ascii="Arial" w:hAnsi="Arial" w:cs="Arial"/>
          <w:noProof/>
          <w:lang w:val="de-DE"/>
        </w:rPr>
        <w:t>schlußleuchte, die Bremslichter und die Rückfahrscheinwerfer sind LEDs zu verwenden, für das Fernlicht und das Ablendlich</w:t>
      </w:r>
      <w:r w:rsidR="00032468">
        <w:rPr>
          <w:rFonts w:ascii="Arial" w:hAnsi="Arial" w:cs="Arial"/>
          <w:noProof/>
          <w:lang w:val="de-DE"/>
        </w:rPr>
        <w:t>t Halogenleu</w:t>
      </w:r>
      <w:r>
        <w:rPr>
          <w:rFonts w:ascii="Arial" w:hAnsi="Arial" w:cs="Arial"/>
          <w:noProof/>
          <w:lang w:val="de-DE"/>
        </w:rPr>
        <w:t>chten. Bevorzugt wird, die Außenbeleuchtung komplett in LEDs auszuführen („</w:t>
      </w:r>
      <w:r w:rsidR="008470E9">
        <w:rPr>
          <w:rFonts w:ascii="Arial" w:hAnsi="Arial" w:cs="Arial"/>
          <w:noProof/>
          <w:lang w:val="de-DE"/>
        </w:rPr>
        <w:t>full led</w:t>
      </w:r>
      <w:r>
        <w:rPr>
          <w:rFonts w:ascii="Arial" w:hAnsi="Arial" w:cs="Arial"/>
          <w:noProof/>
          <w:lang w:val="de-DE"/>
        </w:rPr>
        <w:t xml:space="preserve">“) </w:t>
      </w:r>
    </w:p>
    <w:p w:rsidR="00032468" w:rsidRDefault="00032468" w:rsidP="00032468">
      <w:pPr>
        <w:pStyle w:val="KeinLeerraum"/>
        <w:spacing w:after="120"/>
        <w:jc w:val="both"/>
        <w:rPr>
          <w:rFonts w:ascii="Arial" w:hAnsi="Arial" w:cs="Arial"/>
          <w:lang w:val="de-DE"/>
        </w:rPr>
      </w:pPr>
      <w:r>
        <w:rPr>
          <w:rFonts w:ascii="Arial" w:hAnsi="Arial" w:cs="Arial"/>
          <w:lang w:val="de-DE"/>
        </w:rPr>
        <w:t>Beim Einlegen des</w:t>
      </w:r>
      <w:r w:rsidR="008470E9">
        <w:rPr>
          <w:rFonts w:ascii="Arial" w:hAnsi="Arial" w:cs="Arial"/>
          <w:lang w:val="de-DE"/>
        </w:rPr>
        <w:t xml:space="preserve"> Rückwärtsgangs muss sich neben den </w:t>
      </w:r>
      <w:r w:rsidR="008470E9">
        <w:rPr>
          <w:rFonts w:ascii="Arial" w:hAnsi="Arial" w:cs="Arial"/>
          <w:noProof/>
          <w:lang w:val="de-DE"/>
        </w:rPr>
        <w:t>Rückfahrscheinwerfer und den Warnblinkern auch ein Signalton einschalten.</w:t>
      </w:r>
    </w:p>
    <w:p w:rsidR="0070027D" w:rsidRPr="005E705C" w:rsidRDefault="008470E9" w:rsidP="006270BA">
      <w:pPr>
        <w:pStyle w:val="berschrift2"/>
        <w:rPr>
          <w:rFonts w:ascii="Arial" w:hAnsi="Arial" w:cs="Arial"/>
          <w:noProof/>
          <w:color w:val="auto"/>
          <w:sz w:val="22"/>
          <w:szCs w:val="22"/>
        </w:rPr>
      </w:pPr>
      <w:bookmarkStart w:id="102" w:name="_Toc491073679"/>
      <w:r>
        <w:rPr>
          <w:rFonts w:ascii="Arial" w:hAnsi="Arial" w:cs="Arial"/>
          <w:noProof/>
          <w:color w:val="auto"/>
          <w:sz w:val="22"/>
          <w:szCs w:val="22"/>
        </w:rPr>
        <w:t>Hochvolt Anlage</w:t>
      </w:r>
      <w:bookmarkEnd w:id="102"/>
    </w:p>
    <w:p w:rsidR="008A788E" w:rsidRPr="008A788E" w:rsidRDefault="003A21CF" w:rsidP="0070027D">
      <w:pPr>
        <w:pStyle w:val="KeinLeerraum"/>
        <w:spacing w:after="120"/>
        <w:jc w:val="both"/>
        <w:rPr>
          <w:rFonts w:ascii="Arial" w:hAnsi="Arial" w:cs="Arial"/>
          <w:noProof/>
          <w:lang w:val="de-DE"/>
        </w:rPr>
      </w:pPr>
      <w:r>
        <w:rPr>
          <w:rFonts w:ascii="Arial" w:hAnsi="Arial" w:cs="Arial"/>
          <w:noProof/>
          <w:lang w:val="de-DE"/>
        </w:rPr>
        <w:t>Die Hochvolt-</w:t>
      </w:r>
      <w:r w:rsidR="008A788E" w:rsidRPr="008A788E">
        <w:rPr>
          <w:rFonts w:ascii="Arial" w:hAnsi="Arial" w:cs="Arial"/>
          <w:noProof/>
          <w:lang w:val="de-DE"/>
        </w:rPr>
        <w:t>Anlage, die unter an</w:t>
      </w:r>
      <w:r>
        <w:rPr>
          <w:rFonts w:ascii="Arial" w:hAnsi="Arial" w:cs="Arial"/>
          <w:noProof/>
          <w:lang w:val="de-DE"/>
        </w:rPr>
        <w:t>derem die Hochvolt-</w:t>
      </w:r>
      <w:r w:rsidR="008A788E" w:rsidRPr="008A788E">
        <w:rPr>
          <w:rFonts w:ascii="Arial" w:hAnsi="Arial" w:cs="Arial"/>
          <w:noProof/>
          <w:lang w:val="de-DE"/>
        </w:rPr>
        <w:t>Batterie, die Antriebsmotoren, die Inverter und die Verkabelung umfasst, muss gemäß der Verordnung UNECE R100 i.d.g.F. ausgeführt sein.</w:t>
      </w:r>
    </w:p>
    <w:p w:rsidR="008A788E" w:rsidRDefault="008A788E" w:rsidP="00F8123E">
      <w:pPr>
        <w:pStyle w:val="KeinLeerraum"/>
        <w:jc w:val="both"/>
        <w:rPr>
          <w:rFonts w:ascii="Arial" w:hAnsi="Arial" w:cs="Arial"/>
          <w:noProof/>
          <w:lang w:val="de-DE"/>
        </w:rPr>
      </w:pPr>
      <w:r>
        <w:rPr>
          <w:rFonts w:ascii="Arial" w:hAnsi="Arial" w:cs="Arial"/>
          <w:noProof/>
          <w:lang w:val="de-DE"/>
        </w:rPr>
        <w:lastRenderedPageBreak/>
        <w:t>Im Angebot müssen die Merkmale und Fun</w:t>
      </w:r>
      <w:r w:rsidR="00F8123E">
        <w:rPr>
          <w:rFonts w:ascii="Arial" w:hAnsi="Arial" w:cs="Arial"/>
          <w:noProof/>
          <w:lang w:val="de-DE"/>
        </w:rPr>
        <w:t>ktion folgender Komponenten beschrieben werden:</w:t>
      </w:r>
    </w:p>
    <w:p w:rsidR="00F6746E" w:rsidRPr="00926427" w:rsidRDefault="00F8123E" w:rsidP="0073268B">
      <w:pPr>
        <w:pStyle w:val="KeinLeerraum"/>
        <w:numPr>
          <w:ilvl w:val="0"/>
          <w:numId w:val="39"/>
        </w:numPr>
        <w:jc w:val="both"/>
        <w:rPr>
          <w:rFonts w:ascii="Arial" w:hAnsi="Arial" w:cs="Arial"/>
          <w:noProof/>
          <w:lang w:val="de-DE"/>
        </w:rPr>
      </w:pPr>
      <w:r>
        <w:rPr>
          <w:rFonts w:ascii="Arial" w:hAnsi="Arial" w:cs="Arial"/>
          <w:noProof/>
          <w:lang w:val="de-DE"/>
        </w:rPr>
        <w:t>Manuelle Batterie-Trennschalter</w:t>
      </w:r>
    </w:p>
    <w:p w:rsidR="001D333D" w:rsidRPr="00926427" w:rsidRDefault="00F8123E" w:rsidP="0073268B">
      <w:pPr>
        <w:pStyle w:val="KeinLeerraum"/>
        <w:numPr>
          <w:ilvl w:val="0"/>
          <w:numId w:val="39"/>
        </w:numPr>
        <w:jc w:val="both"/>
        <w:rPr>
          <w:rFonts w:ascii="Arial" w:hAnsi="Arial" w:cs="Arial"/>
          <w:noProof/>
          <w:lang w:val="de-DE"/>
        </w:rPr>
      </w:pPr>
      <w:r>
        <w:rPr>
          <w:rFonts w:ascii="Arial" w:hAnsi="Arial" w:cs="Arial"/>
          <w:noProof/>
          <w:lang w:val="de-DE"/>
        </w:rPr>
        <w:t>Leistungsschütz</w:t>
      </w:r>
    </w:p>
    <w:p w:rsidR="001D333D" w:rsidRPr="005E705C" w:rsidRDefault="00F8123E" w:rsidP="0073268B">
      <w:pPr>
        <w:pStyle w:val="KeinLeerraum"/>
        <w:numPr>
          <w:ilvl w:val="0"/>
          <w:numId w:val="39"/>
        </w:numPr>
        <w:jc w:val="both"/>
        <w:rPr>
          <w:rFonts w:ascii="Arial" w:hAnsi="Arial" w:cs="Arial"/>
          <w:noProof/>
        </w:rPr>
      </w:pPr>
      <w:r>
        <w:rPr>
          <w:rFonts w:ascii="Arial" w:hAnsi="Arial" w:cs="Arial"/>
          <w:noProof/>
        </w:rPr>
        <w:t>Isolationswächter</w:t>
      </w:r>
    </w:p>
    <w:p w:rsidR="001D333D" w:rsidRPr="00926427" w:rsidRDefault="003A21CF" w:rsidP="0073268B">
      <w:pPr>
        <w:pStyle w:val="KeinLeerraum"/>
        <w:numPr>
          <w:ilvl w:val="0"/>
          <w:numId w:val="39"/>
        </w:numPr>
        <w:jc w:val="both"/>
        <w:rPr>
          <w:rFonts w:ascii="Arial" w:hAnsi="Arial" w:cs="Arial"/>
          <w:noProof/>
          <w:lang w:val="de-DE"/>
        </w:rPr>
      </w:pPr>
      <w:r>
        <w:rPr>
          <w:rFonts w:ascii="Arial" w:hAnsi="Arial" w:cs="Arial"/>
          <w:noProof/>
          <w:lang w:val="de-DE"/>
        </w:rPr>
        <w:t>Hochvolt</w:t>
      </w:r>
      <w:r w:rsidR="00F8123E">
        <w:rPr>
          <w:rFonts w:ascii="Arial" w:hAnsi="Arial" w:cs="Arial"/>
          <w:noProof/>
          <w:lang w:val="de-DE"/>
        </w:rPr>
        <w:t xml:space="preserve"> Kabel</w:t>
      </w:r>
    </w:p>
    <w:p w:rsidR="001D333D" w:rsidRPr="00926427" w:rsidRDefault="00F8123E" w:rsidP="0073268B">
      <w:pPr>
        <w:pStyle w:val="KeinLeerraum"/>
        <w:numPr>
          <w:ilvl w:val="0"/>
          <w:numId w:val="39"/>
        </w:numPr>
        <w:jc w:val="both"/>
        <w:rPr>
          <w:rFonts w:ascii="Arial" w:hAnsi="Arial" w:cs="Arial"/>
          <w:noProof/>
          <w:lang w:val="de-DE"/>
        </w:rPr>
      </w:pPr>
      <w:r>
        <w:rPr>
          <w:rFonts w:ascii="Arial" w:hAnsi="Arial" w:cs="Arial"/>
          <w:noProof/>
          <w:lang w:val="de-DE"/>
        </w:rPr>
        <w:t>In</w:t>
      </w:r>
      <w:r w:rsidR="001D333D" w:rsidRPr="00926427">
        <w:rPr>
          <w:rFonts w:ascii="Arial" w:hAnsi="Arial" w:cs="Arial"/>
          <w:noProof/>
          <w:lang w:val="de-DE"/>
        </w:rPr>
        <w:t>verter</w:t>
      </w:r>
    </w:p>
    <w:p w:rsidR="001D333D" w:rsidRPr="00926427" w:rsidRDefault="00F8123E" w:rsidP="0073268B">
      <w:pPr>
        <w:pStyle w:val="KeinLeerraum"/>
        <w:numPr>
          <w:ilvl w:val="0"/>
          <w:numId w:val="39"/>
        </w:numPr>
        <w:ind w:left="714" w:hanging="357"/>
        <w:jc w:val="both"/>
        <w:rPr>
          <w:rFonts w:ascii="Arial" w:hAnsi="Arial" w:cs="Arial"/>
          <w:noProof/>
          <w:lang w:val="de-DE"/>
        </w:rPr>
      </w:pPr>
      <w:r>
        <w:rPr>
          <w:rFonts w:ascii="Arial" w:hAnsi="Arial" w:cs="Arial"/>
          <w:noProof/>
          <w:lang w:val="de-DE"/>
        </w:rPr>
        <w:t>Diagnosesystem</w:t>
      </w:r>
    </w:p>
    <w:p w:rsidR="001D333D" w:rsidRPr="00926427" w:rsidRDefault="00F8123E" w:rsidP="0073268B">
      <w:pPr>
        <w:pStyle w:val="KeinLeerraum"/>
        <w:numPr>
          <w:ilvl w:val="0"/>
          <w:numId w:val="39"/>
        </w:numPr>
        <w:ind w:left="714" w:hanging="357"/>
        <w:jc w:val="both"/>
        <w:rPr>
          <w:rFonts w:ascii="Arial" w:hAnsi="Arial" w:cs="Arial"/>
          <w:noProof/>
          <w:lang w:val="de-DE"/>
        </w:rPr>
      </w:pPr>
      <w:r>
        <w:rPr>
          <w:rFonts w:ascii="Arial" w:hAnsi="Arial" w:cs="Arial"/>
          <w:noProof/>
          <w:lang w:val="de-DE"/>
        </w:rPr>
        <w:t>Steuereinheit</w:t>
      </w:r>
    </w:p>
    <w:p w:rsidR="001D333D" w:rsidRPr="00926427" w:rsidRDefault="003A21CF" w:rsidP="0073268B">
      <w:pPr>
        <w:pStyle w:val="KeinLeerraum"/>
        <w:numPr>
          <w:ilvl w:val="0"/>
          <w:numId w:val="39"/>
        </w:numPr>
        <w:ind w:left="714" w:hanging="357"/>
        <w:jc w:val="both"/>
        <w:rPr>
          <w:rFonts w:ascii="Arial" w:hAnsi="Arial" w:cs="Arial"/>
          <w:noProof/>
          <w:lang w:val="de-DE"/>
        </w:rPr>
      </w:pPr>
      <w:r>
        <w:rPr>
          <w:rFonts w:ascii="Arial" w:hAnsi="Arial" w:cs="Arial"/>
          <w:noProof/>
          <w:lang w:val="de-DE"/>
        </w:rPr>
        <w:t>Rekup</w:t>
      </w:r>
      <w:r w:rsidR="00F8123E">
        <w:rPr>
          <w:rFonts w:ascii="Arial" w:hAnsi="Arial" w:cs="Arial"/>
          <w:noProof/>
          <w:lang w:val="de-DE"/>
        </w:rPr>
        <w:t>erationseinheit</w:t>
      </w:r>
    </w:p>
    <w:p w:rsidR="001D333D" w:rsidRPr="00926427" w:rsidRDefault="00F8123E" w:rsidP="0073268B">
      <w:pPr>
        <w:pStyle w:val="KeinLeerraum"/>
        <w:numPr>
          <w:ilvl w:val="0"/>
          <w:numId w:val="39"/>
        </w:numPr>
        <w:ind w:left="714" w:hanging="357"/>
        <w:jc w:val="both"/>
        <w:rPr>
          <w:rFonts w:ascii="Arial" w:hAnsi="Arial" w:cs="Arial"/>
          <w:noProof/>
          <w:lang w:val="de-DE"/>
        </w:rPr>
      </w:pPr>
      <w:r>
        <w:rPr>
          <w:rFonts w:ascii="Arial" w:hAnsi="Arial" w:cs="Arial"/>
          <w:noProof/>
          <w:lang w:val="de-DE"/>
        </w:rPr>
        <w:t>Elektroantrieb Luftkompressor</w:t>
      </w:r>
    </w:p>
    <w:p w:rsidR="001D333D" w:rsidRPr="00F8123E" w:rsidRDefault="00F8123E" w:rsidP="0073268B">
      <w:pPr>
        <w:pStyle w:val="KeinLeerraum"/>
        <w:numPr>
          <w:ilvl w:val="0"/>
          <w:numId w:val="39"/>
        </w:numPr>
        <w:ind w:left="714" w:hanging="357"/>
        <w:jc w:val="both"/>
        <w:rPr>
          <w:rFonts w:ascii="Arial" w:hAnsi="Arial" w:cs="Arial"/>
          <w:noProof/>
        </w:rPr>
      </w:pPr>
      <w:r>
        <w:rPr>
          <w:rFonts w:ascii="Arial" w:hAnsi="Arial" w:cs="Arial"/>
          <w:noProof/>
        </w:rPr>
        <w:t>Elektroantrieb Lenkhilfepumpe</w:t>
      </w:r>
    </w:p>
    <w:p w:rsidR="001D333D" w:rsidRPr="005E705C" w:rsidRDefault="00F8123E" w:rsidP="0073268B">
      <w:pPr>
        <w:pStyle w:val="KeinLeerraum"/>
        <w:numPr>
          <w:ilvl w:val="0"/>
          <w:numId w:val="39"/>
        </w:numPr>
        <w:spacing w:after="120"/>
        <w:jc w:val="both"/>
        <w:rPr>
          <w:rFonts w:ascii="Arial" w:hAnsi="Arial" w:cs="Arial"/>
          <w:noProof/>
        </w:rPr>
      </w:pPr>
      <w:r>
        <w:rPr>
          <w:rFonts w:ascii="Arial" w:hAnsi="Arial" w:cs="Arial"/>
          <w:noProof/>
        </w:rPr>
        <w:t>Elektroantrieb Klimakompressor</w:t>
      </w:r>
    </w:p>
    <w:p w:rsidR="00CF14C1" w:rsidRPr="00926427" w:rsidRDefault="00F8123E" w:rsidP="002820F2">
      <w:pPr>
        <w:pStyle w:val="berschrift2"/>
        <w:ind w:left="578" w:hanging="578"/>
        <w:rPr>
          <w:rFonts w:ascii="Arial" w:hAnsi="Arial" w:cs="Arial"/>
          <w:noProof/>
          <w:color w:val="auto"/>
          <w:sz w:val="22"/>
          <w:szCs w:val="22"/>
          <w:lang w:val="de-DE"/>
        </w:rPr>
      </w:pPr>
      <w:bookmarkStart w:id="103" w:name="_Toc491073680"/>
      <w:r>
        <w:rPr>
          <w:rFonts w:ascii="Arial" w:hAnsi="Arial" w:cs="Arial"/>
          <w:noProof/>
          <w:color w:val="auto"/>
          <w:sz w:val="22"/>
          <w:szCs w:val="22"/>
          <w:lang w:val="de-DE"/>
        </w:rPr>
        <w:t>Wartung</w:t>
      </w:r>
      <w:bookmarkEnd w:id="103"/>
    </w:p>
    <w:p w:rsidR="00D657B6" w:rsidRPr="005E705C" w:rsidRDefault="00C17283" w:rsidP="00B347A3">
      <w:pPr>
        <w:pStyle w:val="berschrift3"/>
        <w:ind w:left="851" w:hanging="851"/>
        <w:rPr>
          <w:rFonts w:ascii="Arial" w:hAnsi="Arial" w:cs="Arial"/>
          <w:noProof/>
          <w:color w:val="auto"/>
        </w:rPr>
      </w:pPr>
      <w:bookmarkStart w:id="104" w:name="_Toc491073681"/>
      <w:r>
        <w:rPr>
          <w:rFonts w:ascii="Arial" w:hAnsi="Arial" w:cs="Arial"/>
          <w:noProof/>
          <w:color w:val="auto"/>
        </w:rPr>
        <w:t xml:space="preserve">Wartungsarbeiten </w:t>
      </w:r>
      <w:r w:rsidR="00FE2176">
        <w:rPr>
          <w:rFonts w:ascii="Arial" w:hAnsi="Arial" w:cs="Arial"/>
          <w:noProof/>
          <w:color w:val="auto"/>
        </w:rPr>
        <w:t xml:space="preserve">die </w:t>
      </w:r>
      <w:r>
        <w:rPr>
          <w:rFonts w:ascii="Arial" w:hAnsi="Arial" w:cs="Arial"/>
          <w:noProof/>
          <w:color w:val="auto"/>
        </w:rPr>
        <w:t>SASA vornimmt</w:t>
      </w:r>
      <w:bookmarkEnd w:id="104"/>
    </w:p>
    <w:p w:rsidR="00C17283" w:rsidRPr="00680567" w:rsidRDefault="00C17283" w:rsidP="00BD7A9B">
      <w:pPr>
        <w:autoSpaceDE w:val="0"/>
        <w:autoSpaceDN w:val="0"/>
        <w:adjustRightInd w:val="0"/>
        <w:spacing w:after="120"/>
        <w:jc w:val="both"/>
        <w:rPr>
          <w:rFonts w:ascii="Arial" w:hAnsi="Arial" w:cs="Arial"/>
          <w:noProof/>
        </w:rPr>
      </w:pPr>
      <w:r w:rsidRPr="00C17283">
        <w:rPr>
          <w:rFonts w:ascii="Arial" w:hAnsi="Arial" w:cs="Arial"/>
          <w:noProof/>
        </w:rPr>
        <w:t xml:space="preserve">Die SASA wird die planmäßige </w:t>
      </w:r>
      <w:r w:rsidR="00FE2176">
        <w:rPr>
          <w:rFonts w:ascii="Arial" w:hAnsi="Arial" w:cs="Arial"/>
          <w:noProof/>
        </w:rPr>
        <w:t xml:space="preserve">und die zustandsorientierte Wartung (Austausch von Verschleißteilen) der Fahrzeuge ausführen, nachdem die dafür notwendigen Schulungsmaßnahmen, insbesondere die vom Gesetzgeber vorgesehene Befähigung </w:t>
      </w:r>
      <w:r w:rsidR="000F2F46">
        <w:rPr>
          <w:rFonts w:ascii="Arial" w:hAnsi="Arial" w:cs="Arial"/>
          <w:noProof/>
        </w:rPr>
        <w:t xml:space="preserve">zum Arbeiten an Hochvoltsystemen, vom Lieferanten durchgeführt wurden. </w:t>
      </w:r>
      <w:r w:rsidR="000F2F46" w:rsidRPr="00680567">
        <w:rPr>
          <w:rFonts w:ascii="Arial" w:hAnsi="Arial" w:cs="Arial"/>
          <w:noProof/>
        </w:rPr>
        <w:t>Der Lieferant stellt die notwendigen Diagnosesysteme zur Verfügung.</w:t>
      </w:r>
    </w:p>
    <w:p w:rsidR="009B1B21" w:rsidRPr="009B1B21" w:rsidRDefault="009B1B21" w:rsidP="009B1B21">
      <w:pPr>
        <w:autoSpaceDE w:val="0"/>
        <w:autoSpaceDN w:val="0"/>
        <w:adjustRightInd w:val="0"/>
        <w:jc w:val="both"/>
        <w:rPr>
          <w:rFonts w:ascii="Arial" w:hAnsi="Arial" w:cs="Arial"/>
        </w:rPr>
      </w:pPr>
      <w:r w:rsidRPr="009B1B21">
        <w:rPr>
          <w:rFonts w:ascii="Arial" w:hAnsi="Arial" w:cs="Arial"/>
        </w:rPr>
        <w:t>Das Angebot muss für jeden vorgesehenen Wartungszyklus einen Wartungsplan mit folgenden Angaben beinhalten:</w:t>
      </w:r>
    </w:p>
    <w:p w:rsidR="009B1B21" w:rsidRPr="009B1B21" w:rsidRDefault="009B1B21" w:rsidP="0073268B">
      <w:pPr>
        <w:pStyle w:val="Listenabsatz"/>
        <w:numPr>
          <w:ilvl w:val="0"/>
          <w:numId w:val="42"/>
        </w:numPr>
        <w:autoSpaceDE w:val="0"/>
        <w:autoSpaceDN w:val="0"/>
        <w:adjustRightInd w:val="0"/>
        <w:spacing w:after="0" w:line="240" w:lineRule="auto"/>
        <w:jc w:val="both"/>
        <w:rPr>
          <w:rFonts w:ascii="Arial" w:hAnsi="Arial" w:cs="Arial"/>
          <w:lang w:val="de-DE"/>
        </w:rPr>
      </w:pPr>
      <w:r w:rsidRPr="009B1B21">
        <w:rPr>
          <w:rFonts w:ascii="Arial" w:hAnsi="Arial" w:cs="Arial"/>
          <w:lang w:val="de-DE"/>
        </w:rPr>
        <w:t>Kilometerstände und Fristen der im Wartungsplan auf</w:t>
      </w:r>
      <w:r w:rsidR="00553180">
        <w:rPr>
          <w:rFonts w:ascii="Arial" w:hAnsi="Arial" w:cs="Arial"/>
          <w:lang w:val="de-DE"/>
        </w:rPr>
        <w:t>gelisteten</w:t>
      </w:r>
      <w:r w:rsidRPr="009B1B21">
        <w:rPr>
          <w:rFonts w:ascii="Arial" w:hAnsi="Arial" w:cs="Arial"/>
          <w:lang w:val="de-DE"/>
        </w:rPr>
        <w:t xml:space="preserve"> Maßnahmen;</w:t>
      </w:r>
    </w:p>
    <w:p w:rsidR="009B1B21" w:rsidRPr="009B1B21" w:rsidRDefault="009B1B21" w:rsidP="0073268B">
      <w:pPr>
        <w:pStyle w:val="Listenabsatz"/>
        <w:numPr>
          <w:ilvl w:val="0"/>
          <w:numId w:val="42"/>
        </w:numPr>
        <w:autoSpaceDE w:val="0"/>
        <w:autoSpaceDN w:val="0"/>
        <w:adjustRightInd w:val="0"/>
        <w:spacing w:after="0" w:line="240" w:lineRule="auto"/>
        <w:jc w:val="both"/>
        <w:rPr>
          <w:rFonts w:ascii="Arial" w:hAnsi="Arial" w:cs="Arial"/>
          <w:lang w:val="de-DE"/>
        </w:rPr>
      </w:pPr>
      <w:r w:rsidRPr="009B1B21">
        <w:rPr>
          <w:rFonts w:ascii="Arial" w:hAnsi="Arial" w:cs="Arial"/>
          <w:lang w:val="de-DE"/>
        </w:rPr>
        <w:t>die pro Kilometerstand/Wartungsfrist auszuführenden Maßnahmen, gegliedert nach Baugruppen oder Untereinheiten; für jede dieser Maßnahmen muss eine zusammenfassende Beschreibung geliefert werden, aus der die jeweilige Vorgehensweise hervorgeht;</w:t>
      </w:r>
    </w:p>
    <w:p w:rsidR="009B1B21" w:rsidRPr="009B1B21" w:rsidRDefault="009B1B21" w:rsidP="0073268B">
      <w:pPr>
        <w:pStyle w:val="Listenabsatz"/>
        <w:numPr>
          <w:ilvl w:val="0"/>
          <w:numId w:val="42"/>
        </w:numPr>
        <w:autoSpaceDE w:val="0"/>
        <w:autoSpaceDN w:val="0"/>
        <w:adjustRightInd w:val="0"/>
        <w:spacing w:after="0" w:line="240" w:lineRule="auto"/>
        <w:jc w:val="both"/>
        <w:rPr>
          <w:rFonts w:ascii="Arial" w:hAnsi="Arial" w:cs="Arial"/>
          <w:lang w:val="de-DE"/>
        </w:rPr>
      </w:pPr>
      <w:r w:rsidRPr="009B1B21">
        <w:rPr>
          <w:rFonts w:ascii="Arial" w:hAnsi="Arial" w:cs="Arial"/>
          <w:lang w:val="de-DE"/>
        </w:rPr>
        <w:t>die erforderlichen Materialien und Mengen für jede Maßnahme: Auswechseln, Auffüllen, usw.;</w:t>
      </w:r>
    </w:p>
    <w:p w:rsidR="009B1B21" w:rsidRPr="009B1B21" w:rsidRDefault="009B1B21" w:rsidP="0073268B">
      <w:pPr>
        <w:pStyle w:val="Listenabsatz"/>
        <w:numPr>
          <w:ilvl w:val="0"/>
          <w:numId w:val="42"/>
        </w:numPr>
        <w:autoSpaceDE w:val="0"/>
        <w:autoSpaceDN w:val="0"/>
        <w:adjustRightInd w:val="0"/>
        <w:spacing w:after="0" w:line="240" w:lineRule="auto"/>
        <w:jc w:val="both"/>
        <w:rPr>
          <w:rFonts w:ascii="Arial" w:hAnsi="Arial" w:cs="Arial"/>
          <w:lang w:val="de-DE"/>
        </w:rPr>
      </w:pPr>
      <w:r w:rsidRPr="009B1B21">
        <w:rPr>
          <w:rFonts w:ascii="Arial" w:hAnsi="Arial" w:cs="Arial"/>
          <w:lang w:val="de-DE"/>
        </w:rPr>
        <w:t>die vorgesehene Arbeitszeit (ausgedrückt in Stunden oder Dezimalzahlen) zum Ausführen jeder Maßnahme;</w:t>
      </w:r>
    </w:p>
    <w:p w:rsidR="009B1B21" w:rsidRPr="009B1B21" w:rsidRDefault="009B1B21" w:rsidP="0073268B">
      <w:pPr>
        <w:pStyle w:val="Listenabsatz"/>
        <w:numPr>
          <w:ilvl w:val="0"/>
          <w:numId w:val="42"/>
        </w:numPr>
        <w:autoSpaceDE w:val="0"/>
        <w:autoSpaceDN w:val="0"/>
        <w:adjustRightInd w:val="0"/>
        <w:spacing w:after="0" w:line="240" w:lineRule="auto"/>
        <w:jc w:val="both"/>
        <w:rPr>
          <w:rFonts w:ascii="Arial" w:hAnsi="Arial" w:cs="Arial"/>
          <w:lang w:val="de-DE"/>
        </w:rPr>
      </w:pPr>
      <w:r w:rsidRPr="009B1B21">
        <w:rPr>
          <w:rFonts w:ascii="Arial" w:hAnsi="Arial" w:cs="Arial"/>
          <w:lang w:val="de-DE"/>
        </w:rPr>
        <w:t>etwaige Sonderausstattung (zusätzlich zur herkömmlichen Werkstattausstattung);</w:t>
      </w:r>
    </w:p>
    <w:p w:rsidR="000F2F46" w:rsidRPr="009B1B21" w:rsidRDefault="009B1B21" w:rsidP="0073268B">
      <w:pPr>
        <w:pStyle w:val="Listenabsatz"/>
        <w:numPr>
          <w:ilvl w:val="0"/>
          <w:numId w:val="42"/>
        </w:numPr>
        <w:autoSpaceDE w:val="0"/>
        <w:autoSpaceDN w:val="0"/>
        <w:adjustRightInd w:val="0"/>
        <w:spacing w:after="120" w:line="240" w:lineRule="auto"/>
        <w:ind w:left="714" w:hanging="357"/>
        <w:jc w:val="both"/>
        <w:rPr>
          <w:rFonts w:ascii="Arial" w:hAnsi="Arial" w:cs="Arial"/>
          <w:lang w:val="de-DE"/>
        </w:rPr>
      </w:pPr>
      <w:r w:rsidRPr="009B1B21">
        <w:rPr>
          <w:rFonts w:ascii="Arial" w:hAnsi="Arial" w:cs="Arial"/>
          <w:lang w:val="de-DE"/>
        </w:rPr>
        <w:t>Prüfung der durchgeführten Arbeiten.</w:t>
      </w:r>
    </w:p>
    <w:p w:rsidR="009B1B21" w:rsidRPr="009B1B21" w:rsidRDefault="009B1B21" w:rsidP="009B1B21">
      <w:pPr>
        <w:autoSpaceDE w:val="0"/>
        <w:autoSpaceDN w:val="0"/>
        <w:adjustRightInd w:val="0"/>
        <w:jc w:val="both"/>
        <w:rPr>
          <w:rFonts w:ascii="Arial" w:hAnsi="Arial" w:cs="Arial"/>
        </w:rPr>
      </w:pPr>
      <w:r w:rsidRPr="009B1B21">
        <w:rPr>
          <w:rFonts w:ascii="Arial" w:hAnsi="Arial" w:cs="Arial"/>
        </w:rPr>
        <w:t>Die Mindestabstände der im Wartungsplan aufgeführten Maßnahmen müssen mindestens 40.000 km betragen; dazwischenliegende Kilometerstände/Zeitfristen dürfen nicht vorgesehen sein, ausgenommen:</w:t>
      </w:r>
    </w:p>
    <w:p w:rsidR="009B1B21" w:rsidRPr="009B1B21" w:rsidRDefault="009B1B21" w:rsidP="00B62D49">
      <w:pPr>
        <w:pStyle w:val="Listenabsatz"/>
        <w:numPr>
          <w:ilvl w:val="0"/>
          <w:numId w:val="26"/>
        </w:numPr>
        <w:autoSpaceDE w:val="0"/>
        <w:autoSpaceDN w:val="0"/>
        <w:adjustRightInd w:val="0"/>
        <w:spacing w:after="0" w:line="240" w:lineRule="auto"/>
        <w:rPr>
          <w:rFonts w:ascii="Arial" w:hAnsi="Arial" w:cs="Arial"/>
          <w:lang w:val="de-DE"/>
        </w:rPr>
      </w:pPr>
      <w:r w:rsidRPr="009B1B21">
        <w:rPr>
          <w:rFonts w:ascii="Arial" w:hAnsi="Arial" w:cs="Arial"/>
          <w:lang w:val="de-DE"/>
        </w:rPr>
        <w:t>Füllstand</w:t>
      </w:r>
      <w:r w:rsidR="00A75250">
        <w:rPr>
          <w:rFonts w:ascii="Arial" w:hAnsi="Arial" w:cs="Arial"/>
          <w:lang w:val="de-DE"/>
        </w:rPr>
        <w:t>s</w:t>
      </w:r>
      <w:r w:rsidRPr="009B1B21">
        <w:rPr>
          <w:rFonts w:ascii="Arial" w:hAnsi="Arial" w:cs="Arial"/>
          <w:lang w:val="de-DE"/>
        </w:rPr>
        <w:t>kontrollen und Auffüllen;</w:t>
      </w:r>
    </w:p>
    <w:p w:rsidR="009B1B21" w:rsidRPr="009B1B21" w:rsidRDefault="009B1B21" w:rsidP="00B62D49">
      <w:pPr>
        <w:pStyle w:val="Listenabsatz"/>
        <w:numPr>
          <w:ilvl w:val="0"/>
          <w:numId w:val="26"/>
        </w:numPr>
        <w:autoSpaceDE w:val="0"/>
        <w:autoSpaceDN w:val="0"/>
        <w:adjustRightInd w:val="0"/>
        <w:spacing w:after="0" w:line="240" w:lineRule="auto"/>
        <w:rPr>
          <w:rFonts w:ascii="Arial" w:hAnsi="Arial" w:cs="Arial"/>
          <w:lang w:val="de-DE"/>
        </w:rPr>
      </w:pPr>
      <w:r w:rsidRPr="009B1B21">
        <w:rPr>
          <w:rFonts w:ascii="Arial" w:hAnsi="Arial" w:cs="Arial"/>
          <w:lang w:val="de-DE"/>
        </w:rPr>
        <w:t>Überprüfungen, die außerhalb der Werkstattgrube vorgenommen werden (ausgenommen Bremsprüfungen);</w:t>
      </w:r>
    </w:p>
    <w:p w:rsidR="009B1B21" w:rsidRPr="009B1B21" w:rsidRDefault="009B1B21" w:rsidP="00B62D49">
      <w:pPr>
        <w:pStyle w:val="Listenabsatz"/>
        <w:numPr>
          <w:ilvl w:val="0"/>
          <w:numId w:val="26"/>
        </w:numPr>
        <w:autoSpaceDE w:val="0"/>
        <w:autoSpaceDN w:val="0"/>
        <w:adjustRightInd w:val="0"/>
        <w:spacing w:after="120" w:line="240" w:lineRule="auto"/>
        <w:ind w:left="714" w:hanging="357"/>
        <w:rPr>
          <w:rFonts w:ascii="Arial" w:hAnsi="Arial" w:cs="Arial"/>
          <w:lang w:val="de-DE"/>
        </w:rPr>
      </w:pPr>
      <w:r w:rsidRPr="009B1B21">
        <w:rPr>
          <w:rFonts w:ascii="Arial" w:hAnsi="Arial" w:cs="Arial"/>
          <w:lang w:val="de-DE"/>
        </w:rPr>
        <w:t>“leichte” Wartungseingriffe, für die Wartungsabstände von 20.000 km zulässig sind (z.B. saisonal bedingte Eingriffe an der Klimaanlage).</w:t>
      </w:r>
    </w:p>
    <w:p w:rsidR="009B1B21" w:rsidRPr="009B1B21" w:rsidRDefault="009B1B21" w:rsidP="009B1B21">
      <w:pPr>
        <w:spacing w:line="280" w:lineRule="auto"/>
        <w:jc w:val="both"/>
      </w:pPr>
      <w:r w:rsidRPr="009B1B21">
        <w:rPr>
          <w:rFonts w:ascii="Arial" w:hAnsi="Arial" w:cs="Arial"/>
        </w:rPr>
        <w:t>Es müssen alle Artikelcodes der ggf. erforderlichen S</w:t>
      </w:r>
      <w:r w:rsidR="00553180">
        <w:rPr>
          <w:rFonts w:ascii="Arial" w:hAnsi="Arial" w:cs="Arial"/>
        </w:rPr>
        <w:t>pezialwerkzeuge</w:t>
      </w:r>
      <w:r w:rsidRPr="009B1B21">
        <w:rPr>
          <w:rFonts w:ascii="Arial" w:hAnsi="Arial" w:cs="Arial"/>
        </w:rPr>
        <w:t xml:space="preserve"> </w:t>
      </w:r>
      <w:r w:rsidR="00553180">
        <w:rPr>
          <w:rFonts w:ascii="Arial" w:hAnsi="Arial" w:cs="Arial"/>
        </w:rPr>
        <w:t>sowie die jeweiligen Preise mit</w:t>
      </w:r>
      <w:r w:rsidRPr="009B1B21">
        <w:rPr>
          <w:rFonts w:ascii="Arial" w:hAnsi="Arial" w:cs="Arial"/>
        </w:rPr>
        <w:t>angegeben werden.</w:t>
      </w:r>
    </w:p>
    <w:p w:rsidR="000A4D25" w:rsidRPr="005E705C" w:rsidRDefault="000900EC" w:rsidP="000A4D25">
      <w:pPr>
        <w:pStyle w:val="berschrift3"/>
        <w:ind w:left="851" w:hanging="851"/>
        <w:rPr>
          <w:rFonts w:ascii="Arial" w:hAnsi="Arial" w:cs="Arial"/>
          <w:noProof/>
          <w:color w:val="auto"/>
        </w:rPr>
      </w:pPr>
      <w:bookmarkStart w:id="105" w:name="_Toc491073682"/>
      <w:r>
        <w:rPr>
          <w:rFonts w:ascii="Arial" w:hAnsi="Arial" w:cs="Arial"/>
          <w:noProof/>
          <w:color w:val="auto"/>
        </w:rPr>
        <w:t>Wartungsaufwand</w:t>
      </w:r>
      <w:bookmarkEnd w:id="105"/>
      <w:r w:rsidR="008615A6">
        <w:rPr>
          <w:rFonts w:ascii="Arial" w:hAnsi="Arial" w:cs="Arial"/>
          <w:noProof/>
          <w:color w:val="auto"/>
        </w:rPr>
        <w:t xml:space="preserve"> </w:t>
      </w:r>
    </w:p>
    <w:p w:rsidR="000A4D25" w:rsidRPr="0025652E" w:rsidRDefault="000900EC" w:rsidP="00680567">
      <w:pPr>
        <w:pStyle w:val="KeinLeerraum"/>
        <w:jc w:val="both"/>
        <w:rPr>
          <w:rFonts w:ascii="Arial" w:hAnsi="Arial" w:cs="Arial"/>
          <w:noProof/>
          <w:lang w:val="de-DE"/>
        </w:rPr>
      </w:pPr>
      <w:r w:rsidRPr="000900EC">
        <w:rPr>
          <w:rFonts w:ascii="Arial" w:hAnsi="Arial" w:cs="Arial"/>
          <w:noProof/>
          <w:lang w:val="de-DE"/>
        </w:rPr>
        <w:t>Bezugnehmend auf eine Jahreslaufleistung von 45.000 km und einer Betriebsdauer von 12 Jahren soll dem Angebot ein Wartungsp</w:t>
      </w:r>
      <w:r>
        <w:rPr>
          <w:rFonts w:ascii="Arial" w:hAnsi="Arial" w:cs="Arial"/>
          <w:noProof/>
          <w:lang w:val="de-DE"/>
        </w:rPr>
        <w:t>l</w:t>
      </w:r>
      <w:r w:rsidRPr="000900EC">
        <w:rPr>
          <w:rFonts w:ascii="Arial" w:hAnsi="Arial" w:cs="Arial"/>
          <w:noProof/>
          <w:lang w:val="de-DE"/>
        </w:rPr>
        <w:t>an beigelegt werden</w:t>
      </w:r>
      <w:r>
        <w:rPr>
          <w:rFonts w:ascii="Arial" w:hAnsi="Arial" w:cs="Arial"/>
          <w:noProof/>
          <w:lang w:val="de-DE"/>
        </w:rPr>
        <w:t>, der für jede Maßnahme folgende Angaben enthält</w:t>
      </w:r>
      <w:r w:rsidR="000A4D25" w:rsidRPr="0025652E">
        <w:rPr>
          <w:rFonts w:ascii="Arial" w:hAnsi="Arial" w:cs="Arial"/>
          <w:noProof/>
          <w:lang w:val="de-DE"/>
        </w:rPr>
        <w:t>:</w:t>
      </w:r>
    </w:p>
    <w:p w:rsidR="0025652E" w:rsidRPr="00847A6D" w:rsidRDefault="0025652E" w:rsidP="0073268B">
      <w:pPr>
        <w:pStyle w:val="KeinLeerraum"/>
        <w:numPr>
          <w:ilvl w:val="0"/>
          <w:numId w:val="36"/>
        </w:numPr>
        <w:jc w:val="both"/>
        <w:rPr>
          <w:rFonts w:ascii="Arial" w:hAnsi="Arial" w:cs="Arial"/>
          <w:noProof/>
          <w:lang w:val="de-DE"/>
        </w:rPr>
      </w:pPr>
      <w:r w:rsidRPr="00847A6D">
        <w:rPr>
          <w:rFonts w:ascii="Arial" w:hAnsi="Arial" w:cs="Arial"/>
          <w:noProof/>
          <w:lang w:val="de-DE"/>
        </w:rPr>
        <w:t>Art der Wartungsarbeit: Überprüfung, Austausch, Überholung;</w:t>
      </w:r>
    </w:p>
    <w:p w:rsidR="000A4D25" w:rsidRPr="00847A6D" w:rsidRDefault="0025652E" w:rsidP="0073268B">
      <w:pPr>
        <w:pStyle w:val="KeinLeerraum"/>
        <w:numPr>
          <w:ilvl w:val="0"/>
          <w:numId w:val="36"/>
        </w:numPr>
        <w:jc w:val="both"/>
        <w:rPr>
          <w:rFonts w:ascii="Arial" w:hAnsi="Arial" w:cs="Arial"/>
          <w:noProof/>
          <w:lang w:val="de-DE"/>
        </w:rPr>
      </w:pPr>
      <w:r w:rsidRPr="00847A6D">
        <w:rPr>
          <w:rFonts w:ascii="Arial" w:hAnsi="Arial" w:cs="Arial"/>
          <w:noProof/>
          <w:lang w:val="de-DE"/>
        </w:rPr>
        <w:t>Häufigkeit der Wartungsarbeit</w:t>
      </w:r>
      <w:r w:rsidR="00680567" w:rsidRPr="00847A6D">
        <w:rPr>
          <w:rFonts w:ascii="Arial" w:hAnsi="Arial" w:cs="Arial"/>
          <w:noProof/>
          <w:lang w:val="de-DE"/>
        </w:rPr>
        <w:t>;</w:t>
      </w:r>
    </w:p>
    <w:p w:rsidR="000A4D25" w:rsidRPr="00847A6D" w:rsidRDefault="002473F6" w:rsidP="0073268B">
      <w:pPr>
        <w:pStyle w:val="KeinLeerraum"/>
        <w:numPr>
          <w:ilvl w:val="0"/>
          <w:numId w:val="36"/>
        </w:numPr>
        <w:jc w:val="both"/>
        <w:rPr>
          <w:rFonts w:ascii="Arial" w:hAnsi="Arial" w:cs="Arial"/>
          <w:noProof/>
        </w:rPr>
      </w:pPr>
      <w:r w:rsidRPr="00847A6D">
        <w:rPr>
          <w:rFonts w:ascii="Arial" w:hAnsi="Arial" w:cs="Arial"/>
          <w:noProof/>
        </w:rPr>
        <w:t>eventuell notwendige</w:t>
      </w:r>
      <w:r w:rsidR="0025652E" w:rsidRPr="00847A6D">
        <w:rPr>
          <w:rFonts w:ascii="Arial" w:hAnsi="Arial" w:cs="Arial"/>
          <w:noProof/>
        </w:rPr>
        <w:t xml:space="preserve"> Spezialwerkzeuge</w:t>
      </w:r>
      <w:r w:rsidR="00680567" w:rsidRPr="00847A6D">
        <w:rPr>
          <w:rFonts w:ascii="Arial" w:hAnsi="Arial" w:cs="Arial"/>
          <w:noProof/>
        </w:rPr>
        <w:t>;</w:t>
      </w:r>
    </w:p>
    <w:p w:rsidR="000A4D25" w:rsidRPr="00847A6D" w:rsidRDefault="0025652E" w:rsidP="0073268B">
      <w:pPr>
        <w:pStyle w:val="KeinLeerraum"/>
        <w:numPr>
          <w:ilvl w:val="0"/>
          <w:numId w:val="36"/>
        </w:numPr>
        <w:jc w:val="both"/>
        <w:rPr>
          <w:rFonts w:ascii="Arial" w:hAnsi="Arial" w:cs="Arial"/>
          <w:noProof/>
          <w:lang w:val="de-DE"/>
        </w:rPr>
      </w:pPr>
      <w:r w:rsidRPr="00847A6D">
        <w:rPr>
          <w:rFonts w:ascii="Arial" w:hAnsi="Arial" w:cs="Arial"/>
          <w:noProof/>
          <w:lang w:val="de-DE"/>
        </w:rPr>
        <w:t>Materialien (Art, Artikelcode und Preis</w:t>
      </w:r>
      <w:r w:rsidR="000A4D25" w:rsidRPr="00847A6D">
        <w:rPr>
          <w:rFonts w:ascii="Arial" w:hAnsi="Arial" w:cs="Arial"/>
          <w:noProof/>
          <w:lang w:val="de-DE"/>
        </w:rPr>
        <w:t>)</w:t>
      </w:r>
      <w:r w:rsidR="00680567" w:rsidRPr="00847A6D">
        <w:rPr>
          <w:rFonts w:ascii="Arial" w:hAnsi="Arial" w:cs="Arial"/>
          <w:noProof/>
          <w:lang w:val="de-DE"/>
        </w:rPr>
        <w:t>;</w:t>
      </w:r>
    </w:p>
    <w:p w:rsidR="0025652E" w:rsidRPr="00847A6D" w:rsidRDefault="0025652E" w:rsidP="0073268B">
      <w:pPr>
        <w:pStyle w:val="KeinLeerraum"/>
        <w:numPr>
          <w:ilvl w:val="0"/>
          <w:numId w:val="36"/>
        </w:numPr>
        <w:jc w:val="both"/>
        <w:rPr>
          <w:rFonts w:ascii="Arial" w:hAnsi="Arial" w:cs="Arial"/>
          <w:noProof/>
          <w:lang w:val="de-DE"/>
        </w:rPr>
      </w:pPr>
      <w:r w:rsidRPr="00847A6D">
        <w:rPr>
          <w:rFonts w:ascii="Arial" w:hAnsi="Arial" w:cs="Arial"/>
          <w:noProof/>
          <w:lang w:val="de-DE"/>
        </w:rPr>
        <w:lastRenderedPageBreak/>
        <w:t>Personalaufwand für die Überprüfungen und Austauschmaßnahmen mit genauer Angabe der Anzahl</w:t>
      </w:r>
      <w:r w:rsidR="00680567" w:rsidRPr="00847A6D">
        <w:rPr>
          <w:rFonts w:ascii="Arial" w:hAnsi="Arial" w:cs="Arial"/>
          <w:noProof/>
          <w:lang w:val="de-DE"/>
        </w:rPr>
        <w:t xml:space="preserve"> der Personen</w:t>
      </w:r>
      <w:r w:rsidRPr="00847A6D">
        <w:rPr>
          <w:rFonts w:ascii="Arial" w:hAnsi="Arial" w:cs="Arial"/>
          <w:noProof/>
          <w:lang w:val="de-DE"/>
        </w:rPr>
        <w:t xml:space="preserve"> und Qualifikation</w:t>
      </w:r>
      <w:r w:rsidR="00680567" w:rsidRPr="00847A6D">
        <w:rPr>
          <w:rFonts w:ascii="Arial" w:hAnsi="Arial" w:cs="Arial"/>
          <w:noProof/>
          <w:lang w:val="de-DE"/>
        </w:rPr>
        <w:t>;</w:t>
      </w:r>
    </w:p>
    <w:p w:rsidR="002473F6" w:rsidRPr="00847A6D" w:rsidRDefault="002473F6" w:rsidP="0073268B">
      <w:pPr>
        <w:pStyle w:val="KeinLeerraum"/>
        <w:numPr>
          <w:ilvl w:val="0"/>
          <w:numId w:val="36"/>
        </w:numPr>
        <w:spacing w:after="120"/>
        <w:jc w:val="both"/>
        <w:rPr>
          <w:rFonts w:ascii="Arial" w:hAnsi="Arial" w:cs="Arial"/>
          <w:noProof/>
          <w:lang w:val="de-DE"/>
        </w:rPr>
      </w:pPr>
      <w:r w:rsidRPr="00847A6D">
        <w:rPr>
          <w:rFonts w:ascii="Arial" w:hAnsi="Arial" w:cs="Arial"/>
          <w:noProof/>
          <w:lang w:val="de-DE"/>
        </w:rPr>
        <w:t>Stundenaufwand pro Person für die Wartungsarbeit, wobei auch ausdrücklich die Zusatztätigkeiten wie Fahrzeug</w:t>
      </w:r>
      <w:r w:rsidR="00680567" w:rsidRPr="00847A6D">
        <w:rPr>
          <w:rFonts w:ascii="Arial" w:hAnsi="Arial" w:cs="Arial"/>
          <w:noProof/>
          <w:lang w:val="de-DE"/>
        </w:rPr>
        <w:t xml:space="preserve">heben, Ausbau und Einbau von Komponenten u.a.m. </w:t>
      </w:r>
      <w:r w:rsidR="00847A6D">
        <w:rPr>
          <w:rFonts w:ascii="Arial" w:hAnsi="Arial" w:cs="Arial"/>
          <w:noProof/>
          <w:lang w:val="de-DE"/>
        </w:rPr>
        <w:t>quantifiziert</w:t>
      </w:r>
      <w:r w:rsidR="00680567" w:rsidRPr="00847A6D">
        <w:rPr>
          <w:rFonts w:ascii="Arial" w:hAnsi="Arial" w:cs="Arial"/>
          <w:noProof/>
          <w:lang w:val="de-DE"/>
        </w:rPr>
        <w:t xml:space="preserve"> werden muss. Der Stundensatz sol</w:t>
      </w:r>
      <w:r w:rsidR="00847A6D">
        <w:rPr>
          <w:rFonts w:ascii="Arial" w:hAnsi="Arial" w:cs="Arial"/>
          <w:noProof/>
          <w:lang w:val="de-DE"/>
        </w:rPr>
        <w:t>l mit 32,00 € angenommen werden.</w:t>
      </w:r>
    </w:p>
    <w:p w:rsidR="00680567" w:rsidRPr="00847A6D" w:rsidRDefault="00680567" w:rsidP="000A4D25">
      <w:pPr>
        <w:pStyle w:val="KeinLeerraum"/>
        <w:spacing w:after="120"/>
        <w:jc w:val="both"/>
        <w:rPr>
          <w:rFonts w:ascii="Arial" w:hAnsi="Arial" w:cs="Arial"/>
          <w:noProof/>
          <w:lang w:val="de-DE"/>
        </w:rPr>
      </w:pPr>
      <w:r w:rsidRPr="00847A6D">
        <w:rPr>
          <w:rFonts w:ascii="Arial" w:hAnsi="Arial" w:cs="Arial"/>
          <w:noProof/>
          <w:lang w:val="de-DE"/>
        </w:rPr>
        <w:t xml:space="preserve">Die Darstellung des Wartungsaufwandes kann nach </w:t>
      </w:r>
      <w:r w:rsidRPr="00C1230E">
        <w:rPr>
          <w:rFonts w:ascii="Arial" w:hAnsi="Arial" w:cs="Arial"/>
          <w:noProof/>
          <w:lang w:val="de-DE"/>
        </w:rPr>
        <w:t>der Vorlage ASSTRA 6.3.1/a</w:t>
      </w:r>
      <w:r w:rsidRPr="00847A6D">
        <w:rPr>
          <w:rFonts w:ascii="Arial" w:hAnsi="Arial" w:cs="Arial"/>
          <w:noProof/>
          <w:lang w:val="de-DE"/>
        </w:rPr>
        <w:t xml:space="preserve"> erfolgen. Der Wartungsplan kann nachträglich aktualisiert werden, fal</w:t>
      </w:r>
      <w:r w:rsidR="00847A6D" w:rsidRPr="00847A6D">
        <w:rPr>
          <w:rFonts w:ascii="Arial" w:hAnsi="Arial" w:cs="Arial"/>
          <w:noProof/>
          <w:lang w:val="de-DE"/>
        </w:rPr>
        <w:t>ls sich abweichende Erfordernisse im Laufe der Fahrzeugnutzung herausstellen sollten.</w:t>
      </w:r>
    </w:p>
    <w:p w:rsidR="00847A6D" w:rsidRPr="00847A6D" w:rsidRDefault="00847A6D" w:rsidP="000A4D25">
      <w:pPr>
        <w:pStyle w:val="KeinLeerraum"/>
        <w:spacing w:after="120"/>
        <w:jc w:val="both"/>
        <w:rPr>
          <w:rFonts w:ascii="Arial" w:hAnsi="Arial" w:cs="Arial"/>
          <w:noProof/>
          <w:lang w:val="de-DE"/>
        </w:rPr>
      </w:pPr>
      <w:r w:rsidRPr="00847A6D">
        <w:rPr>
          <w:rFonts w:ascii="Arial" w:hAnsi="Arial" w:cs="Arial"/>
          <w:noProof/>
          <w:lang w:val="de-DE"/>
        </w:rPr>
        <w:t>Der Wartungsaufwand für 12 Betriebsjahre wird bewertet.</w:t>
      </w:r>
    </w:p>
    <w:p w:rsidR="00A7710A" w:rsidRPr="00926427" w:rsidRDefault="00847A6D" w:rsidP="00A7710A">
      <w:pPr>
        <w:pStyle w:val="berschrift1"/>
        <w:jc w:val="both"/>
        <w:rPr>
          <w:rFonts w:ascii="Arial" w:hAnsi="Arial" w:cs="Arial"/>
          <w:noProof/>
          <w:color w:val="auto"/>
          <w:sz w:val="22"/>
          <w:szCs w:val="22"/>
          <w:lang w:val="de-DE"/>
        </w:rPr>
      </w:pPr>
      <w:bookmarkStart w:id="106" w:name="_Toc491073683"/>
      <w:r>
        <w:rPr>
          <w:rFonts w:ascii="Arial" w:hAnsi="Arial" w:cs="Arial"/>
          <w:noProof/>
          <w:color w:val="auto"/>
          <w:sz w:val="22"/>
          <w:szCs w:val="22"/>
          <w:lang w:val="de-DE"/>
        </w:rPr>
        <w:t>LADEINFRASTRUKTUR</w:t>
      </w:r>
      <w:bookmarkEnd w:id="106"/>
      <w:r w:rsidR="008615A6">
        <w:rPr>
          <w:rFonts w:ascii="Arial" w:hAnsi="Arial" w:cs="Arial"/>
          <w:noProof/>
          <w:color w:val="auto"/>
          <w:sz w:val="22"/>
          <w:szCs w:val="22"/>
          <w:lang w:val="de-DE"/>
        </w:rPr>
        <w:t xml:space="preserve"> </w:t>
      </w:r>
    </w:p>
    <w:p w:rsidR="00847A6D" w:rsidRPr="00847A6D" w:rsidRDefault="00847A6D" w:rsidP="00C60D82">
      <w:pPr>
        <w:pStyle w:val="KeinLeerraum"/>
        <w:spacing w:after="120"/>
        <w:jc w:val="both"/>
        <w:rPr>
          <w:rFonts w:ascii="Arial" w:hAnsi="Arial" w:cs="Arial"/>
          <w:noProof/>
          <w:lang w:val="de-DE"/>
        </w:rPr>
      </w:pPr>
      <w:r w:rsidRPr="00847A6D">
        <w:rPr>
          <w:rFonts w:ascii="Arial" w:hAnsi="Arial" w:cs="Arial"/>
          <w:noProof/>
          <w:lang w:val="de-DE"/>
        </w:rPr>
        <w:t>Die Auflad</w:t>
      </w:r>
      <w:r w:rsidR="004B17AC">
        <w:rPr>
          <w:rFonts w:ascii="Arial" w:hAnsi="Arial" w:cs="Arial"/>
          <w:noProof/>
          <w:lang w:val="de-DE"/>
        </w:rPr>
        <w:t>ung der Fahrzeuge erfolgt über N</w:t>
      </w:r>
      <w:r w:rsidRPr="00847A6D">
        <w:rPr>
          <w:rFonts w:ascii="Arial" w:hAnsi="Arial" w:cs="Arial"/>
          <w:noProof/>
          <w:lang w:val="de-DE"/>
        </w:rPr>
        <w:t>acht und gelegentlich auch tagsüber</w:t>
      </w:r>
      <w:r>
        <w:rPr>
          <w:rFonts w:ascii="Arial" w:hAnsi="Arial" w:cs="Arial"/>
          <w:noProof/>
          <w:lang w:val="de-DE"/>
        </w:rPr>
        <w:t xml:space="preserve"> bevorzugterweise über 2 DC Charger zu je 150 kW. Jeder DC Charger ist mit 2 Stecker vom Typ CCS Typ2 auf 5 m Länge Kabel ausgestattet.</w:t>
      </w:r>
    </w:p>
    <w:p w:rsidR="00847A6D" w:rsidRPr="00847A6D" w:rsidRDefault="0090756E" w:rsidP="00C60D82">
      <w:pPr>
        <w:pStyle w:val="KeinLeerraum"/>
        <w:spacing w:after="120"/>
        <w:jc w:val="both"/>
        <w:rPr>
          <w:rFonts w:ascii="Arial" w:hAnsi="Arial" w:cs="Arial"/>
          <w:noProof/>
          <w:lang w:val="de-DE"/>
        </w:rPr>
      </w:pPr>
      <w:r>
        <w:rPr>
          <w:rFonts w:ascii="Arial" w:hAnsi="Arial" w:cs="Arial"/>
          <w:noProof/>
          <w:lang w:val="de-DE"/>
        </w:rPr>
        <w:t>Auf der Linie erfolgt die Aufladung über 1 High Power</w:t>
      </w:r>
      <w:r w:rsidR="004B17AC">
        <w:rPr>
          <w:rFonts w:ascii="Arial" w:hAnsi="Arial" w:cs="Arial"/>
          <w:noProof/>
          <w:lang w:val="de-DE"/>
        </w:rPr>
        <w:t xml:space="preserve"> Charger mit Top Down Pantograf</w:t>
      </w:r>
      <w:r>
        <w:rPr>
          <w:rFonts w:ascii="Arial" w:hAnsi="Arial" w:cs="Arial"/>
          <w:noProof/>
          <w:lang w:val="de-DE"/>
        </w:rPr>
        <w:t>en vo</w:t>
      </w:r>
      <w:r w:rsidR="004B17AC">
        <w:rPr>
          <w:rFonts w:ascii="Arial" w:hAnsi="Arial" w:cs="Arial"/>
          <w:noProof/>
          <w:lang w:val="de-DE"/>
        </w:rPr>
        <w:t>n</w:t>
      </w:r>
      <w:r>
        <w:rPr>
          <w:rFonts w:ascii="Arial" w:hAnsi="Arial" w:cs="Arial"/>
          <w:noProof/>
          <w:lang w:val="de-DE"/>
        </w:rPr>
        <w:t xml:space="preserve"> mindesten 300 kW. Die Aufladung erfolgt nach EN 61851-23 und Schnittstellenprotokoll gemäß ISO 15118.</w:t>
      </w:r>
    </w:p>
    <w:p w:rsidR="00197A81" w:rsidRDefault="0090756E" w:rsidP="0090756E">
      <w:pPr>
        <w:pStyle w:val="KeinLeerraum"/>
        <w:spacing w:after="120"/>
        <w:jc w:val="both"/>
        <w:rPr>
          <w:rFonts w:ascii="Arial" w:hAnsi="Arial" w:cs="Arial"/>
          <w:noProof/>
          <w:lang w:val="de-DE"/>
        </w:rPr>
      </w:pPr>
      <w:r w:rsidRPr="0090756E">
        <w:rPr>
          <w:rFonts w:ascii="Arial" w:hAnsi="Arial" w:cs="Arial"/>
          <w:noProof/>
          <w:lang w:val="de-DE"/>
        </w:rPr>
        <w:t>Jedes Fahrzeug muss mit einer zweckmäßig an den Seiten oder in der Bugklappe angebrachten Steckdose</w:t>
      </w:r>
      <w:r w:rsidR="00DF4D6C" w:rsidRPr="0090756E">
        <w:rPr>
          <w:rFonts w:ascii="Arial" w:hAnsi="Arial" w:cs="Arial"/>
          <w:noProof/>
          <w:lang w:val="de-DE"/>
        </w:rPr>
        <w:t xml:space="preserve"> </w:t>
      </w:r>
      <w:r w:rsidRPr="0090756E">
        <w:rPr>
          <w:rFonts w:ascii="Arial" w:hAnsi="Arial" w:cs="Arial"/>
          <w:noProof/>
          <w:lang w:val="de-DE"/>
        </w:rPr>
        <w:t>und Kontaktschienen am Dach ausgestattet sein.</w:t>
      </w:r>
    </w:p>
    <w:p w:rsidR="0090756E" w:rsidRDefault="0090756E" w:rsidP="0090756E">
      <w:pPr>
        <w:pStyle w:val="KeinLeerraum"/>
        <w:spacing w:after="120"/>
        <w:jc w:val="both"/>
        <w:rPr>
          <w:rFonts w:ascii="Arial" w:hAnsi="Arial" w:cs="Arial"/>
          <w:noProof/>
          <w:lang w:val="de-DE"/>
        </w:rPr>
      </w:pPr>
      <w:r>
        <w:rPr>
          <w:rFonts w:ascii="Arial" w:hAnsi="Arial" w:cs="Arial"/>
          <w:noProof/>
          <w:lang w:val="de-DE"/>
        </w:rPr>
        <w:t>Der High Power Charger mit Top Down Pantogra</w:t>
      </w:r>
      <w:r w:rsidR="004B17AC">
        <w:rPr>
          <w:rFonts w:ascii="Arial" w:hAnsi="Arial" w:cs="Arial"/>
          <w:noProof/>
          <w:lang w:val="de-DE"/>
        </w:rPr>
        <w:t>f</w:t>
      </w:r>
      <w:r>
        <w:rPr>
          <w:rFonts w:ascii="Arial" w:hAnsi="Arial" w:cs="Arial"/>
          <w:noProof/>
          <w:lang w:val="de-DE"/>
        </w:rPr>
        <w:t xml:space="preserve">en und die Fahrzeuge müssen integrierbar sein. Sie müssen über Vorrichtungen verfügen, die </w:t>
      </w:r>
      <w:r w:rsidR="00200AC3">
        <w:rPr>
          <w:rFonts w:ascii="Arial" w:hAnsi="Arial" w:cs="Arial"/>
          <w:noProof/>
          <w:lang w:val="de-DE"/>
        </w:rPr>
        <w:t>ein gegenseitiges Erkennnen</w:t>
      </w:r>
      <w:r w:rsidR="009D4F91">
        <w:rPr>
          <w:rFonts w:ascii="Arial" w:hAnsi="Arial" w:cs="Arial"/>
          <w:noProof/>
          <w:lang w:val="de-DE"/>
        </w:rPr>
        <w:t xml:space="preserve"> und den Austausch von Daten erlaubt, die für die Aufladung notwendig sind.</w:t>
      </w:r>
    </w:p>
    <w:p w:rsidR="0090756E" w:rsidRDefault="009D4F91" w:rsidP="0090756E">
      <w:pPr>
        <w:pStyle w:val="KeinLeerraum"/>
        <w:spacing w:after="120"/>
        <w:jc w:val="both"/>
        <w:rPr>
          <w:rFonts w:ascii="Arial" w:hAnsi="Arial" w:cs="Arial"/>
          <w:noProof/>
          <w:lang w:val="de-DE"/>
        </w:rPr>
      </w:pPr>
      <w:r>
        <w:rPr>
          <w:rFonts w:ascii="Arial" w:hAnsi="Arial" w:cs="Arial"/>
          <w:noProof/>
          <w:lang w:val="de-DE"/>
        </w:rPr>
        <w:t xml:space="preserve">Dem </w:t>
      </w:r>
      <w:r w:rsidRPr="00C1230E">
        <w:rPr>
          <w:rFonts w:ascii="Arial" w:hAnsi="Arial" w:cs="Arial"/>
          <w:noProof/>
          <w:lang w:val="de-DE"/>
        </w:rPr>
        <w:t>Angebot sind</w:t>
      </w:r>
      <w:r>
        <w:rPr>
          <w:rFonts w:ascii="Arial" w:hAnsi="Arial" w:cs="Arial"/>
          <w:noProof/>
          <w:lang w:val="de-DE"/>
        </w:rPr>
        <w:t xml:space="preserve"> die technische Beschreibung der DC Charger und des High Power Charger mit Top Down Pantogra</w:t>
      </w:r>
      <w:r w:rsidR="004B17AC">
        <w:rPr>
          <w:rFonts w:ascii="Arial" w:hAnsi="Arial" w:cs="Arial"/>
          <w:noProof/>
          <w:lang w:val="de-DE"/>
        </w:rPr>
        <w:t>f</w:t>
      </w:r>
      <w:r>
        <w:rPr>
          <w:rFonts w:ascii="Arial" w:hAnsi="Arial" w:cs="Arial"/>
          <w:noProof/>
          <w:lang w:val="de-DE"/>
        </w:rPr>
        <w:t>en sowie die Anforderungen an das Stromnetz beizulegen.</w:t>
      </w:r>
    </w:p>
    <w:p w:rsidR="009D4F91" w:rsidRDefault="009D4F91" w:rsidP="0090756E">
      <w:pPr>
        <w:pStyle w:val="KeinLeerraum"/>
        <w:spacing w:after="120"/>
        <w:jc w:val="both"/>
        <w:rPr>
          <w:rFonts w:ascii="Arial" w:hAnsi="Arial" w:cs="Arial"/>
          <w:noProof/>
          <w:lang w:val="de-DE"/>
        </w:rPr>
      </w:pPr>
      <w:r>
        <w:rPr>
          <w:rFonts w:ascii="Arial" w:hAnsi="Arial" w:cs="Arial"/>
          <w:noProof/>
          <w:lang w:val="de-DE"/>
        </w:rPr>
        <w:t>Die Vorbereitungen für den Anschluß der Ladeinfrastruktur an das Stromnetz und die baulichen Maßnahmen übernimmt die SASA.</w:t>
      </w:r>
    </w:p>
    <w:p w:rsidR="009D4F91" w:rsidRDefault="00B5179F" w:rsidP="0090756E">
      <w:pPr>
        <w:pStyle w:val="KeinLeerraum"/>
        <w:spacing w:after="120"/>
        <w:jc w:val="both"/>
        <w:rPr>
          <w:rFonts w:ascii="Arial" w:hAnsi="Arial" w:cs="Arial"/>
          <w:noProof/>
          <w:lang w:val="de-DE"/>
        </w:rPr>
      </w:pPr>
      <w:r>
        <w:rPr>
          <w:rFonts w:ascii="Arial" w:hAnsi="Arial" w:cs="Arial"/>
          <w:noProof/>
          <w:lang w:val="de-DE"/>
        </w:rPr>
        <w:t>Die Steckdose am Fahrzeug muss für das SASA Personal leicht zugänglich sein. Es muß eine Wegfahrsperre vorgesehen werden solange das Fahrzeug lädt.</w:t>
      </w:r>
    </w:p>
    <w:p w:rsidR="00B5179F" w:rsidRPr="0090756E" w:rsidRDefault="00B5179F" w:rsidP="0090756E">
      <w:pPr>
        <w:pStyle w:val="KeinLeerraum"/>
        <w:spacing w:after="120"/>
        <w:jc w:val="both"/>
        <w:rPr>
          <w:rFonts w:ascii="Arial" w:hAnsi="Arial" w:cs="Arial"/>
          <w:noProof/>
          <w:lang w:val="de-DE"/>
        </w:rPr>
      </w:pPr>
      <w:r>
        <w:rPr>
          <w:rFonts w:ascii="Arial" w:hAnsi="Arial" w:cs="Arial"/>
          <w:noProof/>
          <w:lang w:val="de-DE"/>
        </w:rPr>
        <w:t>Für den Ladevorgang im Betriebshof muss die automatische Wiederinbetriebnahme vorgesehen werden</w:t>
      </w:r>
      <w:r w:rsidR="00B432FD">
        <w:rPr>
          <w:rFonts w:ascii="Arial" w:hAnsi="Arial" w:cs="Arial"/>
          <w:noProof/>
          <w:lang w:val="de-DE"/>
        </w:rPr>
        <w:t>,</w:t>
      </w:r>
      <w:r>
        <w:rPr>
          <w:rFonts w:ascii="Arial" w:hAnsi="Arial" w:cs="Arial"/>
          <w:noProof/>
          <w:lang w:val="de-DE"/>
        </w:rPr>
        <w:t xml:space="preserve"> sobald die äußeren Bedingungen das wieder zulassen, z.B. nach Stromausfällen.</w:t>
      </w:r>
    </w:p>
    <w:p w:rsidR="00B5179F" w:rsidRDefault="00B5179F" w:rsidP="00FB5272">
      <w:pPr>
        <w:pStyle w:val="KeinLeerraum"/>
        <w:spacing w:after="120"/>
        <w:jc w:val="both"/>
        <w:rPr>
          <w:rFonts w:ascii="Arial" w:hAnsi="Arial" w:cs="Arial"/>
          <w:noProof/>
          <w:lang w:val="de-DE"/>
        </w:rPr>
      </w:pPr>
      <w:r w:rsidRPr="00B5179F">
        <w:rPr>
          <w:rFonts w:ascii="Arial" w:hAnsi="Arial" w:cs="Arial"/>
          <w:noProof/>
          <w:lang w:val="de-DE"/>
        </w:rPr>
        <w:t>Die Aufladung muss programmierbar sein zur Anpassung an die Notwendigkeiten des B</w:t>
      </w:r>
      <w:r w:rsidR="009F244F">
        <w:rPr>
          <w:rFonts w:ascii="Arial" w:hAnsi="Arial" w:cs="Arial"/>
          <w:noProof/>
          <w:lang w:val="de-DE"/>
        </w:rPr>
        <w:t>etriebshofes.</w:t>
      </w:r>
    </w:p>
    <w:p w:rsidR="00B5179F" w:rsidRPr="00B5179F" w:rsidRDefault="00B5179F" w:rsidP="00FB5272">
      <w:pPr>
        <w:pStyle w:val="KeinLeerraum"/>
        <w:spacing w:after="120"/>
        <w:jc w:val="both"/>
        <w:rPr>
          <w:rFonts w:ascii="Arial" w:hAnsi="Arial" w:cs="Arial"/>
          <w:noProof/>
          <w:lang w:val="de-DE"/>
        </w:rPr>
      </w:pPr>
      <w:r>
        <w:rPr>
          <w:rFonts w:ascii="Arial" w:hAnsi="Arial" w:cs="Arial"/>
          <w:noProof/>
          <w:lang w:val="de-DE"/>
        </w:rPr>
        <w:t xml:space="preserve">Es </w:t>
      </w:r>
      <w:r w:rsidR="0016528F">
        <w:rPr>
          <w:rFonts w:ascii="Arial" w:hAnsi="Arial" w:cs="Arial"/>
          <w:noProof/>
          <w:lang w:val="de-DE"/>
        </w:rPr>
        <w:t>muss eine</w:t>
      </w:r>
      <w:r>
        <w:rPr>
          <w:rFonts w:ascii="Arial" w:hAnsi="Arial" w:cs="Arial"/>
          <w:noProof/>
          <w:lang w:val="de-DE"/>
        </w:rPr>
        <w:t xml:space="preserve"> erweiterte</w:t>
      </w:r>
      <w:r w:rsidR="0016528F">
        <w:rPr>
          <w:rFonts w:ascii="Arial" w:hAnsi="Arial" w:cs="Arial"/>
          <w:noProof/>
          <w:lang w:val="de-DE"/>
        </w:rPr>
        <w:t>tes</w:t>
      </w:r>
      <w:r w:rsidR="005B5C2C">
        <w:rPr>
          <w:rFonts w:ascii="Arial" w:hAnsi="Arial" w:cs="Arial"/>
          <w:noProof/>
          <w:lang w:val="de-DE"/>
        </w:rPr>
        <w:t xml:space="preserve"> Diagnos</w:t>
      </w:r>
      <w:r w:rsidR="00B432FD">
        <w:rPr>
          <w:rFonts w:ascii="Arial" w:hAnsi="Arial" w:cs="Arial"/>
          <w:noProof/>
          <w:lang w:val="de-DE"/>
        </w:rPr>
        <w:t>e</w:t>
      </w:r>
      <w:r w:rsidR="0016528F">
        <w:rPr>
          <w:rFonts w:ascii="Arial" w:hAnsi="Arial" w:cs="Arial"/>
          <w:noProof/>
          <w:lang w:val="de-DE"/>
        </w:rPr>
        <w:t>system</w:t>
      </w:r>
      <w:r>
        <w:rPr>
          <w:rFonts w:ascii="Arial" w:hAnsi="Arial" w:cs="Arial"/>
          <w:noProof/>
          <w:lang w:val="de-DE"/>
        </w:rPr>
        <w:t xml:space="preserve"> vorgesehen werden (Überwachung, Konfiguration,</w:t>
      </w:r>
      <w:r w:rsidR="00CD3B8E">
        <w:rPr>
          <w:rFonts w:ascii="Arial" w:hAnsi="Arial" w:cs="Arial"/>
          <w:noProof/>
          <w:lang w:val="de-DE"/>
        </w:rPr>
        <w:t xml:space="preserve"> </w:t>
      </w:r>
      <w:r w:rsidR="005B5C2C">
        <w:rPr>
          <w:rFonts w:ascii="Arial" w:hAnsi="Arial" w:cs="Arial"/>
          <w:noProof/>
          <w:lang w:val="de-DE"/>
        </w:rPr>
        <w:t>Fehlerspeicher, Datererfassung)</w:t>
      </w:r>
      <w:r w:rsidR="0016528F">
        <w:rPr>
          <w:rFonts w:ascii="Arial" w:hAnsi="Arial" w:cs="Arial"/>
          <w:noProof/>
          <w:lang w:val="de-DE"/>
        </w:rPr>
        <w:t xml:space="preserve">, das erlaubt ohne proprietäre Software Daten herunterzuladen und über das AVM </w:t>
      </w:r>
      <w:r w:rsidR="00262278">
        <w:rPr>
          <w:rFonts w:ascii="Arial" w:hAnsi="Arial" w:cs="Arial"/>
          <w:noProof/>
          <w:lang w:val="de-DE"/>
        </w:rPr>
        <w:t xml:space="preserve">(FMS Protokoll) </w:t>
      </w:r>
      <w:r w:rsidR="0016528F">
        <w:rPr>
          <w:rFonts w:ascii="Arial" w:hAnsi="Arial" w:cs="Arial"/>
          <w:noProof/>
          <w:lang w:val="de-DE"/>
        </w:rPr>
        <w:t>das Betriebsverhalten zu überwachen.</w:t>
      </w:r>
    </w:p>
    <w:p w:rsidR="00C44BC1" w:rsidRPr="00C44BC1" w:rsidRDefault="00C44BC1" w:rsidP="00C44BC1">
      <w:pPr>
        <w:pStyle w:val="berschrift1"/>
        <w:jc w:val="both"/>
        <w:rPr>
          <w:rFonts w:ascii="Arial" w:hAnsi="Arial" w:cs="Arial"/>
          <w:color w:val="auto"/>
          <w:sz w:val="22"/>
          <w:szCs w:val="22"/>
          <w:lang w:val="de-DE"/>
        </w:rPr>
      </w:pPr>
      <w:bookmarkStart w:id="107" w:name="_Toc317665934"/>
      <w:bookmarkStart w:id="108" w:name="_Toc491073684"/>
      <w:r>
        <w:rPr>
          <w:rFonts w:ascii="Arial" w:hAnsi="Arial" w:cs="Arial"/>
          <w:color w:val="auto"/>
          <w:sz w:val="22"/>
          <w:szCs w:val="22"/>
          <w:lang w:val="de-DE"/>
        </w:rPr>
        <w:t>VORSCHRIFTEN ZU</w:t>
      </w:r>
      <w:r w:rsidRPr="00E66D15">
        <w:rPr>
          <w:rFonts w:ascii="Arial" w:hAnsi="Arial" w:cs="Arial"/>
          <w:color w:val="auto"/>
          <w:sz w:val="22"/>
          <w:szCs w:val="22"/>
          <w:lang w:val="de-DE"/>
        </w:rPr>
        <w:t xml:space="preserve"> UMWELTSCHUTZ, HYGIENE UND ARBEITSSICHERHEIT</w:t>
      </w:r>
      <w:bookmarkEnd w:id="107"/>
      <w:bookmarkEnd w:id="108"/>
    </w:p>
    <w:p w:rsidR="00B94A80" w:rsidRPr="00926427" w:rsidRDefault="00B94A80" w:rsidP="00D51FF2">
      <w:pPr>
        <w:pStyle w:val="berschrift2"/>
        <w:rPr>
          <w:rFonts w:ascii="Arial" w:hAnsi="Arial" w:cs="Arial"/>
          <w:noProof/>
          <w:color w:val="auto"/>
          <w:sz w:val="22"/>
          <w:szCs w:val="22"/>
          <w:lang w:val="de-DE"/>
        </w:rPr>
      </w:pPr>
      <w:bookmarkStart w:id="109" w:name="_Toc491073685"/>
      <w:r w:rsidRPr="00926427">
        <w:rPr>
          <w:rFonts w:ascii="Arial" w:hAnsi="Arial" w:cs="Arial"/>
          <w:noProof/>
          <w:color w:val="auto"/>
          <w:sz w:val="22"/>
          <w:szCs w:val="22"/>
          <w:lang w:val="de-DE"/>
        </w:rPr>
        <w:t>Material</w:t>
      </w:r>
      <w:r w:rsidR="008615A6">
        <w:rPr>
          <w:rFonts w:ascii="Arial" w:hAnsi="Arial" w:cs="Arial"/>
          <w:noProof/>
          <w:color w:val="auto"/>
          <w:sz w:val="22"/>
          <w:szCs w:val="22"/>
          <w:lang w:val="de-DE"/>
        </w:rPr>
        <w:t>en</w:t>
      </w:r>
      <w:bookmarkEnd w:id="109"/>
      <w:r w:rsidR="00C44BC1">
        <w:rPr>
          <w:rFonts w:ascii="Arial" w:hAnsi="Arial" w:cs="Arial"/>
          <w:noProof/>
          <w:color w:val="auto"/>
          <w:sz w:val="22"/>
          <w:szCs w:val="22"/>
          <w:lang w:val="de-DE"/>
        </w:rPr>
        <w:t xml:space="preserve"> </w:t>
      </w:r>
    </w:p>
    <w:p w:rsidR="00C44BC1" w:rsidRPr="00E66D15" w:rsidRDefault="00C44BC1" w:rsidP="00C44BC1">
      <w:pPr>
        <w:pStyle w:val="KeinLeerraum"/>
        <w:jc w:val="both"/>
        <w:rPr>
          <w:rFonts w:ascii="Arial" w:hAnsi="Arial" w:cs="Arial"/>
          <w:lang w:val="de-DE"/>
        </w:rPr>
      </w:pPr>
      <w:r w:rsidRPr="00E66D15">
        <w:rPr>
          <w:rFonts w:ascii="Arial" w:hAnsi="Arial" w:cs="Arial"/>
          <w:lang w:val="de-DE"/>
        </w:rPr>
        <w:t>Alle an den Fahrzeugen verwendeten Materialien dürfen gemäß den geltenden Normen keine toxischen Komponenten enthalten.</w:t>
      </w:r>
      <w:r w:rsidR="008615A6">
        <w:rPr>
          <w:rFonts w:ascii="Arial" w:hAnsi="Arial" w:cs="Arial"/>
          <w:lang w:val="de-DE"/>
        </w:rPr>
        <w:t xml:space="preserve"> </w:t>
      </w:r>
      <w:r>
        <w:rPr>
          <w:rFonts w:ascii="Arial" w:hAnsi="Arial" w:cs="Arial"/>
          <w:lang w:val="de-DE"/>
        </w:rPr>
        <w:t>Der B</w:t>
      </w:r>
      <w:r w:rsidR="008615A6">
        <w:rPr>
          <w:rFonts w:ascii="Arial" w:hAnsi="Arial" w:cs="Arial"/>
          <w:lang w:val="de-DE"/>
        </w:rPr>
        <w:t>ieter muss</w:t>
      </w:r>
      <w:r w:rsidRPr="00E66D15">
        <w:rPr>
          <w:rFonts w:ascii="Arial" w:hAnsi="Arial" w:cs="Arial"/>
          <w:lang w:val="de-DE"/>
        </w:rPr>
        <w:t xml:space="preserve"> </w:t>
      </w:r>
      <w:r>
        <w:rPr>
          <w:rFonts w:ascii="Arial" w:hAnsi="Arial" w:cs="Arial"/>
          <w:lang w:val="de-DE"/>
        </w:rPr>
        <w:t>eine entsprechende Erklärung üb</w:t>
      </w:r>
      <w:r w:rsidRPr="00E66D15">
        <w:rPr>
          <w:rFonts w:ascii="Arial" w:hAnsi="Arial" w:cs="Arial"/>
          <w:lang w:val="de-DE"/>
        </w:rPr>
        <w:t>er</w:t>
      </w:r>
      <w:r>
        <w:rPr>
          <w:rFonts w:ascii="Arial" w:hAnsi="Arial" w:cs="Arial"/>
          <w:lang w:val="de-DE"/>
        </w:rPr>
        <w:t xml:space="preserve"> die Nichtverwendung derartiger Materialien</w:t>
      </w:r>
      <w:r w:rsidRPr="00E66D15">
        <w:rPr>
          <w:rFonts w:ascii="Arial" w:hAnsi="Arial" w:cs="Arial"/>
          <w:lang w:val="de-DE"/>
        </w:rPr>
        <w:t xml:space="preserve"> vorlegen.</w:t>
      </w:r>
    </w:p>
    <w:p w:rsidR="008615A6" w:rsidRPr="008615A6" w:rsidRDefault="008615A6" w:rsidP="008615A6">
      <w:pPr>
        <w:pStyle w:val="berschrift2"/>
        <w:rPr>
          <w:rFonts w:ascii="Arial" w:hAnsi="Arial" w:cs="Arial"/>
          <w:noProof/>
          <w:color w:val="auto"/>
          <w:sz w:val="22"/>
          <w:szCs w:val="22"/>
          <w:lang w:val="de-DE"/>
        </w:rPr>
      </w:pPr>
      <w:bookmarkStart w:id="110" w:name="_Toc491073686"/>
      <w:r>
        <w:rPr>
          <w:rFonts w:ascii="Arial" w:hAnsi="Arial" w:cs="Arial"/>
          <w:noProof/>
          <w:color w:val="auto"/>
          <w:sz w:val="22"/>
          <w:szCs w:val="22"/>
          <w:lang w:val="de-DE"/>
        </w:rPr>
        <w:t>Außengeräusch</w:t>
      </w:r>
      <w:bookmarkEnd w:id="110"/>
      <w:r w:rsidR="00222A5A" w:rsidRPr="00926427">
        <w:rPr>
          <w:rFonts w:ascii="Arial" w:hAnsi="Arial" w:cs="Arial"/>
          <w:noProof/>
          <w:color w:val="auto"/>
          <w:sz w:val="22"/>
          <w:szCs w:val="22"/>
          <w:lang w:val="de-DE"/>
        </w:rPr>
        <w:t xml:space="preserve"> </w:t>
      </w:r>
    </w:p>
    <w:p w:rsidR="008615A6" w:rsidRPr="00E66D15" w:rsidRDefault="008615A6" w:rsidP="008615A6">
      <w:pPr>
        <w:pStyle w:val="KeinLeerraum"/>
        <w:jc w:val="both"/>
        <w:rPr>
          <w:rFonts w:ascii="Arial" w:hAnsi="Arial" w:cs="Arial"/>
          <w:lang w:val="de-DE"/>
        </w:rPr>
      </w:pPr>
      <w:r w:rsidRPr="00E66D15">
        <w:rPr>
          <w:rFonts w:ascii="Arial" w:hAnsi="Arial" w:cs="Arial"/>
          <w:lang w:val="de-DE"/>
        </w:rPr>
        <w:t>Im Angebot m</w:t>
      </w:r>
      <w:r>
        <w:rPr>
          <w:rFonts w:ascii="Arial" w:hAnsi="Arial" w:cs="Arial"/>
          <w:lang w:val="de-DE"/>
        </w:rPr>
        <w:t>üssen die Außengeräuschwerte der Fahrzeuge</w:t>
      </w:r>
      <w:r w:rsidRPr="00E66D15">
        <w:rPr>
          <w:rFonts w:ascii="Arial" w:hAnsi="Arial" w:cs="Arial"/>
          <w:lang w:val="de-DE"/>
        </w:rPr>
        <w:t xml:space="preserve"> erklärt werden:</w:t>
      </w:r>
    </w:p>
    <w:p w:rsidR="008615A6" w:rsidRPr="00E66D15" w:rsidRDefault="008615A6" w:rsidP="00B62D49">
      <w:pPr>
        <w:pStyle w:val="KeinLeerraum"/>
        <w:numPr>
          <w:ilvl w:val="0"/>
          <w:numId w:val="22"/>
        </w:numPr>
        <w:jc w:val="both"/>
        <w:rPr>
          <w:rFonts w:ascii="Arial" w:hAnsi="Arial" w:cs="Arial"/>
          <w:lang w:val="de-DE"/>
        </w:rPr>
      </w:pPr>
      <w:r w:rsidRPr="00E66D15">
        <w:rPr>
          <w:rFonts w:ascii="Arial" w:hAnsi="Arial" w:cs="Arial"/>
          <w:lang w:val="de-DE"/>
        </w:rPr>
        <w:t>Außengeräuschpegel</w:t>
      </w:r>
      <w:r>
        <w:rPr>
          <w:rFonts w:ascii="Arial" w:hAnsi="Arial" w:cs="Arial"/>
          <w:lang w:val="de-DE"/>
        </w:rPr>
        <w:t xml:space="preserve"> </w:t>
      </w:r>
      <w:r w:rsidR="00D075BD">
        <w:rPr>
          <w:rFonts w:ascii="Arial" w:hAnsi="Arial" w:cs="Arial"/>
          <w:lang w:val="de-DE"/>
        </w:rPr>
        <w:t>bei Fahrzeug in Fahrt</w:t>
      </w:r>
      <w:r w:rsidRPr="00E66D15">
        <w:rPr>
          <w:rFonts w:ascii="Arial" w:hAnsi="Arial" w:cs="Arial"/>
          <w:lang w:val="de-DE"/>
        </w:rPr>
        <w:t xml:space="preserve">, </w:t>
      </w:r>
      <w:r>
        <w:rPr>
          <w:rFonts w:ascii="Arial" w:hAnsi="Arial" w:cs="Arial"/>
          <w:lang w:val="de-DE"/>
        </w:rPr>
        <w:t>nach</w:t>
      </w:r>
      <w:r w:rsidRPr="00E66D15">
        <w:rPr>
          <w:rFonts w:ascii="Arial" w:hAnsi="Arial" w:cs="Arial"/>
          <w:lang w:val="de-DE"/>
        </w:rPr>
        <w:t xml:space="preserve"> Richt</w:t>
      </w:r>
      <w:r>
        <w:rPr>
          <w:rFonts w:ascii="Arial" w:hAnsi="Arial" w:cs="Arial"/>
          <w:lang w:val="de-DE"/>
        </w:rPr>
        <w:t>l</w:t>
      </w:r>
      <w:r w:rsidRPr="00E66D15">
        <w:rPr>
          <w:rFonts w:ascii="Arial" w:hAnsi="Arial" w:cs="Arial"/>
          <w:lang w:val="de-DE"/>
        </w:rPr>
        <w:t xml:space="preserve">inie EWG 92/97 </w:t>
      </w:r>
      <w:r>
        <w:rPr>
          <w:rFonts w:ascii="Arial" w:hAnsi="Arial" w:cs="Arial"/>
          <w:lang w:val="de-DE"/>
        </w:rPr>
        <w:t>i.d.g.F.</w:t>
      </w:r>
      <w:r w:rsidRPr="00E66D15">
        <w:rPr>
          <w:rFonts w:ascii="Arial" w:hAnsi="Arial" w:cs="Arial"/>
          <w:lang w:val="de-DE"/>
        </w:rPr>
        <w:t>;</w:t>
      </w:r>
    </w:p>
    <w:p w:rsidR="008615A6" w:rsidRDefault="008615A6" w:rsidP="00B62D49">
      <w:pPr>
        <w:pStyle w:val="KeinLeerraum"/>
        <w:numPr>
          <w:ilvl w:val="0"/>
          <w:numId w:val="22"/>
        </w:numPr>
        <w:jc w:val="both"/>
        <w:rPr>
          <w:rFonts w:ascii="Arial" w:hAnsi="Arial" w:cs="Arial"/>
          <w:lang w:val="de-DE"/>
        </w:rPr>
      </w:pPr>
      <w:r w:rsidRPr="00E66D15">
        <w:rPr>
          <w:rFonts w:ascii="Arial" w:hAnsi="Arial" w:cs="Arial"/>
          <w:lang w:val="de-DE"/>
        </w:rPr>
        <w:t>Außengeräuschpegel</w:t>
      </w:r>
      <w:r>
        <w:rPr>
          <w:rFonts w:ascii="Arial" w:hAnsi="Arial" w:cs="Arial"/>
          <w:lang w:val="de-DE"/>
        </w:rPr>
        <w:t xml:space="preserve"> </w:t>
      </w:r>
      <w:r w:rsidRPr="00E66D15">
        <w:rPr>
          <w:rFonts w:ascii="Arial" w:hAnsi="Arial" w:cs="Arial"/>
          <w:lang w:val="de-DE"/>
        </w:rPr>
        <w:t>bei stehendem Fahrzeug, gemessen nach den Vorgaben der Norm</w:t>
      </w:r>
      <w:r>
        <w:rPr>
          <w:rFonts w:ascii="Arial" w:hAnsi="Arial" w:cs="Arial"/>
          <w:lang w:val="de-DE"/>
        </w:rPr>
        <w:t xml:space="preserve"> </w:t>
      </w:r>
      <w:r w:rsidRPr="00E66D15">
        <w:rPr>
          <w:rFonts w:ascii="Arial" w:hAnsi="Arial" w:cs="Arial"/>
          <w:lang w:val="de-DE"/>
        </w:rPr>
        <w:t>CUNA NC 504-04;</w:t>
      </w:r>
    </w:p>
    <w:p w:rsidR="008615A6" w:rsidRPr="008615A6" w:rsidRDefault="008615A6" w:rsidP="00B62D49">
      <w:pPr>
        <w:pStyle w:val="KeinLeerraum"/>
        <w:numPr>
          <w:ilvl w:val="0"/>
          <w:numId w:val="22"/>
        </w:numPr>
        <w:jc w:val="both"/>
        <w:rPr>
          <w:rFonts w:ascii="Arial" w:hAnsi="Arial" w:cs="Arial"/>
          <w:lang w:val="de-DE"/>
        </w:rPr>
      </w:pPr>
      <w:r w:rsidRPr="008615A6">
        <w:rPr>
          <w:rFonts w:ascii="Arial" w:hAnsi="Arial" w:cs="Arial"/>
          <w:lang w:val="de-DE"/>
        </w:rPr>
        <w:lastRenderedPageBreak/>
        <w:t>Außengeräuschpegel beim An</w:t>
      </w:r>
      <w:r w:rsidR="00AB78E4">
        <w:rPr>
          <w:rFonts w:ascii="Arial" w:hAnsi="Arial" w:cs="Arial"/>
          <w:lang w:val="de-DE"/>
        </w:rPr>
        <w:t>fahren</w:t>
      </w:r>
      <w:r w:rsidRPr="008615A6">
        <w:rPr>
          <w:rFonts w:ascii="Arial" w:hAnsi="Arial" w:cs="Arial"/>
          <w:lang w:val="de-DE"/>
        </w:rPr>
        <w:t>, gemessen nach den Vorgaben der Norm CUNA NC 504-03, der Grenzwert von 75 dBA darf nicht überschritten werden</w:t>
      </w:r>
      <w:r w:rsidR="00AB78E4">
        <w:rPr>
          <w:rFonts w:ascii="Arial" w:hAnsi="Arial" w:cs="Arial"/>
          <w:lang w:val="de-DE"/>
        </w:rPr>
        <w:t>.</w:t>
      </w:r>
    </w:p>
    <w:p w:rsidR="007651CC" w:rsidRPr="00926427" w:rsidRDefault="008615A6" w:rsidP="007651CC">
      <w:pPr>
        <w:pStyle w:val="berschrift2"/>
        <w:rPr>
          <w:rFonts w:ascii="Arial" w:hAnsi="Arial" w:cs="Arial"/>
          <w:noProof/>
          <w:color w:val="auto"/>
          <w:sz w:val="22"/>
          <w:szCs w:val="22"/>
          <w:lang w:val="de-DE"/>
        </w:rPr>
      </w:pPr>
      <w:bookmarkStart w:id="111" w:name="_Toc491073687"/>
      <w:r>
        <w:rPr>
          <w:rFonts w:ascii="Arial" w:hAnsi="Arial" w:cs="Arial"/>
          <w:noProof/>
          <w:color w:val="auto"/>
          <w:sz w:val="22"/>
          <w:szCs w:val="22"/>
          <w:lang w:val="de-DE"/>
        </w:rPr>
        <w:t>Innengeräusch</w:t>
      </w:r>
      <w:bookmarkEnd w:id="111"/>
      <w:r>
        <w:rPr>
          <w:rFonts w:ascii="Arial" w:hAnsi="Arial" w:cs="Arial"/>
          <w:noProof/>
          <w:color w:val="auto"/>
          <w:sz w:val="22"/>
          <w:szCs w:val="22"/>
          <w:lang w:val="de-DE"/>
        </w:rPr>
        <w:t xml:space="preserve"> </w:t>
      </w:r>
    </w:p>
    <w:p w:rsidR="008615A6" w:rsidRPr="008615A6" w:rsidRDefault="008615A6" w:rsidP="00D075BD">
      <w:pPr>
        <w:pStyle w:val="KeinLeerraum"/>
        <w:spacing w:after="120"/>
        <w:jc w:val="both"/>
        <w:rPr>
          <w:rFonts w:ascii="Arial" w:hAnsi="Arial" w:cs="Arial"/>
          <w:lang w:val="de-DE"/>
        </w:rPr>
      </w:pPr>
      <w:r w:rsidRPr="00E66D15">
        <w:rPr>
          <w:rFonts w:ascii="Arial" w:hAnsi="Arial" w:cs="Arial"/>
          <w:lang w:val="de-DE"/>
        </w:rPr>
        <w:t>Der</w:t>
      </w:r>
      <w:r>
        <w:rPr>
          <w:rFonts w:ascii="Arial" w:hAnsi="Arial" w:cs="Arial"/>
          <w:lang w:val="de-DE"/>
        </w:rPr>
        <w:t xml:space="preserve"> Innengeräusch</w:t>
      </w:r>
      <w:r w:rsidRPr="00E66D15">
        <w:rPr>
          <w:rFonts w:ascii="Arial" w:hAnsi="Arial" w:cs="Arial"/>
          <w:lang w:val="de-DE"/>
        </w:rPr>
        <w:t>pegel</w:t>
      </w:r>
      <w:r w:rsidR="00D075BD">
        <w:rPr>
          <w:rFonts w:ascii="Arial" w:hAnsi="Arial" w:cs="Arial"/>
          <w:lang w:val="de-DE"/>
        </w:rPr>
        <w:t xml:space="preserve"> bei Fahrzeug in Fahrt und im Stand</w:t>
      </w:r>
      <w:r w:rsidRPr="00E66D15">
        <w:rPr>
          <w:rFonts w:ascii="Arial" w:hAnsi="Arial" w:cs="Arial"/>
          <w:lang w:val="de-DE"/>
        </w:rPr>
        <w:t xml:space="preserve">, gemessen nach </w:t>
      </w:r>
      <w:r w:rsidR="00D075BD">
        <w:rPr>
          <w:rFonts w:ascii="Arial" w:hAnsi="Arial" w:cs="Arial"/>
          <w:lang w:val="de-DE"/>
        </w:rPr>
        <w:t xml:space="preserve">der </w:t>
      </w:r>
      <w:r w:rsidRPr="00E66D15">
        <w:rPr>
          <w:rFonts w:ascii="Arial" w:hAnsi="Arial" w:cs="Arial"/>
          <w:lang w:val="de-DE"/>
        </w:rPr>
        <w:t xml:space="preserve">Norm CUNA NC 504-01, darf die in </w:t>
      </w:r>
      <w:r w:rsidR="00D075BD">
        <w:rPr>
          <w:rFonts w:ascii="Arial" w:hAnsi="Arial" w:cs="Arial"/>
          <w:lang w:val="de-DE"/>
        </w:rPr>
        <w:t xml:space="preserve">der </w:t>
      </w:r>
      <w:r w:rsidRPr="00E66D15">
        <w:rPr>
          <w:rFonts w:ascii="Arial" w:hAnsi="Arial" w:cs="Arial"/>
          <w:lang w:val="de-DE"/>
        </w:rPr>
        <w:t>Norm CUNA NC 504-02 festgelegten Grenzwerte nicht überschreiten.</w:t>
      </w:r>
      <w:r w:rsidR="00D075BD">
        <w:rPr>
          <w:rFonts w:ascii="Arial" w:hAnsi="Arial" w:cs="Arial"/>
          <w:lang w:val="de-DE"/>
        </w:rPr>
        <w:t xml:space="preserve"> Die Werte sind dem Angebot beizulegen. Im Falle, dass die Geräuschwerte bei Fahrzeug in Fahrt in den betrachteten Positionen unter den Grenzwerten liegen, wird das arithmetische Mittel einer Bewertung unterzogen.</w:t>
      </w:r>
    </w:p>
    <w:p w:rsidR="009A0909" w:rsidRPr="00926427" w:rsidRDefault="00B94A80" w:rsidP="00611B8C">
      <w:pPr>
        <w:pStyle w:val="berschrift2"/>
        <w:rPr>
          <w:rFonts w:ascii="Arial" w:hAnsi="Arial" w:cs="Arial"/>
          <w:noProof/>
          <w:color w:val="auto"/>
          <w:sz w:val="22"/>
          <w:szCs w:val="22"/>
          <w:lang w:val="de-DE"/>
        </w:rPr>
      </w:pPr>
      <w:bookmarkStart w:id="112" w:name="_Toc491073688"/>
      <w:r w:rsidRPr="00926427">
        <w:rPr>
          <w:rFonts w:ascii="Arial" w:hAnsi="Arial" w:cs="Arial"/>
          <w:noProof/>
          <w:color w:val="auto"/>
          <w:sz w:val="22"/>
          <w:szCs w:val="22"/>
          <w:lang w:val="de-DE"/>
        </w:rPr>
        <w:t>Vibrazion</w:t>
      </w:r>
      <w:r w:rsidR="00D075BD">
        <w:rPr>
          <w:rFonts w:ascii="Arial" w:hAnsi="Arial" w:cs="Arial"/>
          <w:noProof/>
          <w:color w:val="auto"/>
          <w:sz w:val="22"/>
          <w:szCs w:val="22"/>
          <w:lang w:val="de-DE"/>
        </w:rPr>
        <w:t>en</w:t>
      </w:r>
      <w:bookmarkEnd w:id="112"/>
      <w:r w:rsidR="00812E64">
        <w:rPr>
          <w:rFonts w:ascii="Arial" w:hAnsi="Arial" w:cs="Arial"/>
          <w:noProof/>
          <w:color w:val="auto"/>
          <w:sz w:val="22"/>
          <w:szCs w:val="22"/>
          <w:lang w:val="de-DE"/>
        </w:rPr>
        <w:t xml:space="preserve"> </w:t>
      </w:r>
    </w:p>
    <w:p w:rsidR="00812E64" w:rsidRPr="00C1230E" w:rsidRDefault="00D075BD" w:rsidP="00DE2C87">
      <w:pPr>
        <w:spacing w:after="120"/>
        <w:jc w:val="both"/>
        <w:rPr>
          <w:rFonts w:ascii="Arial" w:hAnsi="Arial" w:cs="Arial"/>
          <w:noProof/>
        </w:rPr>
      </w:pPr>
      <w:r w:rsidRPr="00D075BD">
        <w:rPr>
          <w:rFonts w:ascii="Arial" w:hAnsi="Arial" w:cs="Arial"/>
          <w:noProof/>
        </w:rPr>
        <w:t>Die Fahrzeuge müssen die geltenden Vorschriften in Bezug</w:t>
      </w:r>
      <w:r w:rsidR="00DA04E3">
        <w:rPr>
          <w:rFonts w:ascii="Arial" w:hAnsi="Arial" w:cs="Arial"/>
          <w:noProof/>
        </w:rPr>
        <w:t xml:space="preserve"> auf Vibrationen</w:t>
      </w:r>
      <w:r w:rsidRPr="00D075BD">
        <w:rPr>
          <w:rFonts w:ascii="Arial" w:hAnsi="Arial" w:cs="Arial"/>
          <w:noProof/>
        </w:rPr>
        <w:t xml:space="preserve"> </w:t>
      </w:r>
      <w:r>
        <w:rPr>
          <w:rFonts w:ascii="Arial" w:hAnsi="Arial" w:cs="Arial"/>
          <w:noProof/>
        </w:rPr>
        <w:t xml:space="preserve">i.d.g.F. </w:t>
      </w:r>
      <w:r w:rsidRPr="00D075BD">
        <w:rPr>
          <w:rFonts w:ascii="Arial" w:hAnsi="Arial" w:cs="Arial"/>
          <w:noProof/>
        </w:rPr>
        <w:t>erfü</w:t>
      </w:r>
      <w:r>
        <w:rPr>
          <w:rFonts w:ascii="Arial" w:hAnsi="Arial" w:cs="Arial"/>
          <w:noProof/>
        </w:rPr>
        <w:t>llen</w:t>
      </w:r>
      <w:r w:rsidR="00812E64">
        <w:rPr>
          <w:rFonts w:ascii="Arial" w:hAnsi="Arial" w:cs="Arial"/>
          <w:noProof/>
        </w:rPr>
        <w:t>, um den bestmöglichen Kom</w:t>
      </w:r>
      <w:r w:rsidR="00DA04E3">
        <w:rPr>
          <w:rFonts w:ascii="Arial" w:hAnsi="Arial" w:cs="Arial"/>
          <w:noProof/>
        </w:rPr>
        <w:t>fort f</w:t>
      </w:r>
      <w:r w:rsidR="00AB78E4">
        <w:rPr>
          <w:rFonts w:ascii="Arial" w:hAnsi="Arial" w:cs="Arial"/>
          <w:noProof/>
        </w:rPr>
        <w:t>ür Fahrer und Fahrgäste</w:t>
      </w:r>
      <w:r w:rsidR="00DA04E3">
        <w:rPr>
          <w:rFonts w:ascii="Arial" w:hAnsi="Arial" w:cs="Arial"/>
          <w:noProof/>
        </w:rPr>
        <w:t xml:space="preserve"> zu gewährleisten.</w:t>
      </w:r>
      <w:r w:rsidR="00812E64">
        <w:rPr>
          <w:rFonts w:ascii="Arial" w:hAnsi="Arial" w:cs="Arial"/>
          <w:noProof/>
        </w:rPr>
        <w:t xml:space="preserve"> Die übertragenen/erzeugten Vibrationen müssen derart reduziert werden, um eine Ermüdung </w:t>
      </w:r>
      <w:r w:rsidR="00812E64" w:rsidRPr="00C1230E">
        <w:rPr>
          <w:rFonts w:ascii="Arial" w:hAnsi="Arial" w:cs="Arial"/>
          <w:noProof/>
        </w:rPr>
        <w:t xml:space="preserve">des Fahres in der Arbeitszeit von 7 Stunden zu vermeiden. </w:t>
      </w:r>
    </w:p>
    <w:p w:rsidR="00224435" w:rsidRPr="00C1230E" w:rsidRDefault="00812E64" w:rsidP="00DE2C87">
      <w:pPr>
        <w:spacing w:after="120"/>
        <w:jc w:val="both"/>
        <w:rPr>
          <w:rFonts w:ascii="Arial" w:hAnsi="Arial" w:cs="Arial"/>
          <w:noProof/>
        </w:rPr>
      </w:pPr>
      <w:r w:rsidRPr="00C1230E">
        <w:rPr>
          <w:rFonts w:ascii="Arial" w:hAnsi="Arial" w:cs="Arial"/>
          <w:noProof/>
        </w:rPr>
        <w:t>Der Bieter muss dem Angebot die Beschleunigungswerte (m/s</w:t>
      </w:r>
      <w:r w:rsidRPr="00C1230E">
        <w:rPr>
          <w:rFonts w:ascii="Arial" w:hAnsi="Arial" w:cs="Arial"/>
          <w:noProof/>
          <w:vertAlign w:val="superscript"/>
        </w:rPr>
        <w:t>2</w:t>
      </w:r>
      <w:r w:rsidRPr="00C1230E">
        <w:rPr>
          <w:rFonts w:ascii="Arial" w:hAnsi="Arial" w:cs="Arial"/>
          <w:noProof/>
        </w:rPr>
        <w:t>) gemessen am</w:t>
      </w:r>
      <w:r w:rsidR="0082538F" w:rsidRPr="00C1230E">
        <w:rPr>
          <w:rFonts w:ascii="Arial" w:hAnsi="Arial" w:cs="Arial"/>
          <w:noProof/>
        </w:rPr>
        <w:t xml:space="preserve"> Sitzteil, am Lenkrad und am B</w:t>
      </w:r>
      <w:r w:rsidR="003D20A7" w:rsidRPr="00C1230E">
        <w:rPr>
          <w:rFonts w:ascii="Arial" w:hAnsi="Arial" w:cs="Arial"/>
          <w:noProof/>
        </w:rPr>
        <w:t>oden</w:t>
      </w:r>
      <w:r w:rsidR="00AB78E4">
        <w:rPr>
          <w:rFonts w:ascii="Arial" w:hAnsi="Arial" w:cs="Arial"/>
          <w:noProof/>
        </w:rPr>
        <w:t>,</w:t>
      </w:r>
      <w:r w:rsidR="003D20A7" w:rsidRPr="00C1230E">
        <w:rPr>
          <w:rFonts w:ascii="Arial" w:hAnsi="Arial" w:cs="Arial"/>
          <w:noProof/>
        </w:rPr>
        <w:t xml:space="preserve"> in der Nähe der vorderen</w:t>
      </w:r>
      <w:r w:rsidRPr="00C1230E">
        <w:rPr>
          <w:rFonts w:ascii="Arial" w:hAnsi="Arial" w:cs="Arial"/>
          <w:noProof/>
        </w:rPr>
        <w:t xml:space="preserve"> </w:t>
      </w:r>
      <w:r w:rsidR="0082538F" w:rsidRPr="00C1230E">
        <w:rPr>
          <w:rFonts w:ascii="Arial" w:hAnsi="Arial" w:cs="Arial"/>
          <w:noProof/>
        </w:rPr>
        <w:t xml:space="preserve">und </w:t>
      </w:r>
      <w:r w:rsidR="003D20A7" w:rsidRPr="00C1230E">
        <w:rPr>
          <w:rFonts w:ascii="Arial" w:hAnsi="Arial" w:cs="Arial"/>
          <w:noProof/>
        </w:rPr>
        <w:t xml:space="preserve">hinteren Tür, beim 18m Bus auch am Drehtisch, im leeren Fahrzeug </w:t>
      </w:r>
      <w:r w:rsidR="00224435" w:rsidRPr="00C1230E">
        <w:rPr>
          <w:rFonts w:ascii="Arial" w:hAnsi="Arial" w:cs="Arial"/>
          <w:noProof/>
        </w:rPr>
        <w:t>in Fahrt unter</w:t>
      </w:r>
      <w:r w:rsidR="003D20A7" w:rsidRPr="00C1230E">
        <w:rPr>
          <w:rFonts w:ascii="Arial" w:hAnsi="Arial" w:cs="Arial"/>
          <w:noProof/>
        </w:rPr>
        <w:t xml:space="preserve"> normalen Betriebsbedingungen </w:t>
      </w:r>
      <w:r w:rsidR="00224435" w:rsidRPr="00C1230E">
        <w:rPr>
          <w:rFonts w:ascii="Arial" w:hAnsi="Arial" w:cs="Arial"/>
          <w:noProof/>
        </w:rPr>
        <w:t xml:space="preserve">nach den Vorgaben der Norm ISO 2631 für die dem ganzen Körper übertragenen Vibrationen und der Norm </w:t>
      </w:r>
      <w:r w:rsidR="009A0909" w:rsidRPr="00C1230E">
        <w:rPr>
          <w:rFonts w:ascii="Arial" w:hAnsi="Arial" w:cs="Arial"/>
          <w:noProof/>
        </w:rPr>
        <w:t xml:space="preserve">UNI EN ISO 5349 </w:t>
      </w:r>
      <w:r w:rsidR="00224435" w:rsidRPr="00C1230E">
        <w:rPr>
          <w:rFonts w:ascii="Arial" w:hAnsi="Arial" w:cs="Arial"/>
          <w:noProof/>
        </w:rPr>
        <w:t>für die der Hand/dem Arm übertragenen Vibrationen</w:t>
      </w:r>
      <w:r w:rsidR="00631D60" w:rsidRPr="00C1230E">
        <w:rPr>
          <w:rFonts w:ascii="Arial" w:hAnsi="Arial" w:cs="Arial"/>
          <w:noProof/>
        </w:rPr>
        <w:t xml:space="preserve"> beilegen</w:t>
      </w:r>
      <w:r w:rsidR="00224435" w:rsidRPr="00C1230E">
        <w:rPr>
          <w:rFonts w:ascii="Arial" w:hAnsi="Arial" w:cs="Arial"/>
          <w:noProof/>
        </w:rPr>
        <w:t>.</w:t>
      </w:r>
    </w:p>
    <w:p w:rsidR="001D602A" w:rsidRDefault="001D602A" w:rsidP="00863A88">
      <w:pPr>
        <w:jc w:val="both"/>
        <w:rPr>
          <w:rFonts w:ascii="Arial" w:hAnsi="Arial" w:cs="Arial"/>
          <w:noProof/>
        </w:rPr>
      </w:pPr>
      <w:r w:rsidRPr="00C1230E">
        <w:rPr>
          <w:rFonts w:ascii="Arial" w:hAnsi="Arial" w:cs="Arial"/>
          <w:noProof/>
        </w:rPr>
        <w:t>Die am Lenkrad erfassten Vibrationen werden einer Bewertung unterzogen.</w:t>
      </w:r>
    </w:p>
    <w:p w:rsidR="00274FF0" w:rsidRPr="008B6C61" w:rsidRDefault="00B1775C" w:rsidP="008B6C61">
      <w:pPr>
        <w:pStyle w:val="berschrift2"/>
        <w:rPr>
          <w:rFonts w:ascii="Arial" w:hAnsi="Arial" w:cs="Arial"/>
          <w:noProof/>
          <w:color w:val="auto"/>
          <w:sz w:val="22"/>
          <w:szCs w:val="22"/>
          <w:lang w:val="de-DE"/>
        </w:rPr>
      </w:pPr>
      <w:bookmarkStart w:id="113" w:name="_Toc317665940"/>
      <w:bookmarkStart w:id="114" w:name="_Toc491073689"/>
      <w:r w:rsidRPr="00E66D15">
        <w:rPr>
          <w:rFonts w:ascii="Arial" w:hAnsi="Arial" w:cs="Arial"/>
          <w:color w:val="auto"/>
          <w:sz w:val="22"/>
          <w:szCs w:val="22"/>
          <w:lang w:val="de-DE"/>
        </w:rPr>
        <w:t>Elektromagnetische Verträglichkeit (EMV)</w:t>
      </w:r>
      <w:bookmarkEnd w:id="113"/>
      <w:bookmarkEnd w:id="114"/>
      <w:r w:rsidR="008B6C61">
        <w:rPr>
          <w:rFonts w:ascii="Arial" w:hAnsi="Arial" w:cs="Arial"/>
          <w:color w:val="auto"/>
          <w:sz w:val="22"/>
          <w:szCs w:val="22"/>
          <w:lang w:val="de-DE"/>
        </w:rPr>
        <w:t xml:space="preserve"> </w:t>
      </w:r>
    </w:p>
    <w:p w:rsidR="00813792" w:rsidRDefault="00432DBB" w:rsidP="00ED12CA">
      <w:pPr>
        <w:pStyle w:val="KeinLeerraum"/>
        <w:spacing w:after="120"/>
        <w:jc w:val="both"/>
        <w:rPr>
          <w:rFonts w:ascii="Arial" w:hAnsi="Arial" w:cs="Arial"/>
          <w:lang w:val="de-DE"/>
        </w:rPr>
      </w:pPr>
      <w:r w:rsidRPr="00E66D15">
        <w:rPr>
          <w:rFonts w:ascii="Arial" w:hAnsi="Arial" w:cs="Arial"/>
          <w:lang w:val="de-DE"/>
        </w:rPr>
        <w:t xml:space="preserve">Die elektrischen und elektronischen Geräte dürfen gemäß Richtlinie 2004/104/EG und </w:t>
      </w:r>
      <w:r>
        <w:rPr>
          <w:rFonts w:ascii="Arial" w:hAnsi="Arial" w:cs="Arial"/>
          <w:lang w:val="de-DE"/>
        </w:rPr>
        <w:t>Regelung UN/ECE R10</w:t>
      </w:r>
      <w:r w:rsidRPr="00E66D15">
        <w:rPr>
          <w:rFonts w:ascii="Arial" w:hAnsi="Arial" w:cs="Arial"/>
          <w:lang w:val="de-DE"/>
        </w:rPr>
        <w:t xml:space="preserve"> und folgenden Änderungen und Ergänzungen sowohl an Bord als auch am Boden keine elektromagnetischen Störungen verursachen oder ihnen ausgesetzt sein</w:t>
      </w:r>
      <w:r w:rsidR="00FD44DA">
        <w:rPr>
          <w:rFonts w:ascii="Arial" w:hAnsi="Arial" w:cs="Arial"/>
          <w:lang w:val="de-DE"/>
        </w:rPr>
        <w:t xml:space="preserve">. Das Niveau der </w:t>
      </w:r>
      <w:r w:rsidR="00FD44DA" w:rsidRPr="00E66D15">
        <w:rPr>
          <w:rFonts w:ascii="Arial" w:hAnsi="Arial" w:cs="Arial"/>
          <w:lang w:val="de-DE"/>
        </w:rPr>
        <w:t>elektromagnetischen Störungen</w:t>
      </w:r>
      <w:r w:rsidR="00813792">
        <w:rPr>
          <w:rFonts w:ascii="Arial" w:hAnsi="Arial" w:cs="Arial"/>
          <w:lang w:val="de-DE"/>
        </w:rPr>
        <w:t xml:space="preserve"> dürfen die reguläre Nutzung der Komponenten der elektrischen Anlagen nicht beeinträchtigen, insbesondere dürfen keine </w:t>
      </w:r>
      <w:r w:rsidRPr="00E66D15">
        <w:rPr>
          <w:rFonts w:ascii="Arial" w:hAnsi="Arial" w:cs="Arial"/>
          <w:lang w:val="de-DE"/>
        </w:rPr>
        <w:t>Interferenzen mit den Steue</w:t>
      </w:r>
      <w:r w:rsidR="00813792">
        <w:rPr>
          <w:rFonts w:ascii="Arial" w:hAnsi="Arial" w:cs="Arial"/>
          <w:lang w:val="de-DE"/>
        </w:rPr>
        <w:t>r- und Sicherheitsvorrichtungen sowie mit der Datenübertragung und dem Diensthandy der Fahrer erzeugt werden.</w:t>
      </w:r>
    </w:p>
    <w:p w:rsidR="00432DBB" w:rsidRPr="00E66D15" w:rsidRDefault="00432DBB" w:rsidP="008B6C61">
      <w:pPr>
        <w:pStyle w:val="KeinLeerraum"/>
        <w:spacing w:after="120"/>
        <w:jc w:val="both"/>
        <w:rPr>
          <w:rFonts w:ascii="Arial" w:hAnsi="Arial" w:cs="Arial"/>
          <w:lang w:val="de-DE"/>
        </w:rPr>
      </w:pPr>
      <w:r w:rsidRPr="00E66D15">
        <w:rPr>
          <w:rFonts w:ascii="Arial" w:hAnsi="Arial" w:cs="Arial"/>
          <w:lang w:val="de-DE"/>
        </w:rPr>
        <w:t xml:space="preserve">Besondere Aufmerksamkeit gilt </w:t>
      </w:r>
      <w:r w:rsidR="00DF1EEE">
        <w:rPr>
          <w:rFonts w:ascii="Arial" w:hAnsi="Arial" w:cs="Arial"/>
          <w:lang w:val="de-DE"/>
        </w:rPr>
        <w:t>der Verlegung der</w:t>
      </w:r>
      <w:r w:rsidRPr="00E66D15">
        <w:rPr>
          <w:rFonts w:ascii="Arial" w:hAnsi="Arial" w:cs="Arial"/>
          <w:lang w:val="de-DE"/>
        </w:rPr>
        <w:t xml:space="preserve"> Kabel, um alle möglichen elektromagnetischen Interferenzen zwischen den verschiedenen elektrischen Komponenten auszuräumen oder zumindest zu minimieren.</w:t>
      </w:r>
    </w:p>
    <w:p w:rsidR="00432DBB" w:rsidRDefault="00432DBB" w:rsidP="006E00DB">
      <w:pPr>
        <w:pStyle w:val="KeinLeerraum"/>
        <w:spacing w:after="120"/>
        <w:jc w:val="both"/>
        <w:rPr>
          <w:rFonts w:ascii="Arial" w:hAnsi="Arial" w:cs="Arial"/>
          <w:lang w:val="de-DE"/>
        </w:rPr>
      </w:pPr>
      <w:r w:rsidRPr="00E66D15">
        <w:rPr>
          <w:rFonts w:ascii="Arial" w:hAnsi="Arial" w:cs="Arial"/>
          <w:lang w:val="de-DE"/>
        </w:rPr>
        <w:t>Die</w:t>
      </w:r>
      <w:r>
        <w:rPr>
          <w:rFonts w:ascii="Arial" w:hAnsi="Arial" w:cs="Arial"/>
          <w:lang w:val="de-DE"/>
        </w:rPr>
        <w:t xml:space="preserve"> </w:t>
      </w:r>
      <w:r w:rsidR="008B6C61">
        <w:rPr>
          <w:rFonts w:ascii="Arial" w:hAnsi="Arial" w:cs="Arial"/>
          <w:lang w:val="de-DE"/>
        </w:rPr>
        <w:t>Entstörungs</w:t>
      </w:r>
      <w:r w:rsidRPr="00E66D15">
        <w:rPr>
          <w:rFonts w:ascii="Arial" w:hAnsi="Arial" w:cs="Arial"/>
          <w:lang w:val="de-DE"/>
        </w:rPr>
        <w:t>vorrichtungen</w:t>
      </w:r>
      <w:r>
        <w:rPr>
          <w:rFonts w:ascii="Arial" w:hAnsi="Arial" w:cs="Arial"/>
          <w:lang w:val="de-DE"/>
        </w:rPr>
        <w:t xml:space="preserve"> </w:t>
      </w:r>
      <w:r w:rsidRPr="00E66D15">
        <w:rPr>
          <w:rFonts w:ascii="Arial" w:hAnsi="Arial" w:cs="Arial"/>
          <w:lang w:val="de-DE"/>
        </w:rPr>
        <w:t xml:space="preserve">müssen gegen </w:t>
      </w:r>
      <w:r w:rsidR="008B6C61">
        <w:rPr>
          <w:rFonts w:ascii="Arial" w:hAnsi="Arial" w:cs="Arial"/>
          <w:lang w:val="de-DE"/>
        </w:rPr>
        <w:t>äußere Einflüsse</w:t>
      </w:r>
      <w:r w:rsidRPr="00E66D15">
        <w:rPr>
          <w:rFonts w:ascii="Arial" w:hAnsi="Arial" w:cs="Arial"/>
          <w:lang w:val="de-DE"/>
        </w:rPr>
        <w:t xml:space="preserve"> geschützt werden, um ihre Funktionstüchtigkeit nicht zu beeinträchtigen.</w:t>
      </w:r>
    </w:p>
    <w:p w:rsidR="00432DBB" w:rsidRPr="006E00DB" w:rsidRDefault="00432DBB" w:rsidP="00432DBB">
      <w:pPr>
        <w:pStyle w:val="KeinLeerraum"/>
        <w:jc w:val="both"/>
        <w:rPr>
          <w:rFonts w:ascii="Arial" w:hAnsi="Arial" w:cs="Arial"/>
          <w:u w:val="single"/>
          <w:lang w:val="de-DE"/>
        </w:rPr>
      </w:pPr>
      <w:r w:rsidRPr="00E66D15">
        <w:rPr>
          <w:rFonts w:ascii="Arial" w:hAnsi="Arial" w:cs="Arial"/>
          <w:lang w:val="de-DE"/>
        </w:rPr>
        <w:t xml:space="preserve">Der </w:t>
      </w:r>
      <w:r w:rsidR="006E00DB">
        <w:rPr>
          <w:rFonts w:ascii="Arial" w:hAnsi="Arial" w:cs="Arial"/>
          <w:lang w:val="de-DE"/>
        </w:rPr>
        <w:t>B</w:t>
      </w:r>
      <w:r w:rsidRPr="00E66D15">
        <w:rPr>
          <w:rFonts w:ascii="Arial" w:hAnsi="Arial" w:cs="Arial"/>
          <w:lang w:val="de-DE"/>
        </w:rPr>
        <w:t xml:space="preserve">ieter muss eine entsprechende </w:t>
      </w:r>
      <w:r w:rsidRPr="00C1230E">
        <w:rPr>
          <w:rFonts w:ascii="Arial" w:hAnsi="Arial" w:cs="Arial"/>
          <w:lang w:val="de-DE"/>
        </w:rPr>
        <w:t>Zertifizierung</w:t>
      </w:r>
      <w:r w:rsidRPr="00E66D15">
        <w:rPr>
          <w:rFonts w:ascii="Arial" w:hAnsi="Arial" w:cs="Arial"/>
          <w:lang w:val="de-DE"/>
        </w:rPr>
        <w:t xml:space="preserve"> über die Einhaltung der elektro</w:t>
      </w:r>
      <w:r w:rsidR="006E00DB">
        <w:rPr>
          <w:rFonts w:ascii="Arial" w:hAnsi="Arial" w:cs="Arial"/>
          <w:lang w:val="de-DE"/>
        </w:rPr>
        <w:t>magnetischen Vorschriften inklusive</w:t>
      </w:r>
      <w:r w:rsidRPr="00E66D15">
        <w:rPr>
          <w:rFonts w:ascii="Arial" w:hAnsi="Arial" w:cs="Arial"/>
          <w:lang w:val="de-DE"/>
        </w:rPr>
        <w:t xml:space="preserve"> Prüfbericht vorlegen.</w:t>
      </w:r>
      <w:r>
        <w:rPr>
          <w:rFonts w:ascii="Arial" w:hAnsi="Arial" w:cs="Arial"/>
          <w:lang w:val="de-DE"/>
        </w:rPr>
        <w:t xml:space="preserve"> </w:t>
      </w:r>
    </w:p>
    <w:p w:rsidR="003D5207" w:rsidRPr="00926427" w:rsidRDefault="006E00DB" w:rsidP="003D5207">
      <w:pPr>
        <w:pStyle w:val="berschrift2"/>
        <w:rPr>
          <w:rFonts w:ascii="Arial" w:hAnsi="Arial" w:cs="Arial"/>
          <w:noProof/>
          <w:color w:val="auto"/>
          <w:sz w:val="22"/>
          <w:szCs w:val="22"/>
          <w:lang w:val="de-DE"/>
        </w:rPr>
      </w:pPr>
      <w:bookmarkStart w:id="115" w:name="_Toc491073690"/>
      <w:r>
        <w:rPr>
          <w:rFonts w:ascii="Arial" w:hAnsi="Arial" w:cs="Arial"/>
          <w:noProof/>
          <w:color w:val="auto"/>
          <w:sz w:val="22"/>
          <w:szCs w:val="22"/>
          <w:lang w:val="de-DE"/>
        </w:rPr>
        <w:t>Brandschutz</w:t>
      </w:r>
      <w:bookmarkEnd w:id="115"/>
      <w:r w:rsidR="00127345">
        <w:rPr>
          <w:rFonts w:ascii="Arial" w:hAnsi="Arial" w:cs="Arial"/>
          <w:noProof/>
          <w:color w:val="auto"/>
          <w:sz w:val="22"/>
          <w:szCs w:val="22"/>
          <w:lang w:val="de-DE"/>
        </w:rPr>
        <w:t xml:space="preserve"> </w:t>
      </w:r>
    </w:p>
    <w:p w:rsidR="006E00DB" w:rsidRPr="00A26476" w:rsidRDefault="006E00DB" w:rsidP="007B5EB8">
      <w:pPr>
        <w:pStyle w:val="KeinLeerraum"/>
        <w:spacing w:after="120"/>
        <w:jc w:val="both"/>
        <w:rPr>
          <w:rFonts w:ascii="Arial" w:hAnsi="Arial" w:cs="Arial"/>
          <w:noProof/>
          <w:lang w:val="de-DE"/>
        </w:rPr>
      </w:pPr>
      <w:r w:rsidRPr="006E00DB">
        <w:rPr>
          <w:rFonts w:ascii="Arial" w:hAnsi="Arial" w:cs="Arial"/>
          <w:noProof/>
          <w:lang w:val="de-DE"/>
        </w:rPr>
        <w:t xml:space="preserve">Die Fahrzeuge müssen einen </w:t>
      </w:r>
      <w:r>
        <w:rPr>
          <w:rFonts w:ascii="Arial" w:hAnsi="Arial" w:cs="Arial"/>
          <w:noProof/>
          <w:lang w:val="de-DE"/>
        </w:rPr>
        <w:t>optimalen Brandschutz aufwe</w:t>
      </w:r>
      <w:r w:rsidR="00A26476">
        <w:rPr>
          <w:rFonts w:ascii="Arial" w:hAnsi="Arial" w:cs="Arial"/>
          <w:noProof/>
          <w:lang w:val="de-DE"/>
        </w:rPr>
        <w:t xml:space="preserve">isen über den Einsatz, wo immer möglich und prioritär, von Materialien, die nicht brennbar sind, selbstlöschend oder schwer </w:t>
      </w:r>
      <w:r w:rsidR="00A26476" w:rsidRPr="00C1230E">
        <w:rPr>
          <w:rFonts w:ascii="Arial" w:hAnsi="Arial" w:cs="Arial"/>
          <w:noProof/>
          <w:lang w:val="de-DE"/>
        </w:rPr>
        <w:t>entflammbar (V &lt; 100 mm/min), gemäß den Normen UNI ISO 3795, CUNA NC 590-02 und der EU-Richtlinie 95/28/CE einschließlich Anhänge.</w:t>
      </w:r>
    </w:p>
    <w:p w:rsidR="008F3641" w:rsidRDefault="00A26476" w:rsidP="007B5EB8">
      <w:pPr>
        <w:pStyle w:val="KeinLeerraum"/>
        <w:spacing w:after="120"/>
        <w:jc w:val="both"/>
        <w:rPr>
          <w:rFonts w:ascii="Arial" w:hAnsi="Arial" w:cs="Arial"/>
          <w:noProof/>
          <w:lang w:val="de-DE"/>
        </w:rPr>
      </w:pPr>
      <w:r>
        <w:rPr>
          <w:rFonts w:ascii="Arial" w:hAnsi="Arial" w:cs="Arial"/>
          <w:noProof/>
          <w:lang w:val="de-DE"/>
        </w:rPr>
        <w:t xml:space="preserve">Der </w:t>
      </w:r>
      <w:r w:rsidR="008F3641">
        <w:rPr>
          <w:rFonts w:ascii="Arial" w:hAnsi="Arial" w:cs="Arial"/>
          <w:noProof/>
          <w:lang w:val="de-DE"/>
        </w:rPr>
        <w:t>Bieter</w:t>
      </w:r>
      <w:r>
        <w:rPr>
          <w:rFonts w:ascii="Arial" w:hAnsi="Arial" w:cs="Arial"/>
          <w:noProof/>
          <w:lang w:val="de-DE"/>
        </w:rPr>
        <w:t xml:space="preserve"> muss Substanzen im Auge behalten, die bei Brand</w:t>
      </w:r>
      <w:r w:rsidR="008F3641">
        <w:rPr>
          <w:rFonts w:ascii="Arial" w:hAnsi="Arial" w:cs="Arial"/>
          <w:noProof/>
          <w:lang w:val="de-DE"/>
        </w:rPr>
        <w:t xml:space="preserve"> zu Schadstoffemissionen neigen.</w:t>
      </w:r>
    </w:p>
    <w:p w:rsidR="008F3641" w:rsidRPr="00127345" w:rsidRDefault="00127345" w:rsidP="007B5EB8">
      <w:pPr>
        <w:pStyle w:val="KeinLeerraum"/>
        <w:spacing w:after="120"/>
        <w:jc w:val="both"/>
        <w:rPr>
          <w:rFonts w:ascii="Arial" w:hAnsi="Arial" w:cs="Arial"/>
          <w:noProof/>
          <w:lang w:val="de-DE"/>
        </w:rPr>
      </w:pPr>
      <w:r w:rsidRPr="00127345">
        <w:rPr>
          <w:rFonts w:ascii="Arial" w:hAnsi="Arial" w:cs="Arial"/>
          <w:noProof/>
          <w:lang w:val="de-DE"/>
        </w:rPr>
        <w:t xml:space="preserve">Der Bieter muss dem Angebot folglich </w:t>
      </w:r>
      <w:r w:rsidRPr="00C1230E">
        <w:rPr>
          <w:rFonts w:ascii="Arial" w:hAnsi="Arial" w:cs="Arial"/>
          <w:noProof/>
          <w:lang w:val="de-DE"/>
        </w:rPr>
        <w:t>technischen Unterlagen,</w:t>
      </w:r>
      <w:r w:rsidRPr="00127345">
        <w:rPr>
          <w:rFonts w:ascii="Arial" w:hAnsi="Arial" w:cs="Arial"/>
          <w:noProof/>
          <w:lang w:val="de-DE"/>
        </w:rPr>
        <w:t xml:space="preserve"> auch </w:t>
      </w:r>
      <w:r>
        <w:rPr>
          <w:rFonts w:ascii="Arial" w:hAnsi="Arial" w:cs="Arial"/>
          <w:noProof/>
          <w:lang w:val="de-DE"/>
        </w:rPr>
        <w:t xml:space="preserve">interner Herkunft, beilegen, die belegen, dass die im Fahrzeug eingesetzten Werkstoffe den </w:t>
      </w:r>
      <w:r w:rsidR="00793C89">
        <w:rPr>
          <w:rFonts w:ascii="Arial" w:hAnsi="Arial" w:cs="Arial"/>
          <w:lang w:val="de-DE"/>
        </w:rPr>
        <w:t>genannten</w:t>
      </w:r>
      <w:r>
        <w:rPr>
          <w:rFonts w:ascii="Arial" w:hAnsi="Arial" w:cs="Arial"/>
          <w:noProof/>
          <w:lang w:val="de-DE"/>
        </w:rPr>
        <w:t xml:space="preserve"> Normen entsprechen</w:t>
      </w:r>
      <w:r w:rsidR="00793C89">
        <w:rPr>
          <w:rFonts w:ascii="Arial" w:hAnsi="Arial" w:cs="Arial"/>
          <w:noProof/>
          <w:lang w:val="de-DE"/>
        </w:rPr>
        <w:t>.</w:t>
      </w:r>
    </w:p>
    <w:p w:rsidR="00793C89" w:rsidRDefault="00793C89" w:rsidP="00A16046">
      <w:pPr>
        <w:pStyle w:val="KeinLeerraum"/>
        <w:spacing w:after="120"/>
        <w:jc w:val="both"/>
        <w:rPr>
          <w:rFonts w:ascii="Arial" w:hAnsi="Arial" w:cs="Arial"/>
          <w:noProof/>
          <w:lang w:val="de-DE"/>
        </w:rPr>
      </w:pPr>
      <w:r>
        <w:rPr>
          <w:rFonts w:ascii="Arial" w:hAnsi="Arial" w:cs="Arial"/>
          <w:noProof/>
          <w:lang w:val="de-DE"/>
        </w:rPr>
        <w:t>Der Bieter muss in den Bussen ein Brandmeldesystem vorsehen und in den für sehr kritisch erachteten Bereichen eine automatische Brandlöschung einbauen.</w:t>
      </w:r>
    </w:p>
    <w:p w:rsidR="0038215C" w:rsidRPr="00F65900" w:rsidRDefault="00AB228E" w:rsidP="00F65900">
      <w:pPr>
        <w:pStyle w:val="berschrift1"/>
        <w:rPr>
          <w:rFonts w:ascii="Arial" w:hAnsi="Arial" w:cs="Arial"/>
          <w:color w:val="auto"/>
          <w:sz w:val="22"/>
          <w:szCs w:val="22"/>
          <w:lang w:val="de-DE"/>
        </w:rPr>
      </w:pPr>
      <w:bookmarkStart w:id="116" w:name="_Toc491073691"/>
      <w:r>
        <w:rPr>
          <w:rFonts w:ascii="Arial" w:hAnsi="Arial" w:cs="Arial"/>
          <w:color w:val="auto"/>
          <w:sz w:val="22"/>
          <w:szCs w:val="22"/>
          <w:lang w:val="de-DE"/>
        </w:rPr>
        <w:lastRenderedPageBreak/>
        <w:t>SONDERAUSSTATTUNG</w:t>
      </w:r>
      <w:bookmarkEnd w:id="116"/>
    </w:p>
    <w:p w:rsidR="0038215C" w:rsidRPr="00F65900" w:rsidRDefault="00F65900" w:rsidP="00F65900">
      <w:pPr>
        <w:pStyle w:val="berschrift2"/>
        <w:rPr>
          <w:rFonts w:ascii="Arial" w:hAnsi="Arial" w:cs="Arial"/>
          <w:color w:val="auto"/>
          <w:sz w:val="22"/>
          <w:szCs w:val="22"/>
          <w:lang w:val="de-DE"/>
        </w:rPr>
      </w:pPr>
      <w:bookmarkStart w:id="117" w:name="_Toc317665942"/>
      <w:bookmarkStart w:id="118" w:name="_Toc491073692"/>
      <w:r w:rsidRPr="00E66D15">
        <w:rPr>
          <w:rFonts w:ascii="Arial" w:hAnsi="Arial" w:cs="Arial"/>
          <w:color w:val="auto"/>
          <w:sz w:val="22"/>
          <w:szCs w:val="22"/>
          <w:lang w:val="de-DE"/>
        </w:rPr>
        <w:t>Feuerlösche</w:t>
      </w:r>
      <w:bookmarkEnd w:id="117"/>
      <w:r>
        <w:rPr>
          <w:rFonts w:ascii="Arial" w:hAnsi="Arial" w:cs="Arial"/>
          <w:color w:val="auto"/>
          <w:sz w:val="22"/>
          <w:szCs w:val="22"/>
          <w:lang w:val="de-DE"/>
        </w:rPr>
        <w:t>r</w:t>
      </w:r>
      <w:bookmarkEnd w:id="118"/>
      <w:r w:rsidR="00AB228E">
        <w:rPr>
          <w:rFonts w:ascii="Arial" w:hAnsi="Arial" w:cs="Arial"/>
          <w:color w:val="auto"/>
          <w:sz w:val="22"/>
          <w:szCs w:val="22"/>
          <w:lang w:val="de-DE"/>
        </w:rPr>
        <w:t xml:space="preserve"> </w:t>
      </w:r>
    </w:p>
    <w:p w:rsidR="00B16F8E" w:rsidRDefault="00B16F8E" w:rsidP="00B16F8E">
      <w:pPr>
        <w:pStyle w:val="KeinLeerraum"/>
        <w:jc w:val="both"/>
        <w:rPr>
          <w:rFonts w:ascii="Arial" w:hAnsi="Arial" w:cs="Arial"/>
          <w:lang w:val="de-DE"/>
        </w:rPr>
      </w:pPr>
      <w:r w:rsidRPr="00E66D15">
        <w:rPr>
          <w:rFonts w:ascii="Arial" w:hAnsi="Arial" w:cs="Arial"/>
          <w:lang w:val="de-DE"/>
        </w:rPr>
        <w:t xml:space="preserve">Es </w:t>
      </w:r>
      <w:r w:rsidRPr="00D20CED">
        <w:rPr>
          <w:rFonts w:ascii="Arial" w:hAnsi="Arial" w:cs="Arial"/>
          <w:lang w:val="de-DE"/>
        </w:rPr>
        <w:t xml:space="preserve">müssen </w:t>
      </w:r>
      <w:r>
        <w:rPr>
          <w:rFonts w:ascii="Arial" w:hAnsi="Arial" w:cs="Arial"/>
          <w:lang w:val="de-DE"/>
        </w:rPr>
        <w:t>2</w:t>
      </w:r>
      <w:r w:rsidRPr="00D20CED">
        <w:rPr>
          <w:rFonts w:ascii="Arial" w:hAnsi="Arial" w:cs="Arial"/>
          <w:lang w:val="de-DE"/>
        </w:rPr>
        <w:t xml:space="preserve"> zugelassene</w:t>
      </w:r>
      <w:r w:rsidRPr="00E66D15">
        <w:rPr>
          <w:rFonts w:ascii="Arial" w:hAnsi="Arial" w:cs="Arial"/>
          <w:lang w:val="de-DE"/>
        </w:rPr>
        <w:t xml:space="preserve"> Pulver-Feuerlöscher</w:t>
      </w:r>
      <w:r>
        <w:rPr>
          <w:rFonts w:ascii="Arial" w:hAnsi="Arial" w:cs="Arial"/>
          <w:lang w:val="de-DE"/>
        </w:rPr>
        <w:t xml:space="preserve"> für die 12m Busse und 3 </w:t>
      </w:r>
      <w:r w:rsidRPr="00D20CED">
        <w:rPr>
          <w:rFonts w:ascii="Arial" w:hAnsi="Arial" w:cs="Arial"/>
          <w:lang w:val="de-DE"/>
        </w:rPr>
        <w:t>zugelassene</w:t>
      </w:r>
      <w:r w:rsidRPr="00E66D15">
        <w:rPr>
          <w:rFonts w:ascii="Arial" w:hAnsi="Arial" w:cs="Arial"/>
          <w:lang w:val="de-DE"/>
        </w:rPr>
        <w:t xml:space="preserve"> Pulver-Feuerlöscher</w:t>
      </w:r>
      <w:r>
        <w:rPr>
          <w:rFonts w:ascii="Arial" w:hAnsi="Arial" w:cs="Arial"/>
          <w:lang w:val="de-DE"/>
        </w:rPr>
        <w:t xml:space="preserve"> für die 18m Busse, ausgestattet mit Füllstandanzeige und dem Nachweis </w:t>
      </w:r>
      <w:r w:rsidRPr="00E66D15">
        <w:rPr>
          <w:rFonts w:ascii="Arial" w:hAnsi="Arial" w:cs="Arial"/>
          <w:lang w:val="de-DE"/>
        </w:rPr>
        <w:t>gesetzlich vorgeschriebenen Prüfungen</w:t>
      </w:r>
      <w:r>
        <w:rPr>
          <w:rFonts w:ascii="Arial" w:hAnsi="Arial" w:cs="Arial"/>
          <w:lang w:val="de-DE"/>
        </w:rPr>
        <w:t>, geliefert werden.</w:t>
      </w:r>
      <w:r w:rsidR="00F27A04">
        <w:rPr>
          <w:rFonts w:ascii="Arial" w:hAnsi="Arial" w:cs="Arial"/>
          <w:lang w:val="de-DE"/>
        </w:rPr>
        <w:t xml:space="preserve"> Die Anbringung im Bus gibt die SASA vor.</w:t>
      </w:r>
    </w:p>
    <w:p w:rsidR="00F27A04" w:rsidRPr="00F27A04" w:rsidRDefault="00F27A04" w:rsidP="00F27A04">
      <w:pPr>
        <w:pStyle w:val="berschrift2"/>
        <w:rPr>
          <w:rFonts w:ascii="Arial" w:hAnsi="Arial" w:cs="Arial"/>
          <w:noProof/>
          <w:color w:val="auto"/>
          <w:sz w:val="22"/>
          <w:szCs w:val="22"/>
        </w:rPr>
      </w:pPr>
      <w:bookmarkStart w:id="119" w:name="_Hlk487645090"/>
      <w:bookmarkStart w:id="120" w:name="_Toc491073693"/>
      <w:r>
        <w:rPr>
          <w:rFonts w:ascii="Arial" w:hAnsi="Arial" w:cs="Arial"/>
          <w:noProof/>
          <w:color w:val="auto"/>
          <w:sz w:val="22"/>
          <w:szCs w:val="22"/>
        </w:rPr>
        <w:t>Überwachungssystem Türen und Rückgang</w:t>
      </w:r>
      <w:bookmarkEnd w:id="119"/>
      <w:bookmarkEnd w:id="120"/>
    </w:p>
    <w:p w:rsidR="00C76F34" w:rsidRPr="008D4504" w:rsidRDefault="00C76F34" w:rsidP="00C76F34">
      <w:pPr>
        <w:pStyle w:val="KeinLeerraum"/>
        <w:spacing w:after="120"/>
        <w:jc w:val="both"/>
        <w:rPr>
          <w:rFonts w:ascii="Arial" w:hAnsi="Arial" w:cs="Arial"/>
          <w:noProof/>
          <w:lang w:val="de-DE"/>
        </w:rPr>
      </w:pPr>
      <w:r>
        <w:rPr>
          <w:rFonts w:ascii="Arial" w:hAnsi="Arial" w:cs="Arial"/>
          <w:noProof/>
          <w:lang w:val="de-DE"/>
        </w:rPr>
        <w:t>Es müssen Videokameras in Farbe zur</w:t>
      </w:r>
      <w:r w:rsidRPr="00F27A04">
        <w:rPr>
          <w:rFonts w:ascii="Arial" w:hAnsi="Arial" w:cs="Arial"/>
          <w:noProof/>
          <w:lang w:val="de-DE"/>
        </w:rPr>
        <w:t xml:space="preserve"> Überwachung des Ein- und Ausstiegs der Fahrgäste an der </w:t>
      </w:r>
      <w:r>
        <w:rPr>
          <w:rFonts w:ascii="Arial" w:hAnsi="Arial" w:cs="Arial"/>
          <w:noProof/>
          <w:lang w:val="de-DE"/>
        </w:rPr>
        <w:t>zweiten und dritten</w:t>
      </w:r>
      <w:r w:rsidRPr="00F27A04">
        <w:rPr>
          <w:rFonts w:ascii="Arial" w:hAnsi="Arial" w:cs="Arial"/>
          <w:noProof/>
          <w:lang w:val="de-DE"/>
        </w:rPr>
        <w:t xml:space="preserve"> Tür </w:t>
      </w:r>
      <w:r>
        <w:rPr>
          <w:rFonts w:ascii="Arial" w:hAnsi="Arial" w:cs="Arial"/>
          <w:noProof/>
          <w:lang w:val="de-DE"/>
        </w:rPr>
        <w:t xml:space="preserve">bei 12m Bussen, an der vierten Tür auch bei den 18m Bussen </w:t>
      </w:r>
      <w:r w:rsidRPr="00F27A04">
        <w:rPr>
          <w:rFonts w:ascii="Arial" w:hAnsi="Arial" w:cs="Arial"/>
          <w:noProof/>
          <w:lang w:val="de-DE"/>
        </w:rPr>
        <w:t>und zur Überwachung des Heckbereiches beim Rückwärtsfahren</w:t>
      </w:r>
      <w:r>
        <w:rPr>
          <w:rFonts w:ascii="Arial" w:hAnsi="Arial" w:cs="Arial"/>
          <w:noProof/>
          <w:lang w:val="de-DE"/>
        </w:rPr>
        <w:t xml:space="preserve"> geliefert werden mit den entsprechenden 8 Zoll LCD Monitore</w:t>
      </w:r>
      <w:r w:rsidRPr="00F27A04">
        <w:rPr>
          <w:rFonts w:ascii="Arial" w:hAnsi="Arial" w:cs="Arial"/>
          <w:noProof/>
          <w:lang w:val="de-DE"/>
        </w:rPr>
        <w:t xml:space="preserve"> am Fahrerarbeitsplatz</w:t>
      </w:r>
      <w:r>
        <w:rPr>
          <w:rFonts w:ascii="Arial" w:hAnsi="Arial" w:cs="Arial"/>
          <w:noProof/>
          <w:lang w:val="de-DE"/>
        </w:rPr>
        <w:t xml:space="preserve">. </w:t>
      </w:r>
      <w:r w:rsidRPr="00F27A04">
        <w:rPr>
          <w:rFonts w:ascii="Arial" w:hAnsi="Arial" w:cs="Arial"/>
          <w:noProof/>
          <w:lang w:val="de-DE"/>
        </w:rPr>
        <w:t xml:space="preserve">Die Ausführung der TVCC-Anlage liegt im Ermessen des Lieferanten. Die 8 Zoll Monitore sollen über </w:t>
      </w:r>
      <w:r>
        <w:rPr>
          <w:rFonts w:ascii="Arial" w:hAnsi="Arial" w:cs="Arial"/>
          <w:noProof/>
          <w:lang w:val="de-DE"/>
        </w:rPr>
        <w:t xml:space="preserve">ausreichend </w:t>
      </w:r>
      <w:r w:rsidRPr="00F27A04">
        <w:rPr>
          <w:rFonts w:ascii="Arial" w:hAnsi="Arial" w:cs="Arial"/>
          <w:noProof/>
          <w:lang w:val="de-DE"/>
        </w:rPr>
        <w:t>Kontrast, Auflösung und Leuchtkraft verfügen, sodass auch bei</w:t>
      </w:r>
      <w:r>
        <w:rPr>
          <w:rFonts w:ascii="Arial" w:hAnsi="Arial" w:cs="Arial"/>
          <w:noProof/>
          <w:lang w:val="de-DE"/>
        </w:rPr>
        <w:t xml:space="preserve"> </w:t>
      </w:r>
      <w:r w:rsidRPr="00F27A04">
        <w:rPr>
          <w:rFonts w:ascii="Arial" w:hAnsi="Arial" w:cs="Arial"/>
          <w:noProof/>
          <w:lang w:val="de-DE"/>
        </w:rPr>
        <w:t>widrigen Lichtverhältnissen ein müheloses Ablesen möglich ist.</w:t>
      </w:r>
      <w:r>
        <w:rPr>
          <w:rFonts w:ascii="Arial" w:hAnsi="Arial" w:cs="Arial"/>
          <w:noProof/>
          <w:lang w:val="de-DE"/>
        </w:rPr>
        <w:t xml:space="preserve"> </w:t>
      </w:r>
      <w:r w:rsidRPr="008D4504">
        <w:rPr>
          <w:rFonts w:ascii="Arial" w:hAnsi="Arial" w:cs="Arial"/>
          <w:noProof/>
          <w:lang w:val="de-DE"/>
        </w:rPr>
        <w:t>Ihre Positionierung wird mit SASA abgestimmt.</w:t>
      </w:r>
    </w:p>
    <w:p w:rsidR="00F27A04" w:rsidRPr="008D4504" w:rsidRDefault="00F27A04" w:rsidP="008D4504">
      <w:pPr>
        <w:pStyle w:val="KeinLeerraum"/>
        <w:spacing w:after="120"/>
        <w:jc w:val="both"/>
        <w:rPr>
          <w:rFonts w:ascii="Arial" w:hAnsi="Arial" w:cs="Arial"/>
          <w:lang w:val="de-DE"/>
        </w:rPr>
      </w:pPr>
      <w:r w:rsidRPr="008D4504">
        <w:rPr>
          <w:rFonts w:ascii="Arial" w:hAnsi="Arial" w:cs="Arial"/>
          <w:lang w:val="de-DE"/>
        </w:rPr>
        <w:t xml:space="preserve">Bei eingeschaltetem Fahrzeug und ohne aktiven Steuerbefehl muss der Monitor auf Standby stehen (keine Bildübertragung). Bei aktivem Steuerbefehl der Tür (Tür öffnen) </w:t>
      </w:r>
      <w:r w:rsidR="008D4504" w:rsidRPr="008D4504">
        <w:rPr>
          <w:rFonts w:ascii="Arial" w:hAnsi="Arial" w:cs="Arial"/>
          <w:lang w:val="de-DE"/>
        </w:rPr>
        <w:t xml:space="preserve">muss er das Bild der mit </w:t>
      </w:r>
      <w:r w:rsidRPr="008D4504">
        <w:rPr>
          <w:rFonts w:ascii="Arial" w:hAnsi="Arial" w:cs="Arial"/>
          <w:lang w:val="de-DE"/>
        </w:rPr>
        <w:t>der Tür verbundenen Kamera anzeigen. Nach 10 Sekunden ohne Betätigung eines Steuerbefehls (Tür schließen) muss der Monitor wieder auf Standby</w:t>
      </w:r>
      <w:r w:rsidR="008D4504">
        <w:rPr>
          <w:rFonts w:ascii="Arial" w:hAnsi="Arial" w:cs="Arial"/>
          <w:lang w:val="de-DE"/>
        </w:rPr>
        <w:t xml:space="preserve"> zurückschalten.</w:t>
      </w:r>
    </w:p>
    <w:p w:rsidR="008D4504" w:rsidRPr="00C1230E" w:rsidRDefault="008D4504" w:rsidP="008D4504">
      <w:pPr>
        <w:pStyle w:val="KeinLeerraum"/>
        <w:spacing w:after="120"/>
        <w:jc w:val="both"/>
        <w:rPr>
          <w:rFonts w:ascii="Arial" w:hAnsi="Arial" w:cs="Arial"/>
          <w:lang w:val="de-DE"/>
        </w:rPr>
      </w:pPr>
      <w:r w:rsidRPr="00C1230E">
        <w:rPr>
          <w:rFonts w:ascii="Arial" w:hAnsi="Arial" w:cs="Arial"/>
          <w:lang w:val="de-DE"/>
        </w:rPr>
        <w:t>Beim Einlegen des Rückwärtsgangs wird die Außenkamera am Bug des Fahrzeuges eingeschaltet und die Bilder erscheinen auf einem der LCD Monitore am Fahrerarbeitsplatz.</w:t>
      </w:r>
    </w:p>
    <w:p w:rsidR="006401FF" w:rsidRPr="00926427" w:rsidRDefault="00AD7179" w:rsidP="006401FF">
      <w:pPr>
        <w:pStyle w:val="berschrift2"/>
        <w:rPr>
          <w:rFonts w:ascii="Arial" w:hAnsi="Arial" w:cs="Arial"/>
          <w:noProof/>
          <w:color w:val="auto"/>
          <w:sz w:val="22"/>
          <w:szCs w:val="22"/>
          <w:lang w:val="de-DE"/>
        </w:rPr>
      </w:pPr>
      <w:bookmarkStart w:id="121" w:name="_Toc491073694"/>
      <w:r>
        <w:rPr>
          <w:rFonts w:ascii="Arial" w:hAnsi="Arial" w:cs="Arial"/>
          <w:noProof/>
          <w:color w:val="auto"/>
          <w:sz w:val="22"/>
          <w:szCs w:val="22"/>
          <w:lang w:val="de-DE"/>
        </w:rPr>
        <w:t>Videoüberwachung des Innenraums und der Straße</w:t>
      </w:r>
      <w:bookmarkEnd w:id="121"/>
    </w:p>
    <w:p w:rsidR="00EC6DD6" w:rsidRPr="008A600F" w:rsidRDefault="00AD7179" w:rsidP="00EC6DD6">
      <w:pPr>
        <w:pStyle w:val="KeinLeerraum"/>
        <w:spacing w:after="120"/>
        <w:jc w:val="both"/>
        <w:rPr>
          <w:rFonts w:ascii="Arial" w:hAnsi="Arial" w:cs="Arial"/>
          <w:lang w:val="de-DE"/>
        </w:rPr>
      </w:pPr>
      <w:r w:rsidRPr="008A600F">
        <w:rPr>
          <w:rFonts w:ascii="Arial" w:hAnsi="Arial" w:cs="Arial"/>
          <w:lang w:val="de-DE"/>
        </w:rPr>
        <w:t>Es muss eine interne Videoüberwachun</w:t>
      </w:r>
      <w:r w:rsidR="00A85A01">
        <w:rPr>
          <w:rFonts w:ascii="Arial" w:hAnsi="Arial" w:cs="Arial"/>
          <w:lang w:val="de-DE"/>
        </w:rPr>
        <w:t>gs</w:t>
      </w:r>
      <w:r w:rsidR="00BE26E0" w:rsidRPr="008A600F">
        <w:rPr>
          <w:rFonts w:ascii="Arial" w:hAnsi="Arial" w:cs="Arial"/>
          <w:lang w:val="de-DE"/>
        </w:rPr>
        <w:t>anlage mit K</w:t>
      </w:r>
      <w:r w:rsidRPr="008A600F">
        <w:rPr>
          <w:rFonts w:ascii="Arial" w:hAnsi="Arial" w:cs="Arial"/>
          <w:lang w:val="de-DE"/>
        </w:rPr>
        <w:t xml:space="preserve">ameras Typ “Farb-CCD-Dome” mit Tag- und Nachtbetrieb und Diebstahl- und Vandalismusschutz, welche die Überwachung und Aufzeichnung des Innenraums um 360 Grad </w:t>
      </w:r>
      <w:r w:rsidR="00EC6DD6" w:rsidRPr="008A600F">
        <w:rPr>
          <w:rFonts w:ascii="Arial" w:hAnsi="Arial" w:cs="Arial"/>
          <w:lang w:val="de-DE"/>
        </w:rPr>
        <w:t xml:space="preserve">und des Fahrerplatzes </w:t>
      </w:r>
      <w:r w:rsidRPr="008A600F">
        <w:rPr>
          <w:rFonts w:ascii="Arial" w:hAnsi="Arial" w:cs="Arial"/>
          <w:lang w:val="de-DE"/>
        </w:rPr>
        <w:t xml:space="preserve">ermöglichen, </w:t>
      </w:r>
      <w:r w:rsidR="00A85A01">
        <w:rPr>
          <w:rFonts w:ascii="Arial" w:hAnsi="Arial" w:cs="Arial"/>
          <w:lang w:val="de-DE"/>
        </w:rPr>
        <w:t>eingebaut werden. B</w:t>
      </w:r>
      <w:r w:rsidRPr="008A600F">
        <w:rPr>
          <w:rFonts w:ascii="Arial" w:hAnsi="Arial" w:cs="Arial"/>
          <w:lang w:val="de-DE"/>
        </w:rPr>
        <w:t xml:space="preserve">esondere Aufmerksamkeit </w:t>
      </w:r>
      <w:r w:rsidR="00EC6DD6" w:rsidRPr="008A600F">
        <w:rPr>
          <w:rFonts w:ascii="Arial" w:hAnsi="Arial" w:cs="Arial"/>
          <w:lang w:val="de-DE"/>
        </w:rPr>
        <w:t xml:space="preserve">wird </w:t>
      </w:r>
      <w:r w:rsidRPr="008A600F">
        <w:rPr>
          <w:rFonts w:ascii="Arial" w:hAnsi="Arial" w:cs="Arial"/>
          <w:lang w:val="de-DE"/>
        </w:rPr>
        <w:t>auf dem Ein- und Ausstiegsbereich der Fahrgäste</w:t>
      </w:r>
      <w:r w:rsidR="00EC6DD6" w:rsidRPr="008A600F">
        <w:rPr>
          <w:rFonts w:ascii="Arial" w:hAnsi="Arial" w:cs="Arial"/>
          <w:lang w:val="de-DE"/>
        </w:rPr>
        <w:t xml:space="preserve"> gelegt. Das System ist mit einer Kamer</w:t>
      </w:r>
      <w:r w:rsidR="00A85A01">
        <w:rPr>
          <w:rFonts w:ascii="Arial" w:hAnsi="Arial" w:cs="Arial"/>
          <w:lang w:val="de-DE"/>
        </w:rPr>
        <w:t>a</w:t>
      </w:r>
      <w:r w:rsidR="00EC6DD6" w:rsidRPr="008A600F">
        <w:rPr>
          <w:rFonts w:ascii="Arial" w:hAnsi="Arial" w:cs="Arial"/>
          <w:lang w:val="de-DE"/>
        </w:rPr>
        <w:t xml:space="preserve"> im Frontbereich, welche die Ereignisse außerhalb des Busse aufzeichnet</w:t>
      </w:r>
      <w:bookmarkStart w:id="122" w:name="_Hlk490154996"/>
      <w:r w:rsidR="00EC6DD6" w:rsidRPr="008A600F">
        <w:rPr>
          <w:rFonts w:ascii="Arial" w:hAnsi="Arial" w:cs="Arial"/>
          <w:lang w:val="de-DE"/>
        </w:rPr>
        <w:t>, und einer weiteren Kamera, welche von außen rückwärtsgewannt den Außenbereich der hinteren Türen aufzeichnet, zu ergänzen.</w:t>
      </w:r>
    </w:p>
    <w:bookmarkEnd w:id="122"/>
    <w:p w:rsidR="00AD7179" w:rsidRPr="008A600F" w:rsidRDefault="00A85A01" w:rsidP="00AD7179">
      <w:pPr>
        <w:pStyle w:val="KeinLeerraum"/>
        <w:jc w:val="both"/>
        <w:rPr>
          <w:rFonts w:ascii="Arial" w:hAnsi="Arial" w:cs="Arial"/>
          <w:lang w:val="de-DE"/>
        </w:rPr>
      </w:pPr>
      <w:r>
        <w:rPr>
          <w:rFonts w:ascii="Arial" w:hAnsi="Arial" w:cs="Arial"/>
          <w:lang w:val="de-DE"/>
        </w:rPr>
        <w:t>Die Videoüberwachungsanlage muss</w:t>
      </w:r>
      <w:r w:rsidR="00EC6DD6" w:rsidRPr="008A600F">
        <w:rPr>
          <w:rFonts w:ascii="Arial" w:hAnsi="Arial" w:cs="Arial"/>
          <w:lang w:val="de-DE"/>
        </w:rPr>
        <w:t xml:space="preserve"> den </w:t>
      </w:r>
      <w:r w:rsidR="00AD7179" w:rsidRPr="008A600F">
        <w:rPr>
          <w:rFonts w:ascii="Arial" w:hAnsi="Arial" w:cs="Arial"/>
          <w:lang w:val="de-DE"/>
        </w:rPr>
        <w:t xml:space="preserve">Unternehmensvorgaben </w:t>
      </w:r>
      <w:r w:rsidR="00EC6DD6" w:rsidRPr="008A600F">
        <w:rPr>
          <w:rFonts w:ascii="Arial" w:hAnsi="Arial" w:cs="Arial"/>
          <w:lang w:val="de-DE"/>
        </w:rPr>
        <w:t>entsprechen und folgende Merkmale aufweisen</w:t>
      </w:r>
      <w:r w:rsidR="00AD7179" w:rsidRPr="008A600F">
        <w:rPr>
          <w:rFonts w:ascii="Arial" w:hAnsi="Arial" w:cs="Arial"/>
          <w:lang w:val="de-DE"/>
        </w:rPr>
        <w:t xml:space="preserve">: </w:t>
      </w:r>
    </w:p>
    <w:p w:rsidR="00AD7179" w:rsidRPr="008A600F" w:rsidRDefault="00EC6DD6" w:rsidP="00B62D49">
      <w:pPr>
        <w:pStyle w:val="KeinLeerraum"/>
        <w:numPr>
          <w:ilvl w:val="0"/>
          <w:numId w:val="23"/>
        </w:numPr>
        <w:jc w:val="both"/>
        <w:rPr>
          <w:rFonts w:ascii="Arial" w:hAnsi="Arial" w:cs="Arial"/>
          <w:lang w:val="de-DE"/>
        </w:rPr>
      </w:pPr>
      <w:r w:rsidRPr="008A600F">
        <w:rPr>
          <w:rFonts w:ascii="Arial" w:hAnsi="Arial" w:cs="Arial"/>
          <w:lang w:val="de-DE"/>
        </w:rPr>
        <w:t>d</w:t>
      </w:r>
      <w:r w:rsidR="00AD7179" w:rsidRPr="008A600F">
        <w:rPr>
          <w:rFonts w:ascii="Arial" w:hAnsi="Arial" w:cs="Arial"/>
          <w:lang w:val="de-DE"/>
        </w:rPr>
        <w:t xml:space="preserve">ie Funktionstüchtigkeit muss für die gesamte Lebensdauer des Fahrzeugs gewährleistet werden, auch bei spärlicher Innen- und Außenbeleuchtung. Das Einschalten muss mit dem Anlassen des Fahrzeugs gekoppelt sein, das Abschalten muss per Default-Einstellung 20 Minuten nach </w:t>
      </w:r>
      <w:r w:rsidR="00717FD5">
        <w:rPr>
          <w:rFonts w:ascii="Arial" w:hAnsi="Arial" w:cs="Arial"/>
          <w:lang w:val="de-DE"/>
        </w:rPr>
        <w:t>Abstellen des Motors erfolgen (d</w:t>
      </w:r>
      <w:r w:rsidR="00AD7179" w:rsidRPr="008A600F">
        <w:rPr>
          <w:rFonts w:ascii="Arial" w:hAnsi="Arial" w:cs="Arial"/>
          <w:lang w:val="de-DE"/>
        </w:rPr>
        <w:t>ie Zeitspanne zum Abschalten des Systems muss jedoch zwischen null und neunzig Minuten programmierbar sein);</w:t>
      </w:r>
    </w:p>
    <w:p w:rsidR="0081767A" w:rsidRPr="008A600F" w:rsidRDefault="0081767A" w:rsidP="00B62D49">
      <w:pPr>
        <w:pStyle w:val="KeinLeerraum"/>
        <w:numPr>
          <w:ilvl w:val="0"/>
          <w:numId w:val="23"/>
        </w:numPr>
        <w:jc w:val="both"/>
        <w:rPr>
          <w:rFonts w:ascii="Arial" w:hAnsi="Arial" w:cs="Arial"/>
          <w:lang w:val="de-DE"/>
        </w:rPr>
      </w:pPr>
      <w:r w:rsidRPr="008A600F">
        <w:rPr>
          <w:rFonts w:ascii="Arial" w:hAnsi="Arial" w:cs="Arial"/>
          <w:lang w:val="de-DE"/>
        </w:rPr>
        <w:t>das</w:t>
      </w:r>
      <w:r w:rsidR="00AD7179" w:rsidRPr="008A600F">
        <w:rPr>
          <w:rFonts w:ascii="Arial" w:hAnsi="Arial" w:cs="Arial"/>
          <w:lang w:val="de-DE"/>
        </w:rPr>
        <w:t xml:space="preserve"> d</w:t>
      </w:r>
      <w:r w:rsidRPr="008A600F">
        <w:rPr>
          <w:rFonts w:ascii="Arial" w:hAnsi="Arial" w:cs="Arial"/>
          <w:lang w:val="de-DE"/>
        </w:rPr>
        <w:t>igitale</w:t>
      </w:r>
      <w:r w:rsidR="00AD7179" w:rsidRPr="008A600F">
        <w:rPr>
          <w:rFonts w:ascii="Arial" w:hAnsi="Arial" w:cs="Arial"/>
          <w:lang w:val="de-DE"/>
        </w:rPr>
        <w:t xml:space="preserve"> Bildaufzeichnungsgerät </w:t>
      </w:r>
      <w:r w:rsidRPr="008A600F">
        <w:rPr>
          <w:rFonts w:ascii="Arial" w:hAnsi="Arial" w:cs="Arial"/>
          <w:lang w:val="de-DE"/>
        </w:rPr>
        <w:t>vom Typ</w:t>
      </w:r>
      <w:r w:rsidR="00AD7179" w:rsidRPr="008A600F">
        <w:rPr>
          <w:rFonts w:ascii="Arial" w:hAnsi="Arial" w:cs="Arial"/>
          <w:lang w:val="de-DE"/>
        </w:rPr>
        <w:t xml:space="preserve"> </w:t>
      </w:r>
      <w:r w:rsidR="00AD7179" w:rsidRPr="008A600F">
        <w:rPr>
          <w:rFonts w:ascii="Arial" w:hAnsi="Arial" w:cs="Arial"/>
          <w:i/>
          <w:lang w:val="de-DE"/>
        </w:rPr>
        <w:t>Hard Disk</w:t>
      </w:r>
      <w:r w:rsidR="00AD7179" w:rsidRPr="008A600F">
        <w:rPr>
          <w:rFonts w:ascii="Arial" w:hAnsi="Arial" w:cs="Arial"/>
          <w:lang w:val="de-DE"/>
        </w:rPr>
        <w:t xml:space="preserve">, </w:t>
      </w:r>
      <w:r w:rsidRPr="008A600F">
        <w:rPr>
          <w:rFonts w:ascii="Arial" w:hAnsi="Arial" w:cs="Arial"/>
          <w:lang w:val="de-DE"/>
        </w:rPr>
        <w:t xml:space="preserve">muss eine Speicherkapazität von mindestens 72 Stunden aufweisen und </w:t>
      </w:r>
      <w:r w:rsidR="00AD7179" w:rsidRPr="008A600F">
        <w:rPr>
          <w:rFonts w:ascii="Arial" w:hAnsi="Arial" w:cs="Arial"/>
          <w:lang w:val="de-DE"/>
        </w:rPr>
        <w:t>in einem diebstahl- und vandalismussicheren Gehäuse mit Verriegelung</w:t>
      </w:r>
      <w:r w:rsidRPr="008A600F">
        <w:rPr>
          <w:rFonts w:ascii="Arial" w:hAnsi="Arial" w:cs="Arial"/>
          <w:lang w:val="de-DE"/>
        </w:rPr>
        <w:t xml:space="preserve"> untergebracht sein. Für jedes Fahrzeug muss eine zweite Speicherplatte als Reserve mitgeliefert werden;</w:t>
      </w:r>
    </w:p>
    <w:p w:rsidR="0081767A" w:rsidRPr="008A600F" w:rsidRDefault="0081767A" w:rsidP="00B62D49">
      <w:pPr>
        <w:pStyle w:val="KeinLeerraum"/>
        <w:numPr>
          <w:ilvl w:val="0"/>
          <w:numId w:val="23"/>
        </w:numPr>
        <w:jc w:val="both"/>
        <w:rPr>
          <w:rFonts w:ascii="Arial" w:hAnsi="Arial" w:cs="Arial"/>
          <w:lang w:val="de-DE"/>
        </w:rPr>
      </w:pPr>
      <w:r w:rsidRPr="008A600F">
        <w:rPr>
          <w:rFonts w:ascii="Arial" w:hAnsi="Arial" w:cs="Arial"/>
          <w:lang w:val="de-DE"/>
        </w:rPr>
        <w:t>d</w:t>
      </w:r>
      <w:r w:rsidR="00AD7179" w:rsidRPr="008A600F">
        <w:rPr>
          <w:rFonts w:ascii="Arial" w:hAnsi="Arial" w:cs="Arial"/>
          <w:lang w:val="de-DE"/>
        </w:rPr>
        <w:t>ie “Farb-CCD-Dome” Kameras mit</w:t>
      </w:r>
      <w:r w:rsidRPr="008A600F">
        <w:rPr>
          <w:rFonts w:ascii="Arial" w:hAnsi="Arial" w:cs="Arial"/>
          <w:lang w:val="de-DE"/>
        </w:rPr>
        <w:t xml:space="preserve"> Tag- und Nachtbetrieb,</w:t>
      </w:r>
      <w:r w:rsidR="00AD7179" w:rsidRPr="008A600F">
        <w:rPr>
          <w:rFonts w:ascii="Arial" w:hAnsi="Arial" w:cs="Arial"/>
          <w:lang w:val="de-DE"/>
        </w:rPr>
        <w:t xml:space="preserve"> Diebstahl- und Vandalismusschutz </w:t>
      </w:r>
      <w:r w:rsidRPr="008A600F">
        <w:rPr>
          <w:rFonts w:ascii="Arial" w:hAnsi="Arial" w:cs="Arial"/>
          <w:lang w:val="de-DE"/>
        </w:rPr>
        <w:t xml:space="preserve">und festem Fokus </w:t>
      </w:r>
      <w:r w:rsidR="00AD7179" w:rsidRPr="008A600F">
        <w:rPr>
          <w:rFonts w:ascii="Arial" w:hAnsi="Arial" w:cs="Arial"/>
          <w:lang w:val="de-DE"/>
        </w:rPr>
        <w:t>müssen so positioniert werden, dass der gesamte Fahrgastinnenraum beinahe vollständig überwacht wird;</w:t>
      </w:r>
    </w:p>
    <w:p w:rsidR="0081767A" w:rsidRPr="008A600F" w:rsidRDefault="0081767A" w:rsidP="00B62D49">
      <w:pPr>
        <w:pStyle w:val="KeinLeerraum"/>
        <w:numPr>
          <w:ilvl w:val="0"/>
          <w:numId w:val="23"/>
        </w:numPr>
        <w:jc w:val="both"/>
        <w:rPr>
          <w:rFonts w:ascii="Arial" w:hAnsi="Arial" w:cs="Arial"/>
          <w:lang w:val="de-DE"/>
        </w:rPr>
      </w:pPr>
      <w:r w:rsidRPr="008A600F">
        <w:rPr>
          <w:rFonts w:ascii="Arial" w:hAnsi="Arial" w:cs="Arial"/>
          <w:lang w:val="de-DE"/>
        </w:rPr>
        <w:t>d</w:t>
      </w:r>
      <w:r w:rsidR="00AD7179" w:rsidRPr="008A600F">
        <w:rPr>
          <w:rFonts w:ascii="Arial" w:hAnsi="Arial" w:cs="Arial"/>
          <w:lang w:val="de-DE"/>
        </w:rPr>
        <w:t>ie Anschlusskabel der Geräte müssen entsprechend abgeschirmt sein, um etwaige Interferenzen mit den Bordinstrumenten auszuschließen;</w:t>
      </w:r>
    </w:p>
    <w:p w:rsidR="00AD7179" w:rsidRPr="008A600F" w:rsidRDefault="00803591" w:rsidP="00B62D49">
      <w:pPr>
        <w:pStyle w:val="KeinLeerraum"/>
        <w:numPr>
          <w:ilvl w:val="0"/>
          <w:numId w:val="23"/>
        </w:numPr>
        <w:jc w:val="both"/>
        <w:rPr>
          <w:rFonts w:ascii="Arial" w:hAnsi="Arial" w:cs="Arial"/>
          <w:lang w:val="de-DE"/>
        </w:rPr>
      </w:pPr>
      <w:r w:rsidRPr="008A600F">
        <w:rPr>
          <w:rFonts w:ascii="Arial" w:hAnsi="Arial" w:cs="Arial"/>
          <w:lang w:val="de-DE"/>
        </w:rPr>
        <w:t>b</w:t>
      </w:r>
      <w:r w:rsidR="00AD7179" w:rsidRPr="008A600F">
        <w:rPr>
          <w:rFonts w:ascii="Arial" w:hAnsi="Arial" w:cs="Arial"/>
          <w:lang w:val="de-DE"/>
        </w:rPr>
        <w:t>ei der Aufnahme der Bilder müssen gleichzeitig auch folgende Daten gespeichert werden: Datum, Uhrzeit, Nummer der Kamera, Kennung des Aufnahmegeräts und Seriennummer des Fahrzeugs;</w:t>
      </w:r>
    </w:p>
    <w:p w:rsidR="00AD7179" w:rsidRPr="008A600F" w:rsidRDefault="00803591" w:rsidP="00B62D49">
      <w:pPr>
        <w:pStyle w:val="KeinLeerraum"/>
        <w:numPr>
          <w:ilvl w:val="0"/>
          <w:numId w:val="23"/>
        </w:numPr>
        <w:spacing w:after="120"/>
        <w:ind w:left="714" w:hanging="357"/>
        <w:jc w:val="both"/>
        <w:rPr>
          <w:rFonts w:ascii="Arial" w:hAnsi="Arial" w:cs="Arial"/>
          <w:lang w:val="de-DE"/>
        </w:rPr>
      </w:pPr>
      <w:r w:rsidRPr="008A600F">
        <w:rPr>
          <w:rFonts w:ascii="Arial" w:hAnsi="Arial" w:cs="Arial"/>
          <w:lang w:val="de-DE"/>
        </w:rPr>
        <w:t>n</w:t>
      </w:r>
      <w:r w:rsidR="00AD7179" w:rsidRPr="008A600F">
        <w:rPr>
          <w:rFonts w:ascii="Arial" w:hAnsi="Arial" w:cs="Arial"/>
          <w:lang w:val="de-DE"/>
        </w:rPr>
        <w:t xml:space="preserve">ach Eingabe eines Passworts muss das Herunterladen der Daten mit dem bereits vorhandenen Gerätepark </w:t>
      </w:r>
      <w:r w:rsidRPr="008A600F">
        <w:rPr>
          <w:rFonts w:ascii="Arial" w:hAnsi="Arial" w:cs="Arial"/>
          <w:lang w:val="de-DE"/>
        </w:rPr>
        <w:t>der</w:t>
      </w:r>
      <w:r w:rsidR="00AD7179" w:rsidRPr="008A600F">
        <w:rPr>
          <w:rFonts w:ascii="Arial" w:hAnsi="Arial" w:cs="Arial"/>
          <w:lang w:val="de-DE"/>
        </w:rPr>
        <w:t xml:space="preserve"> SASA möglich sein.</w:t>
      </w:r>
    </w:p>
    <w:p w:rsidR="003653A9" w:rsidRPr="00372601" w:rsidRDefault="00AD7179" w:rsidP="006401FF">
      <w:pPr>
        <w:pStyle w:val="KeinLeerraum"/>
        <w:spacing w:after="120"/>
        <w:jc w:val="both"/>
        <w:rPr>
          <w:rFonts w:ascii="Arial" w:hAnsi="Arial" w:cs="Arial"/>
          <w:lang w:val="de-DE"/>
        </w:rPr>
      </w:pPr>
      <w:bookmarkStart w:id="123" w:name="_Hlk490155871"/>
      <w:r w:rsidRPr="00E66D15">
        <w:rPr>
          <w:rFonts w:ascii="Arial" w:hAnsi="Arial" w:cs="Arial"/>
          <w:lang w:val="de-DE"/>
        </w:rPr>
        <w:t>Im Fahrgastinnenraum müssen für die Fahrgäste en</w:t>
      </w:r>
      <w:r>
        <w:rPr>
          <w:rFonts w:ascii="Arial" w:hAnsi="Arial" w:cs="Arial"/>
          <w:lang w:val="de-DE"/>
        </w:rPr>
        <w:t>tsprechende Hinweisschilder (auf</w:t>
      </w:r>
      <w:r w:rsidRPr="00E66D15">
        <w:rPr>
          <w:rFonts w:ascii="Arial" w:hAnsi="Arial" w:cs="Arial"/>
          <w:lang w:val="de-DE"/>
        </w:rPr>
        <w:t xml:space="preserve"> Italienisch und Deutsch) vorhanden sein, die nach allgemeiner Verordnung zur </w:t>
      </w:r>
      <w:r w:rsidRPr="00E66D15">
        <w:rPr>
          <w:rFonts w:ascii="Arial" w:hAnsi="Arial" w:cs="Arial"/>
          <w:lang w:val="de-DE"/>
        </w:rPr>
        <w:lastRenderedPageBreak/>
        <w:t xml:space="preserve">Videoüberwachung vom 30. </w:t>
      </w:r>
      <w:r w:rsidRPr="00372601">
        <w:rPr>
          <w:rFonts w:ascii="Arial" w:hAnsi="Arial" w:cs="Arial"/>
          <w:lang w:val="de-DE"/>
        </w:rPr>
        <w:t>April 2004 den Mindestanforderungen zur Aufklärung entsprechen.</w:t>
      </w:r>
      <w:bookmarkEnd w:id="123"/>
    </w:p>
    <w:p w:rsidR="00AF59D0" w:rsidRPr="00AF59D0" w:rsidRDefault="00AF59D0" w:rsidP="00AF59D0">
      <w:pPr>
        <w:pStyle w:val="KeinLeerraum"/>
        <w:spacing w:after="120"/>
        <w:jc w:val="both"/>
        <w:rPr>
          <w:rFonts w:ascii="Arial" w:hAnsi="Arial" w:cs="Arial"/>
          <w:noProof/>
          <w:lang w:val="de-DE"/>
        </w:rPr>
      </w:pPr>
      <w:r w:rsidRPr="00AF59D0">
        <w:rPr>
          <w:rFonts w:ascii="Arial" w:hAnsi="Arial" w:cs="Arial"/>
          <w:noProof/>
          <w:lang w:val="de-DE"/>
        </w:rPr>
        <w:t xml:space="preserve">Das Überwachungssystem </w:t>
      </w:r>
      <w:r>
        <w:rPr>
          <w:rFonts w:ascii="Arial" w:hAnsi="Arial" w:cs="Arial"/>
          <w:noProof/>
          <w:lang w:val="de-DE"/>
        </w:rPr>
        <w:t xml:space="preserve">für </w:t>
      </w:r>
      <w:r w:rsidRPr="00AF59D0">
        <w:rPr>
          <w:rFonts w:ascii="Arial" w:hAnsi="Arial" w:cs="Arial"/>
          <w:noProof/>
          <w:lang w:val="de-DE"/>
        </w:rPr>
        <w:t>Türen und Rückgang</w:t>
      </w:r>
      <w:r>
        <w:rPr>
          <w:rFonts w:ascii="Arial" w:hAnsi="Arial" w:cs="Arial"/>
          <w:noProof/>
          <w:lang w:val="de-DE"/>
        </w:rPr>
        <w:t xml:space="preserve"> und das </w:t>
      </w:r>
      <w:r w:rsidRPr="00AF59D0">
        <w:rPr>
          <w:rFonts w:ascii="Arial" w:hAnsi="Arial" w:cs="Arial"/>
          <w:noProof/>
          <w:lang w:val="de-DE"/>
        </w:rPr>
        <w:t>Überwachungssystem</w:t>
      </w:r>
      <w:r>
        <w:rPr>
          <w:rFonts w:ascii="Arial" w:hAnsi="Arial" w:cs="Arial"/>
          <w:noProof/>
          <w:lang w:val="de-DE"/>
        </w:rPr>
        <w:t xml:space="preserve"> für Innenraum und Straßenbereich sollten bevorzugterweise vom selben Liefenaten stammen.</w:t>
      </w:r>
    </w:p>
    <w:p w:rsidR="003653A9" w:rsidRPr="006D2A28" w:rsidRDefault="003653A9" w:rsidP="006D2A28">
      <w:pPr>
        <w:pStyle w:val="KeinLeerraum"/>
        <w:spacing w:after="120"/>
        <w:jc w:val="both"/>
        <w:rPr>
          <w:rFonts w:ascii="Arial" w:hAnsi="Arial" w:cs="Arial"/>
          <w:u w:val="single"/>
          <w:lang w:val="de-DE"/>
        </w:rPr>
      </w:pPr>
      <w:r w:rsidRPr="00E66D15">
        <w:rPr>
          <w:rFonts w:ascii="Arial" w:hAnsi="Arial" w:cs="Arial"/>
          <w:u w:val="single"/>
          <w:lang w:val="de-DE"/>
        </w:rPr>
        <w:t xml:space="preserve">Die genannten Systeme </w:t>
      </w:r>
      <w:r w:rsidR="00AF59D0">
        <w:rPr>
          <w:rFonts w:ascii="Arial" w:hAnsi="Arial" w:cs="Arial"/>
          <w:u w:val="single"/>
          <w:lang w:val="de-DE"/>
        </w:rPr>
        <w:t>werden</w:t>
      </w:r>
      <w:r w:rsidRPr="00E66D15">
        <w:rPr>
          <w:rFonts w:ascii="Arial" w:hAnsi="Arial" w:cs="Arial"/>
          <w:u w:val="single"/>
          <w:lang w:val="de-DE"/>
        </w:rPr>
        <w:t xml:space="preserve"> vor der Lieferung im Beisein </w:t>
      </w:r>
      <w:r w:rsidR="00AF59D0">
        <w:rPr>
          <w:rFonts w:ascii="Arial" w:hAnsi="Arial" w:cs="Arial"/>
          <w:u w:val="single"/>
          <w:lang w:val="de-DE"/>
        </w:rPr>
        <w:t>der Herstellerfirma</w:t>
      </w:r>
      <w:r w:rsidRPr="00E66D15">
        <w:rPr>
          <w:rFonts w:ascii="Arial" w:hAnsi="Arial" w:cs="Arial"/>
          <w:u w:val="single"/>
          <w:lang w:val="de-DE"/>
        </w:rPr>
        <w:t xml:space="preserve"> </w:t>
      </w:r>
      <w:r w:rsidR="00AF59D0" w:rsidRPr="00E66D15">
        <w:rPr>
          <w:rFonts w:ascii="Arial" w:hAnsi="Arial" w:cs="Arial"/>
          <w:u w:val="single"/>
          <w:lang w:val="de-DE"/>
        </w:rPr>
        <w:t xml:space="preserve">von </w:t>
      </w:r>
      <w:r w:rsidR="00AF59D0">
        <w:rPr>
          <w:rFonts w:ascii="Arial" w:hAnsi="Arial" w:cs="Arial"/>
          <w:u w:val="single"/>
          <w:lang w:val="de-DE"/>
        </w:rPr>
        <w:t xml:space="preserve">der </w:t>
      </w:r>
      <w:r w:rsidR="00AF59D0" w:rsidRPr="00E66D15">
        <w:rPr>
          <w:rFonts w:ascii="Arial" w:hAnsi="Arial" w:cs="Arial"/>
          <w:u w:val="single"/>
          <w:lang w:val="de-DE"/>
        </w:rPr>
        <w:t xml:space="preserve">SASA </w:t>
      </w:r>
      <w:r w:rsidRPr="00E66D15">
        <w:rPr>
          <w:rFonts w:ascii="Arial" w:hAnsi="Arial" w:cs="Arial"/>
          <w:u w:val="single"/>
          <w:lang w:val="de-DE"/>
        </w:rPr>
        <w:t>technisch geprüft</w:t>
      </w:r>
      <w:r w:rsidR="00AF59D0">
        <w:rPr>
          <w:rFonts w:ascii="Arial" w:hAnsi="Arial" w:cs="Arial"/>
          <w:u w:val="single"/>
          <w:lang w:val="de-DE"/>
        </w:rPr>
        <w:t xml:space="preserve"> und abgenommen</w:t>
      </w:r>
      <w:r w:rsidRPr="00E66D15">
        <w:rPr>
          <w:rFonts w:ascii="Arial" w:hAnsi="Arial" w:cs="Arial"/>
          <w:u w:val="single"/>
          <w:lang w:val="de-DE"/>
        </w:rPr>
        <w:t>.</w:t>
      </w:r>
    </w:p>
    <w:p w:rsidR="00775588" w:rsidRPr="00926427" w:rsidRDefault="007A5B42" w:rsidP="001F513B">
      <w:pPr>
        <w:pStyle w:val="berschrift2"/>
        <w:rPr>
          <w:rFonts w:ascii="Arial" w:hAnsi="Arial" w:cs="Arial"/>
          <w:noProof/>
          <w:color w:val="auto"/>
          <w:sz w:val="22"/>
          <w:szCs w:val="22"/>
          <w:lang w:val="de-DE"/>
        </w:rPr>
      </w:pPr>
      <w:bookmarkStart w:id="124" w:name="_Toc491073695"/>
      <w:r>
        <w:rPr>
          <w:rFonts w:ascii="Arial" w:hAnsi="Arial" w:cs="Arial"/>
          <w:noProof/>
          <w:color w:val="auto"/>
          <w:sz w:val="22"/>
          <w:szCs w:val="22"/>
          <w:lang w:val="de-DE"/>
        </w:rPr>
        <w:t>Fahrgastzählsystem</w:t>
      </w:r>
      <w:bookmarkEnd w:id="124"/>
    </w:p>
    <w:p w:rsidR="007A5B42" w:rsidRPr="007A5B42" w:rsidRDefault="006D2A28" w:rsidP="0005013E">
      <w:pPr>
        <w:pStyle w:val="KeinLeerraum"/>
        <w:jc w:val="both"/>
        <w:rPr>
          <w:rFonts w:ascii="Arial" w:hAnsi="Arial" w:cs="Arial"/>
          <w:noProof/>
          <w:lang w:val="de-DE"/>
        </w:rPr>
      </w:pPr>
      <w:r w:rsidRPr="006D2A28">
        <w:rPr>
          <w:rFonts w:ascii="Arial" w:hAnsi="Arial" w:cs="Arial"/>
          <w:noProof/>
          <w:lang w:val="de-DE"/>
        </w:rPr>
        <w:t>Es muss ein automatisches Fahrgastzählsystem an allen Türen installiert werden</w:t>
      </w:r>
      <w:r>
        <w:rPr>
          <w:rFonts w:ascii="Arial" w:hAnsi="Arial" w:cs="Arial"/>
          <w:noProof/>
          <w:lang w:val="de-DE"/>
        </w:rPr>
        <w:t xml:space="preserve"> mit Schnittstelle IBIS nach VDV300, bevorzugterweise IBIS-IP nach VDV301, intergrierbar in das AVM zum runterladen der Daten.</w:t>
      </w:r>
    </w:p>
    <w:p w:rsidR="00372601" w:rsidRPr="00F27379" w:rsidRDefault="00E27A96" w:rsidP="00F27379">
      <w:pPr>
        <w:pStyle w:val="berschrift2"/>
        <w:rPr>
          <w:rFonts w:ascii="Arial" w:hAnsi="Arial" w:cs="Arial"/>
          <w:color w:val="auto"/>
          <w:sz w:val="22"/>
          <w:szCs w:val="22"/>
        </w:rPr>
      </w:pPr>
      <w:bookmarkStart w:id="125" w:name="_Toc317665947"/>
      <w:bookmarkStart w:id="126" w:name="_Hlk487800239"/>
      <w:bookmarkStart w:id="127" w:name="_Toc491073696"/>
      <w:r w:rsidRPr="00E27A96">
        <w:rPr>
          <w:rFonts w:ascii="Arial" w:hAnsi="Arial" w:cs="Arial"/>
          <w:color w:val="auto"/>
          <w:sz w:val="22"/>
          <w:szCs w:val="22"/>
        </w:rPr>
        <w:t>Linien- und Haltestellenanzeige</w:t>
      </w:r>
      <w:bookmarkEnd w:id="125"/>
      <w:bookmarkEnd w:id="126"/>
      <w:bookmarkEnd w:id="127"/>
    </w:p>
    <w:p w:rsidR="00372601" w:rsidRPr="008A600F" w:rsidRDefault="00372601" w:rsidP="00FC0D13">
      <w:pPr>
        <w:pStyle w:val="KeinLeerraum"/>
        <w:spacing w:after="120"/>
        <w:jc w:val="both"/>
        <w:rPr>
          <w:rFonts w:ascii="Arial" w:hAnsi="Arial" w:cs="Arial"/>
          <w:lang w:val="de-DE"/>
        </w:rPr>
      </w:pPr>
      <w:r w:rsidRPr="008A600F">
        <w:rPr>
          <w:rFonts w:ascii="Arial" w:hAnsi="Arial" w:cs="Arial"/>
          <w:lang w:val="de-DE"/>
        </w:rPr>
        <w:t xml:space="preserve">Die Busse müssen außen über 3 </w:t>
      </w:r>
      <w:r w:rsidR="009A5237" w:rsidRPr="008A600F">
        <w:rPr>
          <w:rFonts w:ascii="Arial" w:hAnsi="Arial" w:cs="Arial"/>
          <w:lang w:val="de-DE"/>
        </w:rPr>
        <w:t>Leuchtanzeigen</w:t>
      </w:r>
      <w:r w:rsidRPr="008A600F">
        <w:rPr>
          <w:rFonts w:ascii="Arial" w:hAnsi="Arial" w:cs="Arial"/>
          <w:lang w:val="de-DE"/>
        </w:rPr>
        <w:t xml:space="preserve"> in gelber LED Ausführung verfügen, eine vorne, eine seitlich rechts und ein am Heck.</w:t>
      </w:r>
      <w:r w:rsidR="009A5237" w:rsidRPr="008A600F">
        <w:rPr>
          <w:rFonts w:ascii="Arial" w:hAnsi="Arial" w:cs="Arial"/>
          <w:lang w:val="de-DE"/>
        </w:rPr>
        <w:t xml:space="preserve"> </w:t>
      </w:r>
      <w:r w:rsidRPr="008A600F">
        <w:rPr>
          <w:rFonts w:ascii="Arial" w:hAnsi="Arial" w:cs="Arial"/>
          <w:lang w:val="de-DE"/>
        </w:rPr>
        <w:t xml:space="preserve">Die Anzeigensteuerung muss mit dem </w:t>
      </w:r>
      <w:r w:rsidR="009A5237" w:rsidRPr="008A600F">
        <w:rPr>
          <w:rFonts w:ascii="Arial" w:hAnsi="Arial" w:cs="Arial"/>
          <w:lang w:val="de-DE"/>
        </w:rPr>
        <w:t>AVM</w:t>
      </w:r>
      <w:r w:rsidRPr="008A600F">
        <w:rPr>
          <w:rFonts w:ascii="Arial" w:hAnsi="Arial" w:cs="Arial"/>
          <w:lang w:val="de-DE"/>
        </w:rPr>
        <w:t>/TEQ kommunizieren. Es müssen Sonderzeichen darstellbar sein (z.B. Ä, ü, ß) und die Anzeigen unter allen Betriebsbedingungen einwandfrei lesbar. Die Schriftzeichen und Symbole müssen die zur Verfügung stehenden An</w:t>
      </w:r>
      <w:r w:rsidR="00FC0D13" w:rsidRPr="008A600F">
        <w:rPr>
          <w:rFonts w:ascii="Arial" w:hAnsi="Arial" w:cs="Arial"/>
          <w:lang w:val="de-DE"/>
        </w:rPr>
        <w:t>zeigeflächen maximal ausfüllen.</w:t>
      </w:r>
    </w:p>
    <w:p w:rsidR="00FC0D13" w:rsidRPr="008A600F" w:rsidRDefault="009A5237" w:rsidP="00FC0D13">
      <w:pPr>
        <w:pStyle w:val="KeinLeerraum"/>
        <w:spacing w:after="120"/>
        <w:jc w:val="both"/>
        <w:rPr>
          <w:rFonts w:ascii="Arial" w:hAnsi="Arial" w:cs="Arial"/>
          <w:lang w:val="de-DE"/>
        </w:rPr>
      </w:pPr>
      <w:r w:rsidRPr="008A600F">
        <w:rPr>
          <w:rFonts w:ascii="Arial" w:hAnsi="Arial" w:cs="Arial"/>
          <w:lang w:val="de-DE"/>
        </w:rPr>
        <w:t xml:space="preserve">Im Inneren erfolgt die Linien- und Streckenanzeige bei den 12m Bussen über 1 Stretch Large TFT 29,2“ Monitor und bei den 18m Bussen über 2 Stretch Large TFT 29,2“ Monitore. </w:t>
      </w:r>
      <w:r w:rsidR="00FC0D13" w:rsidRPr="008A600F">
        <w:rPr>
          <w:rFonts w:ascii="Arial" w:hAnsi="Arial" w:cs="Arial"/>
          <w:lang w:val="de-DE"/>
        </w:rPr>
        <w:t xml:space="preserve">Die SASA </w:t>
      </w:r>
      <w:r w:rsidRPr="008A600F">
        <w:rPr>
          <w:rFonts w:ascii="Arial" w:hAnsi="Arial" w:cs="Arial"/>
          <w:lang w:val="de-DE"/>
        </w:rPr>
        <w:t>gibt die Montageposition an</w:t>
      </w:r>
      <w:r w:rsidR="00FC0D13" w:rsidRPr="008A600F">
        <w:rPr>
          <w:rFonts w:ascii="Arial" w:hAnsi="Arial" w:cs="Arial"/>
          <w:lang w:val="de-DE"/>
        </w:rPr>
        <w:t xml:space="preserve"> der Decke de</w:t>
      </w:r>
      <w:r w:rsidR="00F27379" w:rsidRPr="008A600F">
        <w:rPr>
          <w:rFonts w:ascii="Arial" w:hAnsi="Arial" w:cs="Arial"/>
          <w:lang w:val="de-DE"/>
        </w:rPr>
        <w:t>r</w:t>
      </w:r>
      <w:r w:rsidRPr="008A600F">
        <w:rPr>
          <w:rFonts w:ascii="Arial" w:hAnsi="Arial" w:cs="Arial"/>
          <w:lang w:val="de-DE"/>
        </w:rPr>
        <w:t xml:space="preserve"> Busse vor. Die Steuerung der Monitore muss mit dem </w:t>
      </w:r>
      <w:r w:rsidR="00FC0D13" w:rsidRPr="008A600F">
        <w:rPr>
          <w:rFonts w:ascii="Arial" w:hAnsi="Arial" w:cs="Arial"/>
          <w:lang w:val="de-DE"/>
        </w:rPr>
        <w:t>AVM</w:t>
      </w:r>
      <w:r w:rsidRPr="008A600F">
        <w:rPr>
          <w:rFonts w:ascii="Arial" w:hAnsi="Arial" w:cs="Arial"/>
          <w:lang w:val="de-DE"/>
        </w:rPr>
        <w:t>/TEQ kommunizieren</w:t>
      </w:r>
      <w:r w:rsidR="00FC0D13" w:rsidRPr="008A600F">
        <w:rPr>
          <w:rFonts w:ascii="Arial" w:hAnsi="Arial" w:cs="Arial"/>
          <w:lang w:val="de-DE"/>
        </w:rPr>
        <w:t>.</w:t>
      </w:r>
    </w:p>
    <w:p w:rsidR="00372601" w:rsidRPr="008A600F" w:rsidRDefault="00FC0D13" w:rsidP="00FC0D13">
      <w:pPr>
        <w:pStyle w:val="KeinLeerraum"/>
        <w:spacing w:after="120"/>
        <w:jc w:val="both"/>
        <w:rPr>
          <w:rFonts w:ascii="Arial" w:hAnsi="Arial" w:cs="Arial"/>
          <w:lang w:val="de-DE"/>
        </w:rPr>
      </w:pPr>
      <w:r w:rsidRPr="008A600F">
        <w:rPr>
          <w:rFonts w:ascii="Arial" w:hAnsi="Arial" w:cs="Arial"/>
          <w:lang w:val="de-DE"/>
        </w:rPr>
        <w:t>Die linke Hälfte der</w:t>
      </w:r>
      <w:r w:rsidR="009A5237" w:rsidRPr="008A600F">
        <w:rPr>
          <w:rFonts w:ascii="Arial" w:hAnsi="Arial" w:cs="Arial"/>
          <w:lang w:val="de-DE"/>
        </w:rPr>
        <w:t xml:space="preserve"> </w:t>
      </w:r>
      <w:r w:rsidRPr="008A600F">
        <w:rPr>
          <w:rFonts w:ascii="Arial" w:hAnsi="Arial" w:cs="Arial"/>
          <w:lang w:val="de-DE"/>
        </w:rPr>
        <w:t>TFT Monitore</w:t>
      </w:r>
      <w:r w:rsidR="009A5237" w:rsidRPr="008A600F">
        <w:rPr>
          <w:rFonts w:ascii="Arial" w:hAnsi="Arial" w:cs="Arial"/>
          <w:lang w:val="de-DE"/>
        </w:rPr>
        <w:t xml:space="preserve"> wird zur Anzeige der Linie und der nächsten Haltestelle</w:t>
      </w:r>
      <w:r w:rsidRPr="008A600F">
        <w:rPr>
          <w:rFonts w:ascii="Arial" w:hAnsi="Arial" w:cs="Arial"/>
          <w:lang w:val="de-DE"/>
        </w:rPr>
        <w:t>n</w:t>
      </w:r>
      <w:r w:rsidR="009A5237" w:rsidRPr="008A600F">
        <w:rPr>
          <w:rFonts w:ascii="Arial" w:hAnsi="Arial" w:cs="Arial"/>
          <w:lang w:val="de-DE"/>
        </w:rPr>
        <w:t xml:space="preserve"> verwendet, die rechte Hälfte hingegen für institutionelle Informationen und Werbung. Die Darstellung der Linie und der nächsten Hal</w:t>
      </w:r>
      <w:r w:rsidRPr="008A600F">
        <w:rPr>
          <w:rFonts w:ascii="Arial" w:hAnsi="Arial" w:cs="Arial"/>
          <w:lang w:val="de-DE"/>
        </w:rPr>
        <w:t>testellen erfolgt nach Vorgaben</w:t>
      </w:r>
      <w:r w:rsidR="009A5237" w:rsidRPr="008A600F">
        <w:rPr>
          <w:rFonts w:ascii="Arial" w:hAnsi="Arial" w:cs="Arial"/>
          <w:lang w:val="de-DE"/>
        </w:rPr>
        <w:t xml:space="preserve"> der Autonomen Provinz Südtirol</w:t>
      </w:r>
      <w:r w:rsidRPr="008A600F">
        <w:rPr>
          <w:rFonts w:ascii="Arial" w:hAnsi="Arial" w:cs="Arial"/>
          <w:lang w:val="de-DE"/>
        </w:rPr>
        <w:t>.</w:t>
      </w:r>
    </w:p>
    <w:p w:rsidR="008C4828" w:rsidRDefault="009A5237" w:rsidP="008C4828">
      <w:pPr>
        <w:pStyle w:val="KeinLeerraum"/>
        <w:spacing w:after="120"/>
        <w:jc w:val="both"/>
        <w:rPr>
          <w:rFonts w:ascii="Arial" w:hAnsi="Arial" w:cs="Arial"/>
          <w:lang w:val="de-DE"/>
        </w:rPr>
      </w:pPr>
      <w:r w:rsidRPr="008A600F">
        <w:rPr>
          <w:rFonts w:ascii="Arial" w:hAnsi="Arial" w:cs="Arial"/>
          <w:lang w:val="de-DE"/>
        </w:rPr>
        <w:t xml:space="preserve">Die </w:t>
      </w:r>
      <w:r w:rsidR="00FC0D13" w:rsidRPr="008A600F">
        <w:rPr>
          <w:rFonts w:ascii="Arial" w:hAnsi="Arial" w:cs="Arial"/>
          <w:lang w:val="de-DE"/>
        </w:rPr>
        <w:t>TFT</w:t>
      </w:r>
      <w:r w:rsidRPr="008A600F">
        <w:rPr>
          <w:rFonts w:ascii="Arial" w:hAnsi="Arial" w:cs="Arial"/>
          <w:lang w:val="de-DE"/>
        </w:rPr>
        <w:t xml:space="preserve"> Monitore müssen dafür ausgelegt sein, Daten bzw. Informationen im pdf-Format und</w:t>
      </w:r>
      <w:r w:rsidRPr="009A5237">
        <w:rPr>
          <w:rFonts w:ascii="Arial" w:hAnsi="Arial" w:cs="Arial"/>
          <w:lang w:val="de-DE"/>
        </w:rPr>
        <w:t xml:space="preserve"> in den gängigen Film-Formaten über </w:t>
      </w:r>
      <w:r w:rsidR="008C4828">
        <w:rPr>
          <w:rFonts w:ascii="Arial" w:hAnsi="Arial" w:cs="Arial"/>
          <w:lang w:val="de-DE"/>
        </w:rPr>
        <w:t>Ethernet/WLAN/</w:t>
      </w:r>
      <w:r w:rsidRPr="009A5237">
        <w:rPr>
          <w:rFonts w:ascii="Arial" w:hAnsi="Arial" w:cs="Arial"/>
          <w:lang w:val="de-DE"/>
        </w:rPr>
        <w:t>UMTS auf die rechten Monitorhälfte hochladen zu können.</w:t>
      </w:r>
      <w:r w:rsidR="008C4828">
        <w:rPr>
          <w:rFonts w:ascii="Arial" w:hAnsi="Arial" w:cs="Arial"/>
          <w:lang w:val="de-DE"/>
        </w:rPr>
        <w:t xml:space="preserve"> </w:t>
      </w:r>
      <w:r w:rsidRPr="009A5237">
        <w:rPr>
          <w:rFonts w:ascii="Arial" w:hAnsi="Arial" w:cs="Arial"/>
          <w:lang w:val="de-DE"/>
        </w:rPr>
        <w:t>Die Steuerung der externen Linienanzeigen und der Stretch Large Monitore müssen über eine Schnittstelle IBIS gemäß VDV</w:t>
      </w:r>
      <w:r w:rsidR="008C4828">
        <w:rPr>
          <w:rFonts w:ascii="Arial" w:hAnsi="Arial" w:cs="Arial"/>
          <w:lang w:val="de-DE"/>
        </w:rPr>
        <w:t xml:space="preserve"> 300 erfolgen, bevorzugterweise IBIS-IP nach VDV301</w:t>
      </w:r>
      <w:r w:rsidRPr="009A5237">
        <w:rPr>
          <w:rFonts w:ascii="Arial" w:hAnsi="Arial" w:cs="Arial"/>
          <w:lang w:val="de-DE"/>
        </w:rPr>
        <w:t>.</w:t>
      </w:r>
    </w:p>
    <w:p w:rsidR="00372601" w:rsidRDefault="008C4828" w:rsidP="002A1DDF">
      <w:pPr>
        <w:pStyle w:val="KeinLeerraum"/>
        <w:spacing w:after="120"/>
        <w:jc w:val="both"/>
        <w:rPr>
          <w:rFonts w:ascii="Arial" w:hAnsi="Arial" w:cs="Arial"/>
          <w:lang w:val="de-DE"/>
        </w:rPr>
      </w:pPr>
      <w:r w:rsidRPr="00372601">
        <w:rPr>
          <w:rFonts w:ascii="Arial" w:hAnsi="Arial" w:cs="Arial"/>
          <w:lang w:val="de-DE"/>
        </w:rPr>
        <w:t xml:space="preserve">Die </w:t>
      </w:r>
      <w:r>
        <w:rPr>
          <w:rFonts w:ascii="Arial" w:hAnsi="Arial" w:cs="Arial"/>
          <w:lang w:val="de-DE"/>
        </w:rPr>
        <w:t>Außenanzeigen</w:t>
      </w:r>
      <w:r w:rsidRPr="00372601">
        <w:rPr>
          <w:rFonts w:ascii="Arial" w:hAnsi="Arial" w:cs="Arial"/>
          <w:lang w:val="de-DE"/>
        </w:rPr>
        <w:t xml:space="preserve"> müssen </w:t>
      </w:r>
      <w:r>
        <w:rPr>
          <w:rFonts w:ascii="Arial" w:hAnsi="Arial" w:cs="Arial"/>
          <w:lang w:val="de-DE"/>
        </w:rPr>
        <w:t>ohne eingeschalteter Zündung funktionieren, d</w:t>
      </w:r>
      <w:r w:rsidR="009A5237" w:rsidRPr="009A5237">
        <w:rPr>
          <w:rFonts w:ascii="Arial" w:hAnsi="Arial" w:cs="Arial"/>
          <w:lang w:val="de-DE"/>
        </w:rPr>
        <w:t xml:space="preserve">ie Monitore </w:t>
      </w:r>
      <w:r w:rsidR="002A1DDF">
        <w:rPr>
          <w:rFonts w:ascii="Arial" w:hAnsi="Arial" w:cs="Arial"/>
          <w:lang w:val="de-DE"/>
        </w:rPr>
        <w:t>ebenso aber auch</w:t>
      </w:r>
      <w:r w:rsidR="009A5237" w:rsidRPr="009A5237">
        <w:rPr>
          <w:rFonts w:ascii="Arial" w:hAnsi="Arial" w:cs="Arial"/>
          <w:lang w:val="de-DE"/>
        </w:rPr>
        <w:t xml:space="preserve"> mit eingeschaltetem Standlicht.</w:t>
      </w:r>
    </w:p>
    <w:p w:rsidR="00FC0D13" w:rsidRDefault="002A1DDF" w:rsidP="008C0E16">
      <w:pPr>
        <w:pStyle w:val="KeinLeerraum"/>
        <w:spacing w:after="120"/>
        <w:jc w:val="both"/>
        <w:rPr>
          <w:rFonts w:ascii="Arial" w:hAnsi="Arial" w:cs="Arial"/>
          <w:lang w:val="de-DE"/>
        </w:rPr>
      </w:pPr>
      <w:r>
        <w:rPr>
          <w:rFonts w:ascii="Arial" w:hAnsi="Arial" w:cs="Arial"/>
          <w:lang w:val="de-DE"/>
        </w:rPr>
        <w:t>Außenanzeigen und TFT Monitore müssen über Ethernet Kabel mit dem Bord Computer verbunden werden</w:t>
      </w:r>
      <w:r w:rsidR="008C0E16">
        <w:rPr>
          <w:rFonts w:ascii="Arial" w:hAnsi="Arial" w:cs="Arial"/>
          <w:lang w:val="de-DE"/>
        </w:rPr>
        <w:t>.</w:t>
      </w:r>
    </w:p>
    <w:p w:rsidR="00FC0D13" w:rsidRDefault="00F835D0" w:rsidP="00E27A96">
      <w:pPr>
        <w:pStyle w:val="KeinLeerraum"/>
        <w:jc w:val="both"/>
        <w:rPr>
          <w:rFonts w:ascii="Arial" w:hAnsi="Arial" w:cs="Arial"/>
          <w:lang w:val="de-DE"/>
        </w:rPr>
      </w:pPr>
      <w:r>
        <w:rPr>
          <w:rFonts w:ascii="Arial" w:hAnsi="Arial" w:cs="Arial"/>
          <w:lang w:val="de-DE"/>
        </w:rPr>
        <w:t>Weiterhin sind</w:t>
      </w:r>
      <w:r w:rsidR="008C0E16">
        <w:rPr>
          <w:rFonts w:ascii="Arial" w:hAnsi="Arial" w:cs="Arial"/>
          <w:lang w:val="de-DE"/>
        </w:rPr>
        <w:t xml:space="preserve"> zu liefern und installieren:</w:t>
      </w:r>
    </w:p>
    <w:p w:rsidR="008C0E16" w:rsidRPr="008C0E16" w:rsidRDefault="008C0E16" w:rsidP="00B62D49">
      <w:pPr>
        <w:pStyle w:val="KeinLeerraum"/>
        <w:numPr>
          <w:ilvl w:val="0"/>
          <w:numId w:val="30"/>
        </w:numPr>
        <w:jc w:val="both"/>
        <w:rPr>
          <w:rFonts w:ascii="Arial" w:hAnsi="Arial" w:cs="Arial"/>
          <w:lang w:val="de-DE"/>
        </w:rPr>
      </w:pPr>
      <w:r>
        <w:rPr>
          <w:rFonts w:ascii="Arial" w:hAnsi="Arial" w:cs="Arial"/>
          <w:lang w:val="de-DE"/>
        </w:rPr>
        <w:t>2 Außenlautsprecher, einen</w:t>
      </w:r>
      <w:r w:rsidRPr="008C0E16">
        <w:rPr>
          <w:rFonts w:ascii="Arial" w:hAnsi="Arial" w:cs="Arial"/>
          <w:lang w:val="de-DE"/>
        </w:rPr>
        <w:t xml:space="preserve"> in der Nähe der Vordertür und </w:t>
      </w:r>
      <w:r w:rsidR="00F835D0">
        <w:rPr>
          <w:rFonts w:ascii="Arial" w:hAnsi="Arial" w:cs="Arial"/>
          <w:lang w:val="de-DE"/>
        </w:rPr>
        <w:t>einer</w:t>
      </w:r>
      <w:r>
        <w:rPr>
          <w:rFonts w:ascii="Arial" w:hAnsi="Arial" w:cs="Arial"/>
          <w:lang w:val="de-DE"/>
        </w:rPr>
        <w:t xml:space="preserve"> an der hintersten Tür, zu je 30 W</w:t>
      </w:r>
      <w:r w:rsidR="00F835D0">
        <w:rPr>
          <w:rFonts w:ascii="Arial" w:hAnsi="Arial" w:cs="Arial"/>
          <w:lang w:val="de-DE"/>
        </w:rPr>
        <w:t xml:space="preserve"> konfigurierbar mit der Linienanzeige für die Ansage der Linie und Endhaltestelle</w:t>
      </w:r>
      <w:r w:rsidRPr="008C0E16">
        <w:rPr>
          <w:rFonts w:ascii="Arial" w:hAnsi="Arial" w:cs="Arial"/>
          <w:lang w:val="de-DE"/>
        </w:rPr>
        <w:t>;</w:t>
      </w:r>
    </w:p>
    <w:p w:rsidR="008C0E16" w:rsidRPr="00F835D0" w:rsidRDefault="008C0E16" w:rsidP="00B62D49">
      <w:pPr>
        <w:pStyle w:val="KeinLeerraum"/>
        <w:numPr>
          <w:ilvl w:val="0"/>
          <w:numId w:val="30"/>
        </w:numPr>
        <w:jc w:val="both"/>
        <w:rPr>
          <w:rFonts w:ascii="Arial" w:hAnsi="Arial" w:cs="Arial"/>
          <w:lang w:val="de-DE"/>
        </w:rPr>
      </w:pPr>
      <w:r w:rsidRPr="008C0E16">
        <w:rPr>
          <w:rFonts w:ascii="Arial" w:hAnsi="Arial" w:cs="Arial"/>
          <w:lang w:val="de-DE"/>
        </w:rPr>
        <w:t>Innenlautsprecher mit</w:t>
      </w:r>
      <w:r w:rsidR="00F835D0">
        <w:rPr>
          <w:rFonts w:ascii="Arial" w:hAnsi="Arial" w:cs="Arial"/>
          <w:lang w:val="de-DE"/>
        </w:rPr>
        <w:t xml:space="preserve"> 30 Watt</w:t>
      </w:r>
      <w:r w:rsidR="00F835D0" w:rsidRPr="00F835D0">
        <w:rPr>
          <w:rFonts w:ascii="Arial" w:hAnsi="Arial" w:cs="Arial"/>
          <w:lang w:val="de-DE"/>
        </w:rPr>
        <w:t xml:space="preserve"> </w:t>
      </w:r>
      <w:r w:rsidR="00F835D0">
        <w:rPr>
          <w:rFonts w:ascii="Arial" w:hAnsi="Arial" w:cs="Arial"/>
          <w:lang w:val="de-DE"/>
        </w:rPr>
        <w:t>R.M.S. verkabelt und einen</w:t>
      </w:r>
      <w:r w:rsidRPr="00F835D0">
        <w:rPr>
          <w:rFonts w:ascii="Arial" w:hAnsi="Arial" w:cs="Arial"/>
          <w:lang w:val="de-DE"/>
        </w:rPr>
        <w:t xml:space="preserve"> 30 Watt Verstärker mit Lautstärkenregu</w:t>
      </w:r>
      <w:r w:rsidR="00F835D0">
        <w:rPr>
          <w:rFonts w:ascii="Arial" w:hAnsi="Arial" w:cs="Arial"/>
          <w:lang w:val="de-DE"/>
        </w:rPr>
        <w:t>lierung in der Nähe des Bord Computers</w:t>
      </w:r>
      <w:r w:rsidRPr="00F835D0">
        <w:rPr>
          <w:rFonts w:ascii="Arial" w:hAnsi="Arial" w:cs="Arial"/>
          <w:lang w:val="de-DE"/>
        </w:rPr>
        <w:t xml:space="preserve"> zur </w:t>
      </w:r>
      <w:r w:rsidR="00F835D0">
        <w:rPr>
          <w:rFonts w:ascii="Arial" w:hAnsi="Arial" w:cs="Arial"/>
          <w:lang w:val="de-DE"/>
        </w:rPr>
        <w:t xml:space="preserve">Ansage der nächsten Haltestelle, </w:t>
      </w:r>
      <w:r w:rsidR="00F835D0" w:rsidRPr="00390BC0">
        <w:rPr>
          <w:rFonts w:ascii="Arial" w:hAnsi="Arial" w:cs="Arial"/>
          <w:lang w:val="de-DE"/>
        </w:rPr>
        <w:t xml:space="preserve">mindestens 6 Stück für 12m Busse und </w:t>
      </w:r>
      <w:r w:rsidR="00717FD5">
        <w:rPr>
          <w:rFonts w:ascii="Arial" w:hAnsi="Arial" w:cs="Arial"/>
          <w:lang w:val="de-DE"/>
        </w:rPr>
        <w:t xml:space="preserve">mindestens </w:t>
      </w:r>
      <w:r w:rsidR="00F835D0" w:rsidRPr="00390BC0">
        <w:rPr>
          <w:rFonts w:ascii="Arial" w:hAnsi="Arial" w:cs="Arial"/>
          <w:lang w:val="de-DE"/>
        </w:rPr>
        <w:t xml:space="preserve">8 </w:t>
      </w:r>
      <w:r w:rsidR="00717FD5">
        <w:rPr>
          <w:rFonts w:ascii="Arial" w:hAnsi="Arial" w:cs="Arial"/>
          <w:lang w:val="de-DE"/>
        </w:rPr>
        <w:t xml:space="preserve">Stück </w:t>
      </w:r>
      <w:r w:rsidR="00F835D0" w:rsidRPr="00390BC0">
        <w:rPr>
          <w:rFonts w:ascii="Arial" w:hAnsi="Arial" w:cs="Arial"/>
          <w:lang w:val="de-DE"/>
        </w:rPr>
        <w:t>für die 18m Busse;</w:t>
      </w:r>
    </w:p>
    <w:p w:rsidR="00F27379" w:rsidRPr="00F27379" w:rsidRDefault="00F835D0" w:rsidP="00B62D49">
      <w:pPr>
        <w:pStyle w:val="KeinLeerraum"/>
        <w:numPr>
          <w:ilvl w:val="0"/>
          <w:numId w:val="30"/>
        </w:numPr>
        <w:spacing w:after="120"/>
        <w:ind w:left="714" w:hanging="357"/>
        <w:jc w:val="both"/>
        <w:rPr>
          <w:rFonts w:ascii="Arial" w:hAnsi="Arial" w:cs="Arial"/>
          <w:lang w:val="de-DE"/>
        </w:rPr>
      </w:pPr>
      <w:r>
        <w:rPr>
          <w:rFonts w:ascii="Arial" w:hAnsi="Arial" w:cs="Arial"/>
          <w:lang w:val="de-DE"/>
        </w:rPr>
        <w:t>e</w:t>
      </w:r>
      <w:r w:rsidR="008C0E16" w:rsidRPr="008C0E16">
        <w:rPr>
          <w:rFonts w:ascii="Arial" w:hAnsi="Arial" w:cs="Arial"/>
          <w:lang w:val="de-DE"/>
        </w:rPr>
        <w:t>rforderliche Soft- und Hardware zum Verwalten und Bearbeiten des Linien- und Haltestellenanzeigesystems.</w:t>
      </w:r>
    </w:p>
    <w:p w:rsidR="00F27379" w:rsidRDefault="00F27379" w:rsidP="008C0E16">
      <w:pPr>
        <w:pStyle w:val="KeinLeerraum"/>
        <w:spacing w:after="120"/>
        <w:jc w:val="both"/>
        <w:rPr>
          <w:rFonts w:ascii="Arial" w:hAnsi="Arial" w:cs="Arial"/>
          <w:noProof/>
          <w:lang w:val="de-DE"/>
        </w:rPr>
      </w:pPr>
      <w:r w:rsidRPr="00E06471">
        <w:rPr>
          <w:rFonts w:ascii="Arial" w:hAnsi="Arial" w:cs="Arial"/>
          <w:noProof/>
          <w:lang w:val="de-DE"/>
        </w:rPr>
        <w:t xml:space="preserve">Das Lautsprechesystem muß mit dem Linienanzeigesystem und dem Ortungssystem über </w:t>
      </w:r>
      <w:r w:rsidRPr="00E06471">
        <w:rPr>
          <w:rFonts w:ascii="Arial" w:hAnsi="Arial" w:cs="Arial"/>
          <w:lang w:val="de-DE"/>
        </w:rPr>
        <w:t>eine Schnittst</w:t>
      </w:r>
      <w:r w:rsidR="00E06471" w:rsidRPr="00E06471">
        <w:rPr>
          <w:rFonts w:ascii="Arial" w:hAnsi="Arial" w:cs="Arial"/>
          <w:lang w:val="de-DE"/>
        </w:rPr>
        <w:t xml:space="preserve">elle IBIS gemäß VDV 300 </w:t>
      </w:r>
      <w:r w:rsidR="00E06471" w:rsidRPr="00E06471">
        <w:rPr>
          <w:rFonts w:ascii="Arial" w:hAnsi="Arial" w:cs="Arial"/>
          <w:noProof/>
          <w:lang w:val="de-DE"/>
        </w:rPr>
        <w:t>integrierbar sein</w:t>
      </w:r>
      <w:r w:rsidRPr="00E06471">
        <w:rPr>
          <w:rFonts w:ascii="Arial" w:hAnsi="Arial" w:cs="Arial"/>
          <w:lang w:val="de-DE"/>
        </w:rPr>
        <w:t>, bevorzugterweise IBIS-IP nach VDV301</w:t>
      </w:r>
      <w:r w:rsidR="00E06471" w:rsidRPr="00E06471">
        <w:rPr>
          <w:rFonts w:ascii="Arial" w:hAnsi="Arial" w:cs="Arial"/>
          <w:lang w:val="de-DE"/>
        </w:rPr>
        <w:t>.</w:t>
      </w:r>
    </w:p>
    <w:p w:rsidR="00F14C49" w:rsidRPr="00926427" w:rsidRDefault="009A0485" w:rsidP="00E0319F">
      <w:pPr>
        <w:pStyle w:val="berschrift2"/>
        <w:rPr>
          <w:rFonts w:ascii="Arial" w:hAnsi="Arial" w:cs="Arial"/>
          <w:noProof/>
          <w:color w:val="auto"/>
          <w:sz w:val="22"/>
          <w:szCs w:val="22"/>
          <w:lang w:val="de-DE"/>
        </w:rPr>
      </w:pPr>
      <w:bookmarkStart w:id="128" w:name="_Toc491073697"/>
      <w:r>
        <w:rPr>
          <w:rFonts w:ascii="Arial" w:hAnsi="Arial" w:cs="Arial"/>
          <w:noProof/>
          <w:color w:val="auto"/>
          <w:sz w:val="22"/>
          <w:szCs w:val="22"/>
          <w:lang w:val="de-DE"/>
        </w:rPr>
        <w:t xml:space="preserve">Vorbereitung </w:t>
      </w:r>
      <w:r w:rsidR="00F27379">
        <w:rPr>
          <w:rFonts w:ascii="Arial" w:hAnsi="Arial" w:cs="Arial"/>
          <w:noProof/>
          <w:color w:val="auto"/>
          <w:sz w:val="22"/>
          <w:szCs w:val="22"/>
          <w:lang w:val="de-DE"/>
        </w:rPr>
        <w:t>Fahrkartensystem</w:t>
      </w:r>
      <w:bookmarkEnd w:id="128"/>
      <w:r w:rsidR="003C5D1D">
        <w:rPr>
          <w:rFonts w:ascii="Arial" w:hAnsi="Arial" w:cs="Arial"/>
          <w:noProof/>
          <w:color w:val="auto"/>
          <w:sz w:val="22"/>
          <w:szCs w:val="22"/>
          <w:lang w:val="de-DE"/>
        </w:rPr>
        <w:t xml:space="preserve"> </w:t>
      </w:r>
    </w:p>
    <w:p w:rsidR="00986A34" w:rsidRDefault="00986A34" w:rsidP="00986A34">
      <w:pPr>
        <w:pStyle w:val="KeinLeerraum"/>
        <w:spacing w:after="120"/>
        <w:jc w:val="both"/>
        <w:rPr>
          <w:rFonts w:ascii="Arial" w:hAnsi="Arial" w:cs="Arial"/>
          <w:noProof/>
          <w:lang w:val="de-DE"/>
        </w:rPr>
      </w:pPr>
      <w:r w:rsidRPr="0052054E">
        <w:rPr>
          <w:rFonts w:ascii="Arial" w:hAnsi="Arial" w:cs="Arial"/>
          <w:noProof/>
          <w:lang w:val="de-DE"/>
        </w:rPr>
        <w:t>Im hinteren oberen Innenbereich, in einem Mindestabstand v</w:t>
      </w:r>
      <w:r w:rsidR="003C5D1D">
        <w:rPr>
          <w:rFonts w:ascii="Arial" w:hAnsi="Arial" w:cs="Arial"/>
          <w:noProof/>
          <w:lang w:val="de-DE"/>
        </w:rPr>
        <w:t xml:space="preserve">on 5 Metern vom Fahrersitz, ist in einer </w:t>
      </w:r>
      <w:r w:rsidRPr="0052054E">
        <w:rPr>
          <w:rFonts w:ascii="Arial" w:hAnsi="Arial" w:cs="Arial"/>
          <w:noProof/>
          <w:lang w:val="de-DE"/>
        </w:rPr>
        <w:t>gut belüftete</w:t>
      </w:r>
      <w:r w:rsidR="003C5D1D">
        <w:rPr>
          <w:rFonts w:ascii="Arial" w:hAnsi="Arial" w:cs="Arial"/>
          <w:noProof/>
          <w:lang w:val="de-DE"/>
        </w:rPr>
        <w:t xml:space="preserve">n und mit einem Vierkantschlüssel verriegelbaren Nische der Bord </w:t>
      </w:r>
      <w:r w:rsidR="003C5D1D">
        <w:rPr>
          <w:rFonts w:ascii="Arial" w:hAnsi="Arial" w:cs="Arial"/>
          <w:noProof/>
          <w:lang w:val="de-DE"/>
        </w:rPr>
        <w:lastRenderedPageBreak/>
        <w:t>C</w:t>
      </w:r>
      <w:r w:rsidRPr="0052054E">
        <w:rPr>
          <w:rFonts w:ascii="Arial" w:hAnsi="Arial" w:cs="Arial"/>
          <w:noProof/>
          <w:lang w:val="de-DE"/>
        </w:rPr>
        <w:t>omputer</w:t>
      </w:r>
      <w:r w:rsidR="003C5D1D">
        <w:rPr>
          <w:rFonts w:ascii="Arial" w:hAnsi="Arial" w:cs="Arial"/>
          <w:noProof/>
          <w:lang w:val="de-DE"/>
        </w:rPr>
        <w:t xml:space="preserve"> des Entwertungssystems der Autonomen Provinz Bozen und weitere Zusatzgeräte unterzubringen.</w:t>
      </w:r>
    </w:p>
    <w:p w:rsidR="00986A34" w:rsidRDefault="003C5D1D" w:rsidP="00F27379">
      <w:pPr>
        <w:pStyle w:val="KeinLeerraum"/>
        <w:spacing w:after="120"/>
        <w:jc w:val="both"/>
        <w:rPr>
          <w:rFonts w:ascii="Arial" w:hAnsi="Arial" w:cs="Arial"/>
          <w:lang w:val="de-DE"/>
        </w:rPr>
      </w:pPr>
      <w:r w:rsidRPr="00E66D15">
        <w:rPr>
          <w:rFonts w:ascii="Arial" w:hAnsi="Arial" w:cs="Arial"/>
          <w:lang w:val="de-DE"/>
        </w:rPr>
        <w:t xml:space="preserve">Es müssen alle elektrischen und mechanischen Anschlüsse </w:t>
      </w:r>
      <w:r w:rsidR="00392731">
        <w:rPr>
          <w:rFonts w:ascii="Arial" w:hAnsi="Arial" w:cs="Arial"/>
          <w:lang w:val="de-DE"/>
        </w:rPr>
        <w:t xml:space="preserve">und Verkabelungen </w:t>
      </w:r>
      <w:r w:rsidRPr="00E66D15">
        <w:rPr>
          <w:rFonts w:ascii="Arial" w:hAnsi="Arial" w:cs="Arial"/>
          <w:lang w:val="de-DE"/>
        </w:rPr>
        <w:t xml:space="preserve">für </w:t>
      </w:r>
      <w:r>
        <w:rPr>
          <w:rFonts w:ascii="Arial" w:hAnsi="Arial" w:cs="Arial"/>
          <w:lang w:val="de-DE"/>
        </w:rPr>
        <w:t>das Fahrkartenausgabegerät</w:t>
      </w:r>
      <w:r w:rsidRPr="00E66D15">
        <w:rPr>
          <w:rFonts w:ascii="Arial" w:hAnsi="Arial" w:cs="Arial"/>
          <w:lang w:val="de-DE"/>
        </w:rPr>
        <w:t xml:space="preserve"> und die Fahrkartenentwerter </w:t>
      </w:r>
      <w:r w:rsidR="00392731">
        <w:rPr>
          <w:rFonts w:ascii="Arial" w:hAnsi="Arial" w:cs="Arial"/>
          <w:lang w:val="de-DE"/>
        </w:rPr>
        <w:t>vorbereitet werden.</w:t>
      </w:r>
    </w:p>
    <w:p w:rsidR="00986A34" w:rsidRDefault="00392731" w:rsidP="00F27379">
      <w:pPr>
        <w:pStyle w:val="KeinLeerraum"/>
        <w:spacing w:after="120"/>
        <w:jc w:val="both"/>
        <w:rPr>
          <w:rFonts w:ascii="Arial" w:hAnsi="Arial" w:cs="Arial"/>
          <w:lang w:val="de-DE"/>
        </w:rPr>
      </w:pPr>
      <w:r>
        <w:rPr>
          <w:rFonts w:ascii="Arial" w:hAnsi="Arial" w:cs="Arial"/>
          <w:lang w:val="de-DE"/>
        </w:rPr>
        <w:t>Es müssen die Anschlüsse für 3 Entwerter installiert werden, einer am Fahrerarbeitsplatz und jeweils einer in der Nähe der Eingangstüren.</w:t>
      </w:r>
    </w:p>
    <w:p w:rsidR="00986A34" w:rsidRDefault="00392731" w:rsidP="00F27379">
      <w:pPr>
        <w:pStyle w:val="KeinLeerraum"/>
        <w:spacing w:after="120"/>
        <w:jc w:val="both"/>
        <w:rPr>
          <w:rFonts w:ascii="Arial" w:hAnsi="Arial" w:cs="Arial"/>
          <w:lang w:val="de-DE"/>
        </w:rPr>
      </w:pPr>
      <w:r w:rsidRPr="00E66D15">
        <w:rPr>
          <w:rFonts w:ascii="Arial" w:hAnsi="Arial" w:cs="Arial"/>
          <w:lang w:val="de-DE"/>
        </w:rPr>
        <w:t xml:space="preserve">Am Dach müssen </w:t>
      </w:r>
      <w:r>
        <w:rPr>
          <w:rFonts w:ascii="Arial" w:hAnsi="Arial" w:cs="Arial"/>
          <w:lang w:val="de-DE"/>
        </w:rPr>
        <w:t>im Bereich des Bord Computers 2</w:t>
      </w:r>
      <w:r w:rsidRPr="00E66D15">
        <w:rPr>
          <w:rFonts w:ascii="Arial" w:hAnsi="Arial" w:cs="Arial"/>
          <w:lang w:val="de-DE"/>
        </w:rPr>
        <w:t xml:space="preserve"> Antennen</w:t>
      </w:r>
      <w:r>
        <w:rPr>
          <w:rFonts w:ascii="Arial" w:hAnsi="Arial" w:cs="Arial"/>
          <w:lang w:val="de-DE"/>
        </w:rPr>
        <w:t xml:space="preserve"> (</w:t>
      </w:r>
      <w:r w:rsidRPr="009A0485">
        <w:rPr>
          <w:rFonts w:ascii="Arial" w:hAnsi="Arial" w:cs="Arial"/>
          <w:noProof/>
          <w:lang w:val="de-DE"/>
        </w:rPr>
        <w:t>1 GPS Antenne, 1 GPRS Antenne</w:t>
      </w:r>
      <w:r>
        <w:rPr>
          <w:rFonts w:ascii="Arial" w:hAnsi="Arial" w:cs="Arial"/>
          <w:noProof/>
          <w:lang w:val="de-DE"/>
        </w:rPr>
        <w:t>)</w:t>
      </w:r>
      <w:r w:rsidRPr="00E66D15">
        <w:rPr>
          <w:rFonts w:ascii="Arial" w:hAnsi="Arial" w:cs="Arial"/>
          <w:lang w:val="de-DE"/>
        </w:rPr>
        <w:t xml:space="preserve"> installiert werden</w:t>
      </w:r>
      <w:r>
        <w:rPr>
          <w:rFonts w:ascii="Arial" w:hAnsi="Arial" w:cs="Arial"/>
          <w:lang w:val="de-DE"/>
        </w:rPr>
        <w:t>.</w:t>
      </w:r>
      <w:r w:rsidRPr="00E66D15">
        <w:rPr>
          <w:rFonts w:ascii="Arial" w:hAnsi="Arial" w:cs="Arial"/>
          <w:lang w:val="de-DE"/>
        </w:rPr>
        <w:t xml:space="preserve"> Geräte, Antennen, Halterungen und Sonderkabel werden von</w:t>
      </w:r>
      <w:r>
        <w:rPr>
          <w:rFonts w:ascii="Arial" w:hAnsi="Arial" w:cs="Arial"/>
          <w:lang w:val="de-DE"/>
        </w:rPr>
        <w:t xml:space="preserve"> </w:t>
      </w:r>
      <w:r w:rsidRPr="00E66D15">
        <w:rPr>
          <w:rFonts w:ascii="Arial" w:hAnsi="Arial" w:cs="Arial"/>
          <w:lang w:val="de-DE"/>
        </w:rPr>
        <w:t>SASA</w:t>
      </w:r>
      <w:r>
        <w:rPr>
          <w:rFonts w:ascii="Arial" w:hAnsi="Arial" w:cs="Arial"/>
          <w:lang w:val="de-DE"/>
        </w:rPr>
        <w:t xml:space="preserve"> bereit</w:t>
      </w:r>
      <w:r w:rsidRPr="00E66D15">
        <w:rPr>
          <w:rFonts w:ascii="Arial" w:hAnsi="Arial" w:cs="Arial"/>
          <w:lang w:val="de-DE"/>
        </w:rPr>
        <w:t>gestellt.</w:t>
      </w:r>
    </w:p>
    <w:p w:rsidR="00697638" w:rsidRDefault="00697638" w:rsidP="00F27379">
      <w:pPr>
        <w:pStyle w:val="KeinLeerraum"/>
        <w:spacing w:after="120"/>
        <w:jc w:val="both"/>
        <w:rPr>
          <w:rFonts w:ascii="Arial" w:hAnsi="Arial" w:cs="Arial"/>
          <w:noProof/>
          <w:lang w:val="de-DE"/>
        </w:rPr>
      </w:pPr>
      <w:r>
        <w:rPr>
          <w:rFonts w:ascii="Arial" w:hAnsi="Arial" w:cs="Arial"/>
          <w:noProof/>
          <w:lang w:val="de-DE"/>
        </w:rPr>
        <w:t xml:space="preserve">Anbringung der Halterung für die Eingabetastatur des Bord Computers </w:t>
      </w:r>
      <w:r w:rsidRPr="009A0485">
        <w:rPr>
          <w:rFonts w:ascii="Arial" w:hAnsi="Arial" w:cs="Arial"/>
          <w:noProof/>
          <w:lang w:val="de-DE"/>
        </w:rPr>
        <w:t>rechts am Fahrerarbeitsplatz</w:t>
      </w:r>
      <w:r>
        <w:rPr>
          <w:rFonts w:ascii="Arial" w:hAnsi="Arial" w:cs="Arial"/>
          <w:noProof/>
          <w:lang w:val="de-DE"/>
        </w:rPr>
        <w:t xml:space="preserve">. </w:t>
      </w:r>
      <w:r w:rsidRPr="009A0485">
        <w:rPr>
          <w:rFonts w:ascii="Arial" w:hAnsi="Arial" w:cs="Arial"/>
          <w:noProof/>
          <w:lang w:val="de-DE"/>
        </w:rPr>
        <w:t xml:space="preserve">Im Bedarfsfall ist der Fahrerarbeitsplatz an die </w:t>
      </w:r>
      <w:r>
        <w:rPr>
          <w:rFonts w:ascii="Arial" w:hAnsi="Arial" w:cs="Arial"/>
          <w:noProof/>
          <w:lang w:val="de-DE"/>
        </w:rPr>
        <w:t>Vorgaben der SASA</w:t>
      </w:r>
      <w:r w:rsidRPr="009A0485">
        <w:rPr>
          <w:rFonts w:ascii="Arial" w:hAnsi="Arial" w:cs="Arial"/>
          <w:noProof/>
          <w:lang w:val="de-DE"/>
        </w:rPr>
        <w:t xml:space="preserve"> der </w:t>
      </w:r>
      <w:r>
        <w:rPr>
          <w:rFonts w:ascii="Arial" w:hAnsi="Arial" w:cs="Arial"/>
          <w:noProof/>
          <w:lang w:val="de-DE"/>
        </w:rPr>
        <w:t>anzupassen.</w:t>
      </w:r>
    </w:p>
    <w:p w:rsidR="008B3663" w:rsidRPr="00926427" w:rsidRDefault="00697638" w:rsidP="008B3663">
      <w:pPr>
        <w:pStyle w:val="berschrift2"/>
        <w:rPr>
          <w:rFonts w:ascii="Arial" w:hAnsi="Arial" w:cs="Arial"/>
          <w:noProof/>
          <w:color w:val="auto"/>
          <w:sz w:val="22"/>
          <w:szCs w:val="22"/>
          <w:lang w:val="de-DE"/>
        </w:rPr>
      </w:pPr>
      <w:bookmarkStart w:id="129" w:name="_Toc491073698"/>
      <w:r>
        <w:rPr>
          <w:rFonts w:ascii="Arial" w:hAnsi="Arial" w:cs="Arial"/>
          <w:noProof/>
          <w:color w:val="auto"/>
          <w:sz w:val="22"/>
          <w:szCs w:val="22"/>
          <w:lang w:val="de-DE"/>
        </w:rPr>
        <w:t>Aufladung von SMART Geräten</w:t>
      </w:r>
      <w:bookmarkEnd w:id="129"/>
    </w:p>
    <w:p w:rsidR="002A119C" w:rsidRPr="00494ACA" w:rsidRDefault="002A119C" w:rsidP="00451144">
      <w:pPr>
        <w:jc w:val="both"/>
        <w:rPr>
          <w:rFonts w:ascii="Arial" w:hAnsi="Arial" w:cs="Arial"/>
        </w:rPr>
      </w:pPr>
      <w:r w:rsidRPr="002A119C">
        <w:rPr>
          <w:rFonts w:ascii="Arial" w:hAnsi="Arial" w:cs="Arial"/>
        </w:rPr>
        <w:t>In den Bussen von 12m Länge sind 2x2</w:t>
      </w:r>
      <w:r>
        <w:rPr>
          <w:rFonts w:ascii="Arial" w:hAnsi="Arial" w:cs="Arial"/>
        </w:rPr>
        <w:t xml:space="preserve"> USB Anschlüsse und in denen von 18m Länge 3x2 UBS Anschlüsse vorzusehen für die Aufladung von Smartphones und Tablets. Die Position der Anschlüsse </w:t>
      </w:r>
      <w:r w:rsidR="00494ACA">
        <w:rPr>
          <w:rFonts w:ascii="Arial" w:hAnsi="Arial" w:cs="Arial"/>
        </w:rPr>
        <w:t>legt SASA fest.</w:t>
      </w:r>
    </w:p>
    <w:p w:rsidR="007E6C75" w:rsidRPr="00887B1F" w:rsidRDefault="00AB228E" w:rsidP="00065559">
      <w:pPr>
        <w:pStyle w:val="berschrift1"/>
        <w:spacing w:line="240" w:lineRule="auto"/>
        <w:ind w:left="431" w:hanging="431"/>
        <w:rPr>
          <w:rFonts w:ascii="Arial" w:hAnsi="Arial" w:cs="Arial"/>
          <w:noProof/>
          <w:color w:val="auto"/>
          <w:sz w:val="22"/>
          <w:szCs w:val="22"/>
          <w:lang w:val="de-DE"/>
        </w:rPr>
      </w:pPr>
      <w:bookmarkStart w:id="130" w:name="_Toc491073699"/>
      <w:r w:rsidRPr="00887B1F">
        <w:rPr>
          <w:rFonts w:ascii="Arial" w:hAnsi="Arial" w:cs="Arial"/>
          <w:noProof/>
          <w:color w:val="auto"/>
          <w:sz w:val="22"/>
          <w:szCs w:val="22"/>
          <w:lang w:val="de-DE"/>
        </w:rPr>
        <w:t>ZUSATZLIEFERUNG</w:t>
      </w:r>
      <w:bookmarkEnd w:id="130"/>
    </w:p>
    <w:p w:rsidR="00E25E5E" w:rsidRPr="00926427" w:rsidRDefault="00520F46" w:rsidP="00065559">
      <w:pPr>
        <w:pStyle w:val="berschrift2"/>
        <w:rPr>
          <w:rFonts w:ascii="Arial" w:hAnsi="Arial" w:cs="Arial"/>
          <w:noProof/>
          <w:color w:val="auto"/>
          <w:sz w:val="22"/>
          <w:szCs w:val="22"/>
          <w:lang w:val="de-DE"/>
        </w:rPr>
      </w:pPr>
      <w:bookmarkStart w:id="131" w:name="_Toc491073700"/>
      <w:r>
        <w:rPr>
          <w:rFonts w:ascii="Arial" w:hAnsi="Arial" w:cs="Arial"/>
          <w:noProof/>
          <w:color w:val="auto"/>
          <w:sz w:val="22"/>
          <w:szCs w:val="22"/>
          <w:lang w:val="de-DE"/>
        </w:rPr>
        <w:t>Material für jeden Bus</w:t>
      </w:r>
      <w:bookmarkEnd w:id="131"/>
    </w:p>
    <w:p w:rsidR="00520F46" w:rsidRDefault="00520F46" w:rsidP="0073268B">
      <w:pPr>
        <w:pStyle w:val="KeinLeerraum"/>
        <w:numPr>
          <w:ilvl w:val="0"/>
          <w:numId w:val="33"/>
        </w:numPr>
        <w:ind w:left="714" w:hanging="357"/>
        <w:jc w:val="both"/>
        <w:rPr>
          <w:rFonts w:ascii="Arial" w:hAnsi="Arial" w:cs="Arial"/>
          <w:noProof/>
          <w:lang w:val="de-DE"/>
        </w:rPr>
      </w:pPr>
      <w:r w:rsidRPr="00520F46">
        <w:rPr>
          <w:rFonts w:ascii="Arial" w:hAnsi="Arial" w:cs="Arial"/>
          <w:noProof/>
          <w:lang w:val="de-DE"/>
        </w:rPr>
        <w:t>2 Paar AB Schnellmontages</w:t>
      </w:r>
      <w:r w:rsidR="00887B1F">
        <w:rPr>
          <w:rFonts w:ascii="Arial" w:hAnsi="Arial" w:cs="Arial"/>
          <w:noProof/>
          <w:lang w:val="de-DE"/>
        </w:rPr>
        <w:t xml:space="preserve">chneeketten für die Vorder- </w:t>
      </w:r>
      <w:r w:rsidRPr="00520F46">
        <w:rPr>
          <w:rFonts w:ascii="Arial" w:hAnsi="Arial" w:cs="Arial"/>
          <w:noProof/>
          <w:lang w:val="de-DE"/>
        </w:rPr>
        <w:t>und</w:t>
      </w:r>
      <w:r>
        <w:rPr>
          <w:rFonts w:ascii="Arial" w:hAnsi="Arial" w:cs="Arial"/>
          <w:noProof/>
          <w:lang w:val="de-DE"/>
        </w:rPr>
        <w:t xml:space="preserve"> die Antriebsräder</w:t>
      </w:r>
      <w:r w:rsidR="006B14EE">
        <w:rPr>
          <w:rFonts w:ascii="Arial" w:hAnsi="Arial" w:cs="Arial"/>
          <w:noProof/>
          <w:lang w:val="de-DE"/>
        </w:rPr>
        <w:t>;</w:t>
      </w:r>
    </w:p>
    <w:p w:rsidR="00520F46" w:rsidRPr="00520F46" w:rsidRDefault="00520F46" w:rsidP="0073268B">
      <w:pPr>
        <w:pStyle w:val="KeinLeerraum"/>
        <w:numPr>
          <w:ilvl w:val="0"/>
          <w:numId w:val="33"/>
        </w:numPr>
        <w:ind w:left="714" w:hanging="357"/>
        <w:jc w:val="both"/>
        <w:rPr>
          <w:rFonts w:ascii="Arial" w:hAnsi="Arial" w:cs="Arial"/>
          <w:noProof/>
          <w:lang w:val="de-DE"/>
        </w:rPr>
      </w:pPr>
      <w:r w:rsidRPr="00520F46">
        <w:rPr>
          <w:rFonts w:ascii="Arial" w:hAnsi="Arial" w:cs="Arial"/>
          <w:noProof/>
        </w:rPr>
        <w:t>2 Unterlegkeile</w:t>
      </w:r>
      <w:r w:rsidR="006B14EE">
        <w:rPr>
          <w:rFonts w:ascii="Arial" w:hAnsi="Arial" w:cs="Arial"/>
          <w:noProof/>
        </w:rPr>
        <w:t>;</w:t>
      </w:r>
    </w:p>
    <w:p w:rsidR="00520F46" w:rsidRPr="00520F46" w:rsidRDefault="00520F46" w:rsidP="0073268B">
      <w:pPr>
        <w:pStyle w:val="KeinLeerraum"/>
        <w:numPr>
          <w:ilvl w:val="0"/>
          <w:numId w:val="33"/>
        </w:numPr>
        <w:ind w:left="714" w:hanging="357"/>
        <w:jc w:val="both"/>
        <w:rPr>
          <w:rFonts w:ascii="Arial" w:hAnsi="Arial" w:cs="Arial"/>
          <w:noProof/>
          <w:lang w:val="de-DE"/>
        </w:rPr>
      </w:pPr>
      <w:r>
        <w:rPr>
          <w:rFonts w:ascii="Arial" w:hAnsi="Arial" w:cs="Arial"/>
          <w:noProof/>
          <w:lang w:val="de-DE"/>
        </w:rPr>
        <w:t xml:space="preserve">Serie von Filter </w:t>
      </w:r>
      <w:r w:rsidR="006B14EE">
        <w:rPr>
          <w:rFonts w:ascii="Arial" w:hAnsi="Arial" w:cs="Arial"/>
          <w:noProof/>
          <w:lang w:val="de-DE"/>
        </w:rPr>
        <w:t>von jedem Typ;</w:t>
      </w:r>
    </w:p>
    <w:p w:rsidR="00520F46" w:rsidRDefault="00520F46" w:rsidP="0073268B">
      <w:pPr>
        <w:pStyle w:val="KeinLeerraum"/>
        <w:numPr>
          <w:ilvl w:val="0"/>
          <w:numId w:val="33"/>
        </w:numPr>
        <w:ind w:left="714" w:hanging="357"/>
        <w:jc w:val="both"/>
        <w:rPr>
          <w:rFonts w:ascii="Arial" w:hAnsi="Arial" w:cs="Arial"/>
          <w:noProof/>
          <w:lang w:val="de-DE"/>
        </w:rPr>
      </w:pPr>
      <w:r w:rsidRPr="00520F46">
        <w:rPr>
          <w:rFonts w:ascii="Arial" w:hAnsi="Arial" w:cs="Arial"/>
          <w:noProof/>
          <w:lang w:val="de-DE"/>
        </w:rPr>
        <w:t>2 dunkle Sitzüberzüge aus rein</w:t>
      </w:r>
      <w:r>
        <w:rPr>
          <w:rFonts w:ascii="Arial" w:hAnsi="Arial" w:cs="Arial"/>
          <w:noProof/>
          <w:lang w:val="de-DE"/>
        </w:rPr>
        <w:t>er Baumwolle für den Fahrersitz</w:t>
      </w:r>
      <w:r w:rsidR="006B14EE">
        <w:rPr>
          <w:rFonts w:ascii="Arial" w:hAnsi="Arial" w:cs="Arial"/>
          <w:noProof/>
          <w:lang w:val="de-DE"/>
        </w:rPr>
        <w:t>;</w:t>
      </w:r>
    </w:p>
    <w:p w:rsidR="00520F46" w:rsidRPr="00520F46" w:rsidRDefault="00520F46" w:rsidP="0073268B">
      <w:pPr>
        <w:pStyle w:val="KeinLeerraum"/>
        <w:numPr>
          <w:ilvl w:val="0"/>
          <w:numId w:val="33"/>
        </w:numPr>
        <w:ind w:left="714" w:hanging="357"/>
        <w:jc w:val="both"/>
        <w:rPr>
          <w:rFonts w:ascii="Arial" w:hAnsi="Arial" w:cs="Arial"/>
          <w:noProof/>
          <w:lang w:val="de-DE"/>
        </w:rPr>
      </w:pPr>
      <w:r>
        <w:rPr>
          <w:rFonts w:ascii="Arial" w:hAnsi="Arial" w:cs="Arial"/>
          <w:noProof/>
          <w:lang w:val="de-DE"/>
        </w:rPr>
        <w:t xml:space="preserve">5 m Reservestoff für </w:t>
      </w:r>
      <w:r w:rsidR="006B14EE">
        <w:rPr>
          <w:rFonts w:ascii="Arial" w:hAnsi="Arial" w:cs="Arial"/>
          <w:noProof/>
          <w:lang w:val="de-DE"/>
        </w:rPr>
        <w:t xml:space="preserve">die </w:t>
      </w:r>
      <w:r>
        <w:rPr>
          <w:rFonts w:ascii="Arial" w:hAnsi="Arial" w:cs="Arial"/>
          <w:noProof/>
          <w:lang w:val="de-DE"/>
        </w:rPr>
        <w:t>Fahrgastsitze</w:t>
      </w:r>
      <w:r w:rsidR="006B14EE">
        <w:rPr>
          <w:rFonts w:ascii="Arial" w:hAnsi="Arial" w:cs="Arial"/>
          <w:noProof/>
          <w:lang w:val="de-DE"/>
        </w:rPr>
        <w:t>;</w:t>
      </w:r>
    </w:p>
    <w:p w:rsidR="00520F46" w:rsidRDefault="006B14EE" w:rsidP="0073268B">
      <w:pPr>
        <w:pStyle w:val="KeinLeerraum"/>
        <w:numPr>
          <w:ilvl w:val="0"/>
          <w:numId w:val="33"/>
        </w:numPr>
        <w:ind w:left="714" w:hanging="357"/>
        <w:jc w:val="both"/>
        <w:rPr>
          <w:rFonts w:ascii="Arial" w:hAnsi="Arial" w:cs="Arial"/>
          <w:noProof/>
        </w:rPr>
      </w:pPr>
      <w:r>
        <w:rPr>
          <w:rFonts w:ascii="Arial" w:hAnsi="Arial" w:cs="Arial"/>
          <w:noProof/>
        </w:rPr>
        <w:t>1 Warndreieck;</w:t>
      </w:r>
    </w:p>
    <w:p w:rsidR="00E70CA2" w:rsidRPr="00E70CA2" w:rsidRDefault="00E70CA2" w:rsidP="0073268B">
      <w:pPr>
        <w:pStyle w:val="KeinLeerraum"/>
        <w:numPr>
          <w:ilvl w:val="0"/>
          <w:numId w:val="33"/>
        </w:numPr>
        <w:ind w:left="714" w:hanging="357"/>
        <w:jc w:val="both"/>
        <w:rPr>
          <w:rFonts w:ascii="Arial" w:hAnsi="Arial" w:cs="Arial"/>
          <w:noProof/>
          <w:lang w:val="de-DE"/>
        </w:rPr>
      </w:pPr>
      <w:r w:rsidRPr="00E70CA2">
        <w:rPr>
          <w:rFonts w:ascii="Arial" w:hAnsi="Arial" w:cs="Arial"/>
          <w:noProof/>
          <w:lang w:val="de-DE"/>
        </w:rPr>
        <w:t>2 Reifen mit Felgen einer jeden Größe</w:t>
      </w:r>
      <w:r>
        <w:rPr>
          <w:rFonts w:ascii="Arial" w:hAnsi="Arial" w:cs="Arial"/>
          <w:noProof/>
          <w:lang w:val="de-DE"/>
        </w:rPr>
        <w:t>.</w:t>
      </w:r>
    </w:p>
    <w:p w:rsidR="008E7D9F" w:rsidRPr="008E7D9F" w:rsidRDefault="008E7D9F" w:rsidP="00065559">
      <w:pPr>
        <w:pStyle w:val="berschrift2"/>
        <w:ind w:left="578" w:hanging="578"/>
        <w:rPr>
          <w:rFonts w:ascii="Arial" w:hAnsi="Arial" w:cs="Arial"/>
          <w:noProof/>
          <w:color w:val="auto"/>
          <w:sz w:val="22"/>
          <w:szCs w:val="22"/>
        </w:rPr>
      </w:pPr>
      <w:bookmarkStart w:id="132" w:name="_Toc317665951"/>
      <w:bookmarkStart w:id="133" w:name="_Toc491073701"/>
      <w:r w:rsidRPr="008E7D9F">
        <w:rPr>
          <w:rFonts w:ascii="Arial" w:hAnsi="Arial" w:cs="Arial"/>
          <w:color w:val="auto"/>
          <w:sz w:val="22"/>
          <w:szCs w:val="22"/>
          <w:lang w:val="de-DE"/>
        </w:rPr>
        <w:t>Diagnosegeräte und Softwareaktualisierung</w:t>
      </w:r>
      <w:bookmarkEnd w:id="132"/>
      <w:bookmarkEnd w:id="133"/>
    </w:p>
    <w:p w:rsidR="008E7D9F" w:rsidRPr="00E66D15" w:rsidRDefault="005F326A" w:rsidP="005F326A">
      <w:pPr>
        <w:pStyle w:val="KeinLeerraum"/>
        <w:spacing w:after="120"/>
        <w:jc w:val="both"/>
        <w:rPr>
          <w:rFonts w:ascii="Arial" w:hAnsi="Arial" w:cs="Arial"/>
          <w:lang w:val="de-DE"/>
        </w:rPr>
      </w:pPr>
      <w:r>
        <w:rPr>
          <w:rFonts w:ascii="Arial" w:hAnsi="Arial" w:cs="Arial"/>
          <w:lang w:val="de-DE"/>
        </w:rPr>
        <w:t>Der Lieferant stellt der SASA eine</w:t>
      </w:r>
      <w:r w:rsidR="008E7D9F" w:rsidRPr="00DA3B61">
        <w:rPr>
          <w:rFonts w:ascii="Arial" w:hAnsi="Arial" w:cs="Arial"/>
          <w:lang w:val="de-DE"/>
        </w:rPr>
        <w:t xml:space="preserve"> </w:t>
      </w:r>
      <w:r>
        <w:rPr>
          <w:rFonts w:ascii="Arial" w:hAnsi="Arial" w:cs="Arial"/>
          <w:lang w:val="de-DE"/>
        </w:rPr>
        <w:t xml:space="preserve">umfassende Fahrzeugdiagnoseausrüstung, zur Verfügung: </w:t>
      </w:r>
      <w:r w:rsidRPr="005F326A">
        <w:rPr>
          <w:rFonts w:ascii="Arial" w:hAnsi="Arial" w:cs="Arial"/>
          <w:lang w:val="de-DE"/>
        </w:rPr>
        <w:t>PC mit spezieller Software</w:t>
      </w:r>
      <w:r>
        <w:rPr>
          <w:rFonts w:ascii="Arial" w:hAnsi="Arial" w:cs="Arial"/>
          <w:lang w:val="de-DE"/>
        </w:rPr>
        <w:t xml:space="preserve"> und </w:t>
      </w:r>
      <w:r w:rsidRPr="005F326A">
        <w:rPr>
          <w:rFonts w:ascii="Arial" w:hAnsi="Arial" w:cs="Arial"/>
          <w:lang w:val="de-DE"/>
        </w:rPr>
        <w:t>etwaige Schnittstellen für die an Bord des Fahrzeugs installierten Anlagen</w:t>
      </w:r>
      <w:r>
        <w:rPr>
          <w:rFonts w:ascii="Arial" w:hAnsi="Arial" w:cs="Arial"/>
          <w:lang w:val="de-DE"/>
        </w:rPr>
        <w:t xml:space="preserve">. </w:t>
      </w:r>
      <w:r w:rsidR="008E7D9F" w:rsidRPr="00E66D15">
        <w:rPr>
          <w:rFonts w:ascii="Arial" w:hAnsi="Arial" w:cs="Arial"/>
          <w:lang w:val="de-DE"/>
        </w:rPr>
        <w:t>Die Nutzung von Softwarelizenzen und ihre etwaige Aktualisierung erfolgt während der Garantielaufzeit kostenlos.</w:t>
      </w:r>
    </w:p>
    <w:p w:rsidR="008E7D9F" w:rsidRPr="005F326A" w:rsidRDefault="008E7D9F" w:rsidP="0054281C">
      <w:pPr>
        <w:pStyle w:val="KeinLeerraum"/>
        <w:spacing w:after="120"/>
        <w:jc w:val="both"/>
        <w:rPr>
          <w:rFonts w:ascii="Arial" w:hAnsi="Arial" w:cs="Arial"/>
          <w:noProof/>
          <w:lang w:val="de-DE"/>
        </w:rPr>
      </w:pPr>
      <w:r w:rsidRPr="005F326A">
        <w:rPr>
          <w:rFonts w:ascii="Arial" w:hAnsi="Arial" w:cs="Arial"/>
          <w:lang w:val="de-DE"/>
        </w:rPr>
        <w:t xml:space="preserve">Dieser Dienst muss über die Garantielaufzeit hinaus mit Jahresverträgen (Bedingungen im Angebot nennen) zwischen </w:t>
      </w:r>
      <w:r w:rsidR="005F326A" w:rsidRPr="005F326A">
        <w:rPr>
          <w:rFonts w:ascii="Arial" w:hAnsi="Arial" w:cs="Arial"/>
          <w:lang w:val="de-DE"/>
        </w:rPr>
        <w:t xml:space="preserve">der </w:t>
      </w:r>
      <w:r w:rsidRPr="005F326A">
        <w:rPr>
          <w:rFonts w:ascii="Arial" w:hAnsi="Arial" w:cs="Arial"/>
          <w:lang w:val="de-DE"/>
        </w:rPr>
        <w:t>SASA u</w:t>
      </w:r>
      <w:r w:rsidR="005F326A" w:rsidRPr="005F326A">
        <w:rPr>
          <w:rFonts w:ascii="Arial" w:hAnsi="Arial" w:cs="Arial"/>
          <w:lang w:val="de-DE"/>
        </w:rPr>
        <w:t>nd dem Lieferanten</w:t>
      </w:r>
      <w:r w:rsidRPr="005F326A">
        <w:rPr>
          <w:rFonts w:ascii="Arial" w:hAnsi="Arial" w:cs="Arial"/>
          <w:lang w:val="de-DE"/>
        </w:rPr>
        <w:t xml:space="preserve"> erweitert werden und sieht die technische Assistenz für Hardware und Software und ihre Aktualisierung vor</w:t>
      </w:r>
      <w:r w:rsidR="005F326A" w:rsidRPr="005F326A">
        <w:rPr>
          <w:rFonts w:ascii="Arial" w:hAnsi="Arial" w:cs="Arial"/>
          <w:lang w:val="de-DE"/>
        </w:rPr>
        <w:t>.</w:t>
      </w:r>
    </w:p>
    <w:p w:rsidR="000725BD" w:rsidRPr="00926427" w:rsidRDefault="008E7D9F" w:rsidP="002F13F6">
      <w:pPr>
        <w:pStyle w:val="berschrift2"/>
        <w:rPr>
          <w:rFonts w:ascii="Arial" w:hAnsi="Arial" w:cs="Arial"/>
          <w:noProof/>
          <w:color w:val="auto"/>
          <w:sz w:val="22"/>
          <w:szCs w:val="22"/>
          <w:lang w:val="de-DE"/>
        </w:rPr>
      </w:pPr>
      <w:bookmarkStart w:id="134" w:name="_Toc491073702"/>
      <w:r>
        <w:rPr>
          <w:rFonts w:ascii="Arial" w:hAnsi="Arial" w:cs="Arial"/>
          <w:noProof/>
          <w:color w:val="auto"/>
          <w:sz w:val="22"/>
          <w:szCs w:val="22"/>
          <w:lang w:val="de-DE"/>
        </w:rPr>
        <w:t>Personalschulung</w:t>
      </w:r>
      <w:bookmarkEnd w:id="134"/>
    </w:p>
    <w:p w:rsidR="001D63E7" w:rsidRDefault="001D63E7" w:rsidP="001D63E7">
      <w:pPr>
        <w:pStyle w:val="KeinLeerraum"/>
        <w:spacing w:after="120"/>
        <w:jc w:val="both"/>
        <w:rPr>
          <w:rFonts w:ascii="Arial" w:hAnsi="Arial" w:cs="Arial"/>
          <w:lang w:val="de-DE"/>
        </w:rPr>
      </w:pPr>
      <w:r>
        <w:rPr>
          <w:rFonts w:ascii="Arial" w:hAnsi="Arial" w:cs="Arial"/>
          <w:lang w:val="de-DE"/>
        </w:rPr>
        <w:t xml:space="preserve">Die Schulung des Fahr- und Wartungspersonals ist Teil des Lieferumfanges. Der </w:t>
      </w:r>
      <w:r w:rsidR="007933F6">
        <w:rPr>
          <w:rFonts w:ascii="Arial" w:hAnsi="Arial" w:cs="Arial"/>
          <w:lang w:val="de-DE"/>
        </w:rPr>
        <w:t xml:space="preserve">Bieter </w:t>
      </w:r>
      <w:r>
        <w:rPr>
          <w:rFonts w:ascii="Arial" w:hAnsi="Arial" w:cs="Arial"/>
          <w:lang w:val="de-DE"/>
        </w:rPr>
        <w:t>muss dem Angebot ein Schulungsprogramm beilegen, dass am Hauptsitz der SASA abgehalten wird, bei Notwendigkeit auch außerhalb. Das Schulungsprogramm muss eine zufriedenstellende Nutzung der Fahrzeuge sowie eine sachgemäße Wartung gewährleisten.</w:t>
      </w:r>
    </w:p>
    <w:p w:rsidR="001D63E7" w:rsidRDefault="001D63E7" w:rsidP="009908C4">
      <w:pPr>
        <w:pStyle w:val="KeinLeerraum"/>
        <w:jc w:val="both"/>
        <w:rPr>
          <w:rFonts w:ascii="Arial" w:hAnsi="Arial" w:cs="Arial"/>
          <w:lang w:val="de-DE"/>
        </w:rPr>
      </w:pPr>
      <w:r>
        <w:rPr>
          <w:rFonts w:ascii="Arial" w:hAnsi="Arial" w:cs="Arial"/>
          <w:lang w:val="de-DE"/>
        </w:rPr>
        <w:t>Folgende Schulungen sind anzubieten:</w:t>
      </w:r>
    </w:p>
    <w:p w:rsidR="00E14F0D" w:rsidRDefault="00E14F0D" w:rsidP="00B62D49">
      <w:pPr>
        <w:pStyle w:val="KeinLeerraum"/>
        <w:numPr>
          <w:ilvl w:val="0"/>
          <w:numId w:val="24"/>
        </w:numPr>
        <w:jc w:val="both"/>
        <w:rPr>
          <w:rFonts w:ascii="Arial" w:hAnsi="Arial" w:cs="Arial"/>
          <w:lang w:val="de-DE"/>
        </w:rPr>
      </w:pPr>
      <w:r>
        <w:rPr>
          <w:rFonts w:ascii="Arial" w:hAnsi="Arial" w:cs="Arial"/>
          <w:lang w:val="de-DE"/>
        </w:rPr>
        <w:t>mechanische Komponenten und deren Wartung (mindestens 2 Tage für eine Gruppe von 10 Personen);</w:t>
      </w:r>
    </w:p>
    <w:p w:rsidR="00E14F0D" w:rsidRDefault="00E14F0D" w:rsidP="00E14F0D">
      <w:pPr>
        <w:pStyle w:val="KeinLeerraum"/>
        <w:numPr>
          <w:ilvl w:val="0"/>
          <w:numId w:val="24"/>
        </w:numPr>
        <w:jc w:val="both"/>
        <w:rPr>
          <w:rFonts w:ascii="Arial" w:hAnsi="Arial" w:cs="Arial"/>
          <w:lang w:val="de-DE"/>
        </w:rPr>
      </w:pPr>
      <w:r>
        <w:rPr>
          <w:rFonts w:ascii="Arial" w:hAnsi="Arial" w:cs="Arial"/>
          <w:lang w:val="de-DE"/>
        </w:rPr>
        <w:t>Elektrik und Elektronik im Niedervolt- und Hochvolt-Bereich, Komponenten und deren Wartung einschließlich der Verwendung der Diagnoseinstrumente (mindestens 3 Tage für eine Gruppe von 10 Personen);</w:t>
      </w:r>
    </w:p>
    <w:p w:rsidR="00E14F0D" w:rsidRDefault="00E14F0D" w:rsidP="00E14F0D">
      <w:pPr>
        <w:pStyle w:val="KeinLeerraum"/>
        <w:numPr>
          <w:ilvl w:val="0"/>
          <w:numId w:val="24"/>
        </w:numPr>
        <w:jc w:val="both"/>
        <w:rPr>
          <w:rFonts w:ascii="Arial" w:hAnsi="Arial" w:cs="Arial"/>
          <w:lang w:val="de-DE"/>
        </w:rPr>
      </w:pPr>
      <w:r>
        <w:rPr>
          <w:rFonts w:ascii="Arial" w:hAnsi="Arial" w:cs="Arial"/>
          <w:lang w:val="de-DE"/>
        </w:rPr>
        <w:t>technische Dokumentation und Ersatzteilrecherche (mindestens 1 Tage für eine Gruppe von 10 Personen);</w:t>
      </w:r>
    </w:p>
    <w:p w:rsidR="00E14F0D" w:rsidRDefault="00E14F0D" w:rsidP="00E14F0D">
      <w:pPr>
        <w:pStyle w:val="KeinLeerraum"/>
        <w:numPr>
          <w:ilvl w:val="0"/>
          <w:numId w:val="24"/>
        </w:numPr>
        <w:spacing w:after="120"/>
        <w:ind w:left="714" w:hanging="357"/>
        <w:jc w:val="both"/>
        <w:rPr>
          <w:rFonts w:ascii="Arial" w:hAnsi="Arial" w:cs="Arial"/>
          <w:lang w:val="de-DE"/>
        </w:rPr>
      </w:pPr>
      <w:r>
        <w:rPr>
          <w:rFonts w:ascii="Arial" w:hAnsi="Arial" w:cs="Arial"/>
          <w:lang w:val="de-DE"/>
        </w:rPr>
        <w:t>Fahrerschulung (mindestens 3 Stunden für eine Gruppe von 6 Personen).</w:t>
      </w:r>
    </w:p>
    <w:p w:rsidR="00E14F0D" w:rsidRDefault="00E14F0D" w:rsidP="007933F6">
      <w:pPr>
        <w:pStyle w:val="KeinLeerraum"/>
        <w:spacing w:after="120"/>
        <w:jc w:val="both"/>
        <w:rPr>
          <w:rFonts w:ascii="Arial" w:hAnsi="Arial" w:cs="Arial"/>
          <w:lang w:val="de-DE"/>
        </w:rPr>
      </w:pPr>
      <w:r>
        <w:rPr>
          <w:rFonts w:ascii="Arial" w:hAnsi="Arial" w:cs="Arial"/>
          <w:lang w:val="de-DE"/>
        </w:rPr>
        <w:lastRenderedPageBreak/>
        <w:t>Für das Wartungspersonal, das sich vorwiegend mit der Instandhaltung der Elektrobusse beschäftigt, muss der Lieferant auch die vom Gesetzgeber vorgesehenen Schulung</w:t>
      </w:r>
      <w:r w:rsidR="007933F6">
        <w:rPr>
          <w:rFonts w:ascii="Arial" w:hAnsi="Arial" w:cs="Arial"/>
          <w:lang w:val="de-DE"/>
        </w:rPr>
        <w:t>en</w:t>
      </w:r>
      <w:r>
        <w:rPr>
          <w:rFonts w:ascii="Arial" w:hAnsi="Arial" w:cs="Arial"/>
          <w:lang w:val="de-DE"/>
        </w:rPr>
        <w:t xml:space="preserve"> für das Arbeiten im Hochvolt-Bereich vorsehen.</w:t>
      </w:r>
    </w:p>
    <w:p w:rsidR="00E14F0D" w:rsidRDefault="007933F6" w:rsidP="007933F6">
      <w:pPr>
        <w:pStyle w:val="KeinLeerraum"/>
        <w:spacing w:after="120"/>
        <w:jc w:val="both"/>
        <w:rPr>
          <w:rFonts w:ascii="Arial" w:hAnsi="Arial" w:cs="Arial"/>
          <w:lang w:val="de-DE"/>
        </w:rPr>
      </w:pPr>
      <w:r>
        <w:rPr>
          <w:rFonts w:ascii="Arial" w:hAnsi="Arial" w:cs="Arial"/>
          <w:lang w:val="de-DE"/>
        </w:rPr>
        <w:t>Das Fahrpersonal muss auch in der sicheren Aufladung der Busse an den DC Charger und am High Power Charger mit Top Down Pantografen geschult werden.</w:t>
      </w:r>
    </w:p>
    <w:p w:rsidR="007933F6" w:rsidRPr="00E66D15" w:rsidRDefault="007933F6" w:rsidP="007933F6">
      <w:pPr>
        <w:pStyle w:val="KeinLeerraum"/>
        <w:spacing w:after="120"/>
        <w:jc w:val="both"/>
        <w:rPr>
          <w:rFonts w:ascii="Arial" w:hAnsi="Arial" w:cs="Arial"/>
          <w:lang w:val="de-DE"/>
        </w:rPr>
      </w:pPr>
      <w:r>
        <w:rPr>
          <w:rFonts w:ascii="Arial" w:hAnsi="Arial" w:cs="Arial"/>
          <w:lang w:val="de-DE"/>
        </w:rPr>
        <w:t>Das Schulungsp</w:t>
      </w:r>
      <w:r w:rsidRPr="00E66D15">
        <w:rPr>
          <w:rFonts w:ascii="Arial" w:hAnsi="Arial" w:cs="Arial"/>
          <w:lang w:val="de-DE"/>
        </w:rPr>
        <w:t xml:space="preserve">rogramm muss mit SASA </w:t>
      </w:r>
      <w:r w:rsidR="00844040">
        <w:rPr>
          <w:rFonts w:ascii="Arial" w:hAnsi="Arial" w:cs="Arial"/>
          <w:lang w:val="de-DE"/>
        </w:rPr>
        <w:t>abgestimmt</w:t>
      </w:r>
      <w:r w:rsidRPr="00E66D15">
        <w:rPr>
          <w:rFonts w:ascii="Arial" w:hAnsi="Arial" w:cs="Arial"/>
          <w:lang w:val="de-DE"/>
        </w:rPr>
        <w:t xml:space="preserve"> werden.</w:t>
      </w:r>
    </w:p>
    <w:p w:rsidR="007933F6" w:rsidRDefault="007933F6" w:rsidP="007933F6">
      <w:pPr>
        <w:pStyle w:val="KeinLeerraum"/>
        <w:spacing w:after="120"/>
        <w:jc w:val="both"/>
        <w:rPr>
          <w:rFonts w:ascii="Arial" w:hAnsi="Arial" w:cs="Arial"/>
          <w:lang w:val="de-DE"/>
        </w:rPr>
      </w:pPr>
      <w:r>
        <w:rPr>
          <w:rFonts w:ascii="Arial" w:hAnsi="Arial" w:cs="Arial"/>
          <w:lang w:val="de-DE"/>
        </w:rPr>
        <w:t>Für die Angebotserstellung sind 20 Personen aus dem Bereich Wartung und 50 Personen aus dem Fahrdienst zu berücksichtigen. Die Kurse sind in deutscher und italienischer Sprache abzuhalten.</w:t>
      </w:r>
    </w:p>
    <w:p w:rsidR="00070DEF" w:rsidRDefault="007933F6" w:rsidP="00070DEF">
      <w:pPr>
        <w:pStyle w:val="KeinLeerraum"/>
        <w:spacing w:after="120"/>
        <w:jc w:val="both"/>
        <w:rPr>
          <w:rFonts w:ascii="Arial" w:hAnsi="Arial" w:cs="Arial"/>
          <w:lang w:val="de-DE"/>
        </w:rPr>
      </w:pPr>
      <w:r>
        <w:rPr>
          <w:rFonts w:ascii="Arial" w:hAnsi="Arial" w:cs="Arial"/>
          <w:lang w:val="de-DE"/>
        </w:rPr>
        <w:t xml:space="preserve">Im Angebot hat der Bieter die Kurse zu benennen, welche aus </w:t>
      </w:r>
      <w:r w:rsidRPr="00E66D15">
        <w:rPr>
          <w:rFonts w:ascii="Arial" w:hAnsi="Arial" w:cs="Arial"/>
          <w:lang w:val="de-DE"/>
        </w:rPr>
        <w:t xml:space="preserve">didaktischen </w:t>
      </w:r>
      <w:r>
        <w:rPr>
          <w:rFonts w:ascii="Arial" w:hAnsi="Arial" w:cs="Arial"/>
          <w:lang w:val="de-DE"/>
        </w:rPr>
        <w:t>G</w:t>
      </w:r>
      <w:r w:rsidRPr="00E66D15">
        <w:rPr>
          <w:rFonts w:ascii="Arial" w:hAnsi="Arial" w:cs="Arial"/>
          <w:lang w:val="de-DE"/>
        </w:rPr>
        <w:t>ründen ggf. in seiner eigenen Niederlassung abgehalten werden müssen.</w:t>
      </w:r>
      <w:r>
        <w:rPr>
          <w:rFonts w:ascii="Arial" w:hAnsi="Arial" w:cs="Arial"/>
          <w:lang w:val="de-DE"/>
        </w:rPr>
        <w:t xml:space="preserve"> Die anfallenden Reisekosten gehen in diesem Fall zu Lasten des Bieters.</w:t>
      </w:r>
    </w:p>
    <w:p w:rsidR="009908C4" w:rsidRDefault="009908C4" w:rsidP="00070DEF">
      <w:pPr>
        <w:pStyle w:val="KeinLeerraum"/>
        <w:jc w:val="both"/>
        <w:rPr>
          <w:rFonts w:ascii="Arial" w:hAnsi="Arial" w:cs="Arial"/>
          <w:lang w:val="de-DE"/>
        </w:rPr>
      </w:pPr>
      <w:r w:rsidRPr="00E66D15">
        <w:rPr>
          <w:rFonts w:ascii="Arial" w:hAnsi="Arial" w:cs="Arial"/>
          <w:lang w:val="de-DE"/>
        </w:rPr>
        <w:t>Bestandteil der K</w:t>
      </w:r>
      <w:r w:rsidR="00070DEF">
        <w:rPr>
          <w:rFonts w:ascii="Arial" w:hAnsi="Arial" w:cs="Arial"/>
          <w:lang w:val="de-DE"/>
        </w:rPr>
        <w:t>urse sind Unterrichtsmaterial in deutscher und italienischer Sprache sowie</w:t>
      </w:r>
      <w:r w:rsidRPr="00E66D15">
        <w:rPr>
          <w:rFonts w:ascii="Arial" w:hAnsi="Arial" w:cs="Arial"/>
          <w:lang w:val="de-DE"/>
        </w:rPr>
        <w:t xml:space="preserve"> praktische</w:t>
      </w:r>
      <w:r w:rsidR="00070DEF">
        <w:rPr>
          <w:rFonts w:ascii="Arial" w:hAnsi="Arial" w:cs="Arial"/>
          <w:lang w:val="de-DE"/>
        </w:rPr>
        <w:t xml:space="preserve"> Übungen.</w:t>
      </w:r>
    </w:p>
    <w:p w:rsidR="001500C6" w:rsidRPr="008B5399" w:rsidRDefault="0004677B" w:rsidP="001500C6">
      <w:pPr>
        <w:pStyle w:val="berschrift2"/>
        <w:rPr>
          <w:rFonts w:ascii="Arial" w:hAnsi="Arial" w:cs="Arial"/>
          <w:color w:val="auto"/>
          <w:sz w:val="22"/>
          <w:szCs w:val="22"/>
          <w:lang w:val="de-DE"/>
        </w:rPr>
      </w:pPr>
      <w:bookmarkStart w:id="135" w:name="_Toc317665958"/>
      <w:bookmarkStart w:id="136" w:name="_Toc491073703"/>
      <w:r w:rsidRPr="008B5399">
        <w:rPr>
          <w:rFonts w:ascii="Arial" w:hAnsi="Arial" w:cs="Arial"/>
          <w:color w:val="auto"/>
          <w:sz w:val="22"/>
          <w:szCs w:val="22"/>
          <w:lang w:val="de-DE"/>
        </w:rPr>
        <w:t>Technische Dokumentation</w:t>
      </w:r>
      <w:bookmarkEnd w:id="136"/>
      <w:r w:rsidR="001500C6" w:rsidRPr="008B5399">
        <w:rPr>
          <w:rFonts w:ascii="Arial" w:hAnsi="Arial" w:cs="Arial"/>
          <w:color w:val="auto"/>
          <w:sz w:val="22"/>
          <w:szCs w:val="22"/>
          <w:lang w:val="de-DE"/>
        </w:rPr>
        <w:t xml:space="preserve"> </w:t>
      </w:r>
    </w:p>
    <w:p w:rsidR="0004677B" w:rsidRPr="008B5399" w:rsidRDefault="0004677B" w:rsidP="001500C6">
      <w:pPr>
        <w:pStyle w:val="KeinLeerraum"/>
        <w:jc w:val="both"/>
        <w:rPr>
          <w:rFonts w:ascii="Arial" w:hAnsi="Arial" w:cs="Arial"/>
          <w:lang w:val="de-DE"/>
        </w:rPr>
      </w:pPr>
      <w:r w:rsidRPr="008B5399">
        <w:rPr>
          <w:rFonts w:ascii="Arial" w:hAnsi="Arial" w:cs="Arial"/>
          <w:lang w:val="de-DE"/>
        </w:rPr>
        <w:t>Bei Anlieferung der Busse müssen pro Bus 3 Kopien der nachfolgend angeführten technischen Unterlagen in deutscher und italienischer Sprache ausgehändigt werden, auch in digitalisierter Form:</w:t>
      </w:r>
    </w:p>
    <w:p w:rsidR="001500C6" w:rsidRPr="008B5399" w:rsidRDefault="0004677B" w:rsidP="001500C6">
      <w:pPr>
        <w:pStyle w:val="KeinLeerraum"/>
        <w:numPr>
          <w:ilvl w:val="0"/>
          <w:numId w:val="27"/>
        </w:numPr>
        <w:ind w:left="714" w:hanging="357"/>
        <w:jc w:val="both"/>
        <w:rPr>
          <w:rFonts w:ascii="Arial" w:hAnsi="Arial" w:cs="Arial"/>
          <w:lang w:val="de-DE"/>
        </w:rPr>
      </w:pPr>
      <w:r w:rsidRPr="008B5399">
        <w:rPr>
          <w:rFonts w:ascii="Arial" w:hAnsi="Arial" w:cs="Arial"/>
          <w:lang w:val="de-DE"/>
        </w:rPr>
        <w:t>Plan der Druckluftanlage</w:t>
      </w:r>
      <w:r w:rsidR="001500C6" w:rsidRPr="008B5399">
        <w:rPr>
          <w:rFonts w:ascii="Arial" w:hAnsi="Arial" w:cs="Arial"/>
          <w:lang w:val="de-DE"/>
        </w:rPr>
        <w:t>;</w:t>
      </w:r>
    </w:p>
    <w:p w:rsidR="001500C6" w:rsidRPr="008B5399" w:rsidRDefault="0004677B" w:rsidP="001500C6">
      <w:pPr>
        <w:pStyle w:val="KeinLeerraum"/>
        <w:numPr>
          <w:ilvl w:val="0"/>
          <w:numId w:val="27"/>
        </w:numPr>
        <w:ind w:left="714" w:hanging="357"/>
        <w:jc w:val="both"/>
        <w:rPr>
          <w:rFonts w:ascii="Arial" w:hAnsi="Arial" w:cs="Arial"/>
          <w:lang w:val="de-DE"/>
        </w:rPr>
      </w:pPr>
      <w:r w:rsidRPr="008B5399">
        <w:rPr>
          <w:rFonts w:ascii="Arial" w:hAnsi="Arial" w:cs="Arial"/>
          <w:lang w:val="de-DE"/>
        </w:rPr>
        <w:t>Plan der Bremsanlage</w:t>
      </w:r>
      <w:r w:rsidR="001500C6" w:rsidRPr="008B5399">
        <w:rPr>
          <w:rFonts w:ascii="Arial" w:hAnsi="Arial" w:cs="Arial"/>
          <w:lang w:val="de-DE"/>
        </w:rPr>
        <w:t>;</w:t>
      </w:r>
    </w:p>
    <w:p w:rsidR="001500C6" w:rsidRPr="008B5399" w:rsidRDefault="0004677B" w:rsidP="001500C6">
      <w:pPr>
        <w:pStyle w:val="KeinLeerraum"/>
        <w:numPr>
          <w:ilvl w:val="0"/>
          <w:numId w:val="27"/>
        </w:numPr>
        <w:ind w:left="714" w:hanging="357"/>
        <w:jc w:val="both"/>
        <w:rPr>
          <w:rFonts w:ascii="Arial" w:hAnsi="Arial" w:cs="Arial"/>
          <w:lang w:val="de-DE"/>
        </w:rPr>
      </w:pPr>
      <w:r w:rsidRPr="008B5399">
        <w:rPr>
          <w:rFonts w:ascii="Arial" w:hAnsi="Arial" w:cs="Arial"/>
          <w:lang w:val="de-DE"/>
        </w:rPr>
        <w:t>Schaltplan Hochvolt-System;</w:t>
      </w:r>
    </w:p>
    <w:p w:rsidR="001500C6" w:rsidRPr="008B5399" w:rsidRDefault="0004677B" w:rsidP="001500C6">
      <w:pPr>
        <w:pStyle w:val="KeinLeerraum"/>
        <w:numPr>
          <w:ilvl w:val="0"/>
          <w:numId w:val="27"/>
        </w:numPr>
        <w:ind w:left="714" w:hanging="357"/>
        <w:jc w:val="both"/>
        <w:rPr>
          <w:rFonts w:ascii="Arial" w:hAnsi="Arial" w:cs="Arial"/>
          <w:lang w:val="de-DE"/>
        </w:rPr>
      </w:pPr>
      <w:r w:rsidRPr="008B5399">
        <w:rPr>
          <w:rFonts w:ascii="Arial" w:hAnsi="Arial" w:cs="Arial"/>
          <w:lang w:val="de-DE"/>
        </w:rPr>
        <w:t>Schaltplan 12/24 Volt-System</w:t>
      </w:r>
      <w:r w:rsidR="001500C6" w:rsidRPr="008B5399">
        <w:rPr>
          <w:rFonts w:ascii="Arial" w:hAnsi="Arial" w:cs="Arial"/>
          <w:lang w:val="de-DE"/>
        </w:rPr>
        <w:t>;</w:t>
      </w:r>
    </w:p>
    <w:p w:rsidR="001500C6" w:rsidRPr="008B5399" w:rsidRDefault="0004677B" w:rsidP="001500C6">
      <w:pPr>
        <w:pStyle w:val="KeinLeerraum"/>
        <w:numPr>
          <w:ilvl w:val="0"/>
          <w:numId w:val="27"/>
        </w:numPr>
        <w:ind w:left="714" w:hanging="357"/>
        <w:jc w:val="both"/>
        <w:rPr>
          <w:rFonts w:ascii="Arial" w:hAnsi="Arial" w:cs="Arial"/>
          <w:lang w:val="de-DE"/>
        </w:rPr>
      </w:pPr>
      <w:r w:rsidRPr="008B5399">
        <w:rPr>
          <w:rFonts w:ascii="Arial" w:hAnsi="Arial" w:cs="Arial"/>
          <w:lang w:val="de-DE"/>
        </w:rPr>
        <w:t>Plan Brandschutzsystem</w:t>
      </w:r>
      <w:r w:rsidR="001500C6" w:rsidRPr="008B5399">
        <w:rPr>
          <w:rFonts w:ascii="Arial" w:hAnsi="Arial" w:cs="Arial"/>
          <w:lang w:val="de-DE"/>
        </w:rPr>
        <w:t>;</w:t>
      </w:r>
    </w:p>
    <w:p w:rsidR="001500C6" w:rsidRDefault="0004677B" w:rsidP="0004677B">
      <w:pPr>
        <w:pStyle w:val="KeinLeerraum"/>
        <w:numPr>
          <w:ilvl w:val="0"/>
          <w:numId w:val="27"/>
        </w:numPr>
        <w:jc w:val="both"/>
        <w:rPr>
          <w:rFonts w:ascii="Arial" w:hAnsi="Arial" w:cs="Arial"/>
          <w:lang w:val="de-DE"/>
        </w:rPr>
      </w:pPr>
      <w:r w:rsidRPr="008B5399">
        <w:rPr>
          <w:rFonts w:ascii="Arial" w:hAnsi="Arial" w:cs="Arial"/>
          <w:lang w:val="de-DE"/>
        </w:rPr>
        <w:t>Reparaturhandbuch</w:t>
      </w:r>
      <w:r w:rsidR="00D96A53" w:rsidRPr="008B5399">
        <w:rPr>
          <w:rFonts w:ascii="Arial" w:hAnsi="Arial" w:cs="Arial"/>
          <w:lang w:val="de-DE"/>
        </w:rPr>
        <w:t xml:space="preserve"> </w:t>
      </w:r>
      <w:r w:rsidR="00FB0CF7" w:rsidRPr="008B5399">
        <w:rPr>
          <w:rFonts w:ascii="Arial" w:hAnsi="Arial" w:cs="Arial"/>
          <w:lang w:val="de-DE"/>
        </w:rPr>
        <w:t>Fahrzeuge</w:t>
      </w:r>
      <w:r w:rsidR="001500C6" w:rsidRPr="008B5399">
        <w:rPr>
          <w:rFonts w:ascii="Arial" w:hAnsi="Arial" w:cs="Arial"/>
          <w:lang w:val="de-DE"/>
        </w:rPr>
        <w:t>;</w:t>
      </w:r>
    </w:p>
    <w:p w:rsidR="00844040" w:rsidRPr="00844040" w:rsidRDefault="00844040" w:rsidP="00844040">
      <w:pPr>
        <w:pStyle w:val="KeinLeerraum"/>
        <w:numPr>
          <w:ilvl w:val="0"/>
          <w:numId w:val="27"/>
        </w:numPr>
        <w:ind w:left="714" w:hanging="357"/>
        <w:jc w:val="both"/>
        <w:rPr>
          <w:rFonts w:ascii="Arial" w:hAnsi="Arial" w:cs="Arial"/>
          <w:lang w:val="de-DE"/>
        </w:rPr>
      </w:pPr>
      <w:r w:rsidRPr="008B5399">
        <w:rPr>
          <w:rFonts w:ascii="Arial" w:hAnsi="Arial" w:cs="Arial"/>
          <w:lang w:val="de-DE"/>
        </w:rPr>
        <w:t>Arbeitszeitliste der Reparaturen;</w:t>
      </w:r>
    </w:p>
    <w:p w:rsidR="001500C6" w:rsidRPr="008B5399" w:rsidRDefault="0004677B" w:rsidP="0004677B">
      <w:pPr>
        <w:pStyle w:val="KeinLeerraum"/>
        <w:numPr>
          <w:ilvl w:val="0"/>
          <w:numId w:val="27"/>
        </w:numPr>
        <w:jc w:val="both"/>
        <w:rPr>
          <w:rFonts w:ascii="Arial" w:hAnsi="Arial" w:cs="Arial"/>
          <w:lang w:val="de-DE"/>
        </w:rPr>
      </w:pPr>
      <w:r w:rsidRPr="008B5399">
        <w:rPr>
          <w:rFonts w:ascii="Arial" w:hAnsi="Arial" w:cs="Arial"/>
          <w:lang w:val="de-DE"/>
        </w:rPr>
        <w:t>Bedienungsanleitung und Wartungshandbuch</w:t>
      </w:r>
      <w:r w:rsidR="00844040">
        <w:rPr>
          <w:rFonts w:ascii="Arial" w:hAnsi="Arial" w:cs="Arial"/>
          <w:lang w:val="de-DE"/>
        </w:rPr>
        <w:t xml:space="preserve"> Fahrzeuge</w:t>
      </w:r>
      <w:r w:rsidR="001500C6" w:rsidRPr="008B5399">
        <w:rPr>
          <w:rFonts w:ascii="Arial" w:hAnsi="Arial" w:cs="Arial"/>
          <w:lang w:val="de-DE"/>
        </w:rPr>
        <w:t>;</w:t>
      </w:r>
    </w:p>
    <w:p w:rsidR="001500C6" w:rsidRPr="008B5399" w:rsidRDefault="00FB0CF7" w:rsidP="001500C6">
      <w:pPr>
        <w:pStyle w:val="KeinLeerraum"/>
        <w:numPr>
          <w:ilvl w:val="0"/>
          <w:numId w:val="27"/>
        </w:numPr>
        <w:ind w:left="714" w:hanging="357"/>
        <w:jc w:val="both"/>
        <w:rPr>
          <w:rFonts w:ascii="Arial" w:hAnsi="Arial" w:cs="Arial"/>
          <w:lang w:val="de-DE"/>
        </w:rPr>
      </w:pPr>
      <w:r w:rsidRPr="008B5399">
        <w:rPr>
          <w:rFonts w:ascii="Arial" w:hAnsi="Arial" w:cs="Arial"/>
          <w:lang w:val="de-DE"/>
        </w:rPr>
        <w:t>Bedienungsanleitung und Wartungshandbuch Ladeinfrastruktur</w:t>
      </w:r>
      <w:r w:rsidR="001500C6" w:rsidRPr="008B5399">
        <w:rPr>
          <w:rFonts w:ascii="Arial" w:hAnsi="Arial" w:cs="Arial"/>
          <w:lang w:val="de-DE"/>
        </w:rPr>
        <w:t>;</w:t>
      </w:r>
    </w:p>
    <w:p w:rsidR="00FB0CF7" w:rsidRPr="008B5399" w:rsidRDefault="00FB0CF7" w:rsidP="001500C6">
      <w:pPr>
        <w:pStyle w:val="KeinLeerraum"/>
        <w:numPr>
          <w:ilvl w:val="0"/>
          <w:numId w:val="27"/>
        </w:numPr>
        <w:ind w:left="714" w:hanging="357"/>
        <w:jc w:val="both"/>
        <w:rPr>
          <w:rFonts w:ascii="Arial" w:hAnsi="Arial" w:cs="Arial"/>
          <w:lang w:val="de-DE"/>
        </w:rPr>
      </w:pPr>
      <w:r w:rsidRPr="008B5399">
        <w:rPr>
          <w:rFonts w:ascii="Arial" w:hAnsi="Arial" w:cs="Arial"/>
          <w:lang w:val="de-DE"/>
        </w:rPr>
        <w:t>Bedienungsanleitung Fahrpersonal für Fahrzeug, Sonderausstattung und Ladeinfrastruktur (davon 1 Kopie in jedem Fahrzeug)</w:t>
      </w:r>
      <w:r w:rsidR="00D96A53" w:rsidRPr="008B5399">
        <w:rPr>
          <w:rFonts w:ascii="Arial" w:hAnsi="Arial" w:cs="Arial"/>
          <w:lang w:val="de-DE"/>
        </w:rPr>
        <w:t xml:space="preserve">; </w:t>
      </w:r>
    </w:p>
    <w:p w:rsidR="00D96A53" w:rsidRDefault="00D96A53" w:rsidP="00D96A53">
      <w:pPr>
        <w:pStyle w:val="KeinLeerraum"/>
        <w:numPr>
          <w:ilvl w:val="0"/>
          <w:numId w:val="27"/>
        </w:numPr>
        <w:jc w:val="both"/>
        <w:rPr>
          <w:rFonts w:ascii="Arial" w:hAnsi="Arial" w:cs="Arial"/>
          <w:lang w:val="de-DE"/>
        </w:rPr>
      </w:pPr>
      <w:r w:rsidRPr="008B5399">
        <w:rPr>
          <w:rFonts w:ascii="Arial" w:hAnsi="Arial" w:cs="Arial"/>
          <w:lang w:val="de-DE"/>
        </w:rPr>
        <w:t>E</w:t>
      </w:r>
      <w:r w:rsidR="00887B1F" w:rsidRPr="008B5399">
        <w:rPr>
          <w:rFonts w:ascii="Arial" w:hAnsi="Arial" w:cs="Arial"/>
          <w:lang w:val="de-DE"/>
        </w:rPr>
        <w:t>rsatzteilkatalog mit Preisliste;</w:t>
      </w:r>
    </w:p>
    <w:p w:rsidR="00844040" w:rsidRPr="00844040" w:rsidRDefault="00844040" w:rsidP="00844040">
      <w:pPr>
        <w:pStyle w:val="KeinLeerraum"/>
        <w:numPr>
          <w:ilvl w:val="0"/>
          <w:numId w:val="27"/>
        </w:numPr>
        <w:ind w:left="714" w:hanging="357"/>
        <w:jc w:val="both"/>
        <w:rPr>
          <w:rFonts w:ascii="Arial" w:hAnsi="Arial" w:cs="Arial"/>
          <w:lang w:val="de-DE"/>
        </w:rPr>
      </w:pPr>
      <w:r w:rsidRPr="008B5399">
        <w:rPr>
          <w:rFonts w:ascii="Arial" w:hAnsi="Arial" w:cs="Arial"/>
          <w:lang w:val="de-DE"/>
        </w:rPr>
        <w:t>Online Preisliste Ersatzteile;</w:t>
      </w:r>
    </w:p>
    <w:p w:rsidR="001500C6" w:rsidRPr="008B5399" w:rsidRDefault="00E966B9" w:rsidP="00E966B9">
      <w:pPr>
        <w:pStyle w:val="KeinLeerraum"/>
        <w:numPr>
          <w:ilvl w:val="0"/>
          <w:numId w:val="27"/>
        </w:numPr>
        <w:ind w:left="714" w:hanging="357"/>
        <w:jc w:val="both"/>
        <w:rPr>
          <w:rFonts w:ascii="Arial" w:hAnsi="Arial" w:cs="Arial"/>
          <w:lang w:val="de-DE"/>
        </w:rPr>
      </w:pPr>
      <w:r w:rsidRPr="008B5399">
        <w:rPr>
          <w:rFonts w:ascii="Arial" w:hAnsi="Arial" w:cs="Arial"/>
          <w:lang w:val="de-DE"/>
        </w:rPr>
        <w:t>Zugangsprogramm</w:t>
      </w:r>
      <w:r w:rsidR="00887B1F" w:rsidRPr="008B5399">
        <w:rPr>
          <w:rFonts w:ascii="Arial" w:hAnsi="Arial" w:cs="Arial"/>
          <w:lang w:val="de-DE"/>
        </w:rPr>
        <w:t xml:space="preserve"> für den Online Katalog;</w:t>
      </w:r>
    </w:p>
    <w:p w:rsidR="001500C6" w:rsidRPr="008B5399" w:rsidRDefault="00E966B9" w:rsidP="00E966B9">
      <w:pPr>
        <w:pStyle w:val="KeinLeerraum"/>
        <w:numPr>
          <w:ilvl w:val="0"/>
          <w:numId w:val="27"/>
        </w:numPr>
        <w:jc w:val="both"/>
        <w:rPr>
          <w:rFonts w:ascii="Arial" w:hAnsi="Arial" w:cs="Arial"/>
          <w:lang w:val="de-DE"/>
        </w:rPr>
      </w:pPr>
      <w:r w:rsidRPr="008B5399">
        <w:rPr>
          <w:rFonts w:ascii="Arial" w:hAnsi="Arial" w:cs="Arial"/>
          <w:lang w:val="de-DE"/>
        </w:rPr>
        <w:t>Karosseriezeichnungen mit Ersatzteilkatalog</w:t>
      </w:r>
      <w:r w:rsidR="001500C6" w:rsidRPr="008B5399">
        <w:rPr>
          <w:rFonts w:ascii="Arial" w:hAnsi="Arial" w:cs="Arial"/>
          <w:lang w:val="de-DE"/>
        </w:rPr>
        <w:t>;</w:t>
      </w:r>
    </w:p>
    <w:p w:rsidR="001500C6" w:rsidRPr="008B5399" w:rsidRDefault="00E966B9" w:rsidP="00E966B9">
      <w:pPr>
        <w:pStyle w:val="KeinLeerraum"/>
        <w:numPr>
          <w:ilvl w:val="0"/>
          <w:numId w:val="27"/>
        </w:numPr>
        <w:jc w:val="both"/>
        <w:rPr>
          <w:rFonts w:ascii="Arial" w:hAnsi="Arial" w:cs="Arial"/>
          <w:lang w:val="de-DE"/>
        </w:rPr>
      </w:pPr>
      <w:r w:rsidRPr="008B5399">
        <w:rPr>
          <w:rFonts w:ascii="Arial" w:hAnsi="Arial" w:cs="Arial"/>
          <w:lang w:val="de-DE"/>
        </w:rPr>
        <w:t>Zeichnungen Innenausstattung mit Ersatzteilkatalog</w:t>
      </w:r>
      <w:r w:rsidR="001500C6" w:rsidRPr="008B5399">
        <w:rPr>
          <w:rFonts w:ascii="Arial" w:hAnsi="Arial" w:cs="Arial"/>
          <w:lang w:val="de-DE"/>
        </w:rPr>
        <w:t>;</w:t>
      </w:r>
    </w:p>
    <w:p w:rsidR="00E966B9" w:rsidRPr="008B5399" w:rsidRDefault="00E966B9" w:rsidP="00E966B9">
      <w:pPr>
        <w:pStyle w:val="KeinLeerraum"/>
        <w:numPr>
          <w:ilvl w:val="0"/>
          <w:numId w:val="27"/>
        </w:numPr>
        <w:jc w:val="both"/>
        <w:rPr>
          <w:rFonts w:ascii="Arial" w:hAnsi="Arial" w:cs="Arial"/>
          <w:lang w:val="de-DE"/>
        </w:rPr>
      </w:pPr>
      <w:r w:rsidRPr="008B5399">
        <w:rPr>
          <w:rFonts w:ascii="Arial" w:hAnsi="Arial" w:cs="Arial"/>
          <w:lang w:val="de-DE"/>
        </w:rPr>
        <w:t>Unentgeltliche Lieferun</w:t>
      </w:r>
      <w:r w:rsidR="00B80195" w:rsidRPr="008B5399">
        <w:rPr>
          <w:rFonts w:ascii="Arial" w:hAnsi="Arial" w:cs="Arial"/>
          <w:lang w:val="de-DE"/>
        </w:rPr>
        <w:t xml:space="preserve">g von eventuellen Programmen und </w:t>
      </w:r>
      <w:r w:rsidRPr="008B5399">
        <w:rPr>
          <w:rFonts w:ascii="Arial" w:hAnsi="Arial" w:cs="Arial"/>
          <w:lang w:val="de-DE"/>
        </w:rPr>
        <w:t>Verbindungskabeln zum PC für Diagnosezwecke, Datenaustausch, di</w:t>
      </w:r>
      <w:r w:rsidR="00534E88" w:rsidRPr="008B5399">
        <w:rPr>
          <w:rFonts w:ascii="Arial" w:hAnsi="Arial" w:cs="Arial"/>
          <w:lang w:val="de-DE"/>
        </w:rPr>
        <w:t>gitale</w:t>
      </w:r>
      <w:r w:rsidR="00B80195" w:rsidRPr="008B5399">
        <w:rPr>
          <w:rFonts w:ascii="Arial" w:hAnsi="Arial" w:cs="Arial"/>
          <w:lang w:val="de-DE"/>
        </w:rPr>
        <w:t xml:space="preserve"> Logik </w:t>
      </w:r>
      <w:r w:rsidR="00887B1F" w:rsidRPr="008B5399">
        <w:rPr>
          <w:rFonts w:ascii="Arial" w:hAnsi="Arial" w:cs="Arial"/>
          <w:lang w:val="de-DE"/>
        </w:rPr>
        <w:t>usw.</w:t>
      </w:r>
      <w:r w:rsidR="00B80195" w:rsidRPr="008B5399">
        <w:rPr>
          <w:rFonts w:ascii="Arial" w:hAnsi="Arial" w:cs="Arial"/>
          <w:lang w:val="de-DE"/>
        </w:rPr>
        <w:t>;</w:t>
      </w:r>
    </w:p>
    <w:p w:rsidR="00B80195" w:rsidRPr="008B5399" w:rsidRDefault="00B80195" w:rsidP="001500C6">
      <w:pPr>
        <w:pStyle w:val="KeinLeerraum"/>
        <w:numPr>
          <w:ilvl w:val="0"/>
          <w:numId w:val="27"/>
        </w:numPr>
        <w:spacing w:after="120"/>
        <w:ind w:left="714" w:hanging="357"/>
        <w:jc w:val="both"/>
        <w:rPr>
          <w:rFonts w:ascii="Arial" w:hAnsi="Arial" w:cs="Arial"/>
          <w:lang w:val="de-DE"/>
        </w:rPr>
      </w:pPr>
      <w:r w:rsidRPr="008B5399">
        <w:rPr>
          <w:rFonts w:ascii="Arial" w:hAnsi="Arial" w:cs="Arial"/>
          <w:lang w:val="de-DE"/>
        </w:rPr>
        <w:t xml:space="preserve">Beschreibung der Verfahren zur Sicherheit, zum Aufladen, zur internen und externen Reinigung und zum Abschleppen der Fahrzeuge. </w:t>
      </w:r>
    </w:p>
    <w:p w:rsidR="003A3BB7" w:rsidRPr="008B5399" w:rsidRDefault="003A3BB7" w:rsidP="00B80195">
      <w:pPr>
        <w:pStyle w:val="KeinLeerraum"/>
        <w:jc w:val="both"/>
        <w:rPr>
          <w:rFonts w:ascii="Arial" w:hAnsi="Arial" w:cs="Arial"/>
          <w:lang w:val="de-DE"/>
        </w:rPr>
      </w:pPr>
      <w:r w:rsidRPr="008B5399">
        <w:rPr>
          <w:rFonts w:ascii="Arial" w:hAnsi="Arial" w:cs="Arial"/>
          <w:lang w:val="de-DE"/>
        </w:rPr>
        <w:t>Die Beschreibung folgender Sonderausstattungen mit entsprechenden Zeichnungen, Schaltplänen und Ersatzteilkatalogen, auch jenen der jeweiligen Unterlieferanten ein-schließlich Preisliste sind digitalisiert und in Papierform zu liefern:</w:t>
      </w:r>
    </w:p>
    <w:p w:rsidR="001500C6" w:rsidRPr="008B5399" w:rsidRDefault="002633B0" w:rsidP="001500C6">
      <w:pPr>
        <w:pStyle w:val="KeinLeerraum"/>
        <w:numPr>
          <w:ilvl w:val="0"/>
          <w:numId w:val="28"/>
        </w:numPr>
        <w:ind w:left="714" w:hanging="357"/>
        <w:jc w:val="both"/>
        <w:rPr>
          <w:rFonts w:ascii="Arial" w:hAnsi="Arial" w:cs="Arial"/>
          <w:lang w:val="de-DE"/>
        </w:rPr>
      </w:pPr>
      <w:r w:rsidRPr="008B5399">
        <w:rPr>
          <w:rFonts w:ascii="Arial" w:hAnsi="Arial" w:cs="Arial"/>
          <w:lang w:val="de-DE"/>
        </w:rPr>
        <w:t>Streckenanzeigesystem außen</w:t>
      </w:r>
      <w:r w:rsidR="001500C6" w:rsidRPr="008B5399">
        <w:rPr>
          <w:rFonts w:ascii="Arial" w:hAnsi="Arial" w:cs="Arial"/>
          <w:lang w:val="de-DE"/>
        </w:rPr>
        <w:t>;</w:t>
      </w:r>
    </w:p>
    <w:p w:rsidR="001500C6" w:rsidRPr="008B5399" w:rsidRDefault="002633B0" w:rsidP="001500C6">
      <w:pPr>
        <w:pStyle w:val="KeinLeerraum"/>
        <w:numPr>
          <w:ilvl w:val="0"/>
          <w:numId w:val="28"/>
        </w:numPr>
        <w:ind w:left="714" w:hanging="357"/>
        <w:jc w:val="both"/>
        <w:rPr>
          <w:rFonts w:ascii="Arial" w:hAnsi="Arial" w:cs="Arial"/>
          <w:lang w:val="de-DE"/>
        </w:rPr>
      </w:pPr>
      <w:r w:rsidRPr="008B5399">
        <w:rPr>
          <w:rFonts w:ascii="Arial" w:hAnsi="Arial" w:cs="Arial"/>
          <w:lang w:val="de-DE"/>
        </w:rPr>
        <w:t>TFT-Bildschirme;</w:t>
      </w:r>
    </w:p>
    <w:p w:rsidR="002633B0" w:rsidRPr="008B5399" w:rsidRDefault="002633B0" w:rsidP="001500C6">
      <w:pPr>
        <w:pStyle w:val="KeinLeerraum"/>
        <w:numPr>
          <w:ilvl w:val="0"/>
          <w:numId w:val="28"/>
        </w:numPr>
        <w:ind w:left="714" w:hanging="357"/>
        <w:jc w:val="both"/>
        <w:rPr>
          <w:rFonts w:ascii="Arial" w:hAnsi="Arial" w:cs="Arial"/>
          <w:lang w:val="de-DE"/>
        </w:rPr>
      </w:pPr>
      <w:r w:rsidRPr="008B5399">
        <w:rPr>
          <w:rFonts w:ascii="Arial" w:hAnsi="Arial" w:cs="Arial"/>
          <w:lang w:val="de-DE"/>
        </w:rPr>
        <w:t>Videoüberwachung Türen und Rückgang, Videoüberwachung Fahrgastraum und Straße;</w:t>
      </w:r>
    </w:p>
    <w:p w:rsidR="002633B0" w:rsidRPr="008B5399" w:rsidRDefault="002633B0" w:rsidP="001500C6">
      <w:pPr>
        <w:pStyle w:val="KeinLeerraum"/>
        <w:numPr>
          <w:ilvl w:val="0"/>
          <w:numId w:val="28"/>
        </w:numPr>
        <w:ind w:left="714" w:hanging="357"/>
        <w:jc w:val="both"/>
        <w:rPr>
          <w:rFonts w:ascii="Arial" w:hAnsi="Arial" w:cs="Arial"/>
          <w:lang w:val="de-DE"/>
        </w:rPr>
      </w:pPr>
      <w:r w:rsidRPr="008B5399">
        <w:rPr>
          <w:rFonts w:ascii="Arial" w:hAnsi="Arial" w:cs="Arial"/>
          <w:lang w:val="de-DE"/>
        </w:rPr>
        <w:t>Fahrgastzählsystem;</w:t>
      </w:r>
    </w:p>
    <w:p w:rsidR="002633B0" w:rsidRPr="008B5399" w:rsidRDefault="002633B0" w:rsidP="002633B0">
      <w:pPr>
        <w:pStyle w:val="KeinLeerraum"/>
        <w:numPr>
          <w:ilvl w:val="0"/>
          <w:numId w:val="28"/>
        </w:numPr>
        <w:jc w:val="both"/>
        <w:rPr>
          <w:rFonts w:ascii="Arial" w:hAnsi="Arial" w:cs="Arial"/>
          <w:lang w:val="de-DE"/>
        </w:rPr>
      </w:pPr>
      <w:r w:rsidRPr="008B5399">
        <w:rPr>
          <w:rFonts w:ascii="Arial" w:hAnsi="Arial" w:cs="Arial"/>
          <w:lang w:val="de-DE"/>
        </w:rPr>
        <w:t>Grundgestell des Fahrersitzes mit pneumatischer Federung;</w:t>
      </w:r>
    </w:p>
    <w:p w:rsidR="002633B0" w:rsidRPr="008B5399" w:rsidRDefault="002633B0" w:rsidP="002633B0">
      <w:pPr>
        <w:pStyle w:val="KeinLeerraum"/>
        <w:numPr>
          <w:ilvl w:val="0"/>
          <w:numId w:val="28"/>
        </w:numPr>
        <w:jc w:val="both"/>
        <w:rPr>
          <w:rFonts w:ascii="Arial" w:hAnsi="Arial" w:cs="Arial"/>
          <w:lang w:val="de-DE"/>
        </w:rPr>
      </w:pPr>
      <w:r w:rsidRPr="008B5399">
        <w:rPr>
          <w:rFonts w:ascii="Arial" w:hAnsi="Arial" w:cs="Arial"/>
          <w:lang w:val="de-DE"/>
        </w:rPr>
        <w:t>Fahrersitz;</w:t>
      </w:r>
    </w:p>
    <w:p w:rsidR="002633B0" w:rsidRPr="008B5399" w:rsidRDefault="002633B0" w:rsidP="002633B0">
      <w:pPr>
        <w:pStyle w:val="KeinLeerraum"/>
        <w:numPr>
          <w:ilvl w:val="0"/>
          <w:numId w:val="28"/>
        </w:numPr>
        <w:jc w:val="both"/>
        <w:rPr>
          <w:rFonts w:ascii="Arial" w:hAnsi="Arial" w:cs="Arial"/>
          <w:lang w:val="de-DE"/>
        </w:rPr>
      </w:pPr>
      <w:r w:rsidRPr="008B5399">
        <w:rPr>
          <w:rFonts w:ascii="Arial" w:hAnsi="Arial" w:cs="Arial"/>
          <w:lang w:val="de-DE"/>
        </w:rPr>
        <w:t>Luftheizgeräte und Konvektoren;</w:t>
      </w:r>
    </w:p>
    <w:p w:rsidR="002633B0" w:rsidRPr="008B5399" w:rsidRDefault="002633B0" w:rsidP="002633B0">
      <w:pPr>
        <w:pStyle w:val="KeinLeerraum"/>
        <w:numPr>
          <w:ilvl w:val="0"/>
          <w:numId w:val="28"/>
        </w:numPr>
        <w:jc w:val="both"/>
        <w:rPr>
          <w:rFonts w:ascii="Arial" w:hAnsi="Arial" w:cs="Arial"/>
          <w:lang w:val="de-DE"/>
        </w:rPr>
      </w:pPr>
      <w:r w:rsidRPr="008B5399">
        <w:rPr>
          <w:rFonts w:ascii="Arial" w:hAnsi="Arial" w:cs="Arial"/>
          <w:lang w:val="de-DE"/>
        </w:rPr>
        <w:t>Abtausystem;</w:t>
      </w:r>
    </w:p>
    <w:p w:rsidR="002633B0" w:rsidRPr="008B5399" w:rsidRDefault="002633B0" w:rsidP="002633B0">
      <w:pPr>
        <w:pStyle w:val="KeinLeerraum"/>
        <w:numPr>
          <w:ilvl w:val="0"/>
          <w:numId w:val="28"/>
        </w:numPr>
        <w:spacing w:after="120"/>
        <w:ind w:left="714" w:hanging="357"/>
        <w:jc w:val="both"/>
        <w:rPr>
          <w:rFonts w:ascii="Arial" w:hAnsi="Arial" w:cs="Arial"/>
          <w:lang w:val="de-DE"/>
        </w:rPr>
      </w:pPr>
      <w:r w:rsidRPr="008B5399">
        <w:rPr>
          <w:rFonts w:ascii="Arial" w:hAnsi="Arial" w:cs="Arial"/>
          <w:lang w:val="de-DE"/>
        </w:rPr>
        <w:t>Klimaanlage.</w:t>
      </w:r>
    </w:p>
    <w:p w:rsidR="00F71496" w:rsidRPr="008B5399" w:rsidRDefault="00F71496" w:rsidP="001500C6">
      <w:pPr>
        <w:pStyle w:val="KeinLeerraum"/>
        <w:jc w:val="both"/>
        <w:rPr>
          <w:rFonts w:ascii="Arial" w:hAnsi="Arial" w:cs="Arial"/>
          <w:lang w:val="de-DE"/>
        </w:rPr>
      </w:pPr>
      <w:r w:rsidRPr="008B5399">
        <w:rPr>
          <w:rFonts w:ascii="Arial" w:hAnsi="Arial" w:cs="Arial"/>
          <w:lang w:val="de-DE"/>
        </w:rPr>
        <w:lastRenderedPageBreak/>
        <w:t>Der Lieferant hat für folgende Komponenten und Baugruppen die Werkstoffdatenblätter des eingesetzten Korrosionsschutzes, der thermischen Isolierung, der akustischen Dämmung, der Versiegelung und der Lackierung mit entsprechendem Farbcode zu liefern:</w:t>
      </w:r>
    </w:p>
    <w:p w:rsidR="00F71496" w:rsidRPr="008B5399" w:rsidRDefault="00F71496" w:rsidP="001500C6">
      <w:pPr>
        <w:pStyle w:val="KeinLeerraum"/>
        <w:numPr>
          <w:ilvl w:val="0"/>
          <w:numId w:val="29"/>
        </w:numPr>
        <w:jc w:val="both"/>
        <w:rPr>
          <w:rFonts w:ascii="Arial" w:hAnsi="Arial" w:cs="Arial"/>
          <w:lang w:val="de-DE"/>
        </w:rPr>
      </w:pPr>
      <w:r w:rsidRPr="008B5399">
        <w:rPr>
          <w:rFonts w:ascii="Arial" w:hAnsi="Arial" w:cs="Arial"/>
          <w:lang w:val="de-DE"/>
        </w:rPr>
        <w:t>Elektroantrieb und Nebenaggregate</w:t>
      </w:r>
    </w:p>
    <w:p w:rsidR="00F71496" w:rsidRPr="008B5399" w:rsidRDefault="009E41F2" w:rsidP="001500C6">
      <w:pPr>
        <w:pStyle w:val="KeinLeerraum"/>
        <w:numPr>
          <w:ilvl w:val="0"/>
          <w:numId w:val="29"/>
        </w:numPr>
        <w:jc w:val="both"/>
        <w:rPr>
          <w:rFonts w:ascii="Arial" w:hAnsi="Arial" w:cs="Arial"/>
          <w:lang w:val="de-DE"/>
        </w:rPr>
      </w:pPr>
      <w:r w:rsidRPr="008B5399">
        <w:rPr>
          <w:rFonts w:ascii="Arial" w:hAnsi="Arial" w:cs="Arial"/>
          <w:lang w:val="de-DE"/>
        </w:rPr>
        <w:t>Rahmen</w:t>
      </w:r>
      <w:r w:rsidR="00F71496" w:rsidRPr="008B5399">
        <w:rPr>
          <w:rFonts w:ascii="Arial" w:hAnsi="Arial" w:cs="Arial"/>
          <w:lang w:val="de-DE"/>
        </w:rPr>
        <w:t>;</w:t>
      </w:r>
    </w:p>
    <w:p w:rsidR="00F71496" w:rsidRPr="008B5399" w:rsidRDefault="00844040" w:rsidP="00F71496">
      <w:pPr>
        <w:pStyle w:val="KeinLeerraum"/>
        <w:numPr>
          <w:ilvl w:val="0"/>
          <w:numId w:val="29"/>
        </w:numPr>
        <w:jc w:val="both"/>
        <w:rPr>
          <w:rFonts w:ascii="Arial" w:hAnsi="Arial" w:cs="Arial"/>
          <w:lang w:val="de-DE"/>
        </w:rPr>
      </w:pPr>
      <w:r>
        <w:rPr>
          <w:rFonts w:ascii="Arial" w:hAnsi="Arial" w:cs="Arial"/>
          <w:lang w:val="de-DE"/>
        </w:rPr>
        <w:t>Auß</w:t>
      </w:r>
      <w:r w:rsidR="00F71496" w:rsidRPr="008B5399">
        <w:rPr>
          <w:rFonts w:ascii="Arial" w:hAnsi="Arial" w:cs="Arial"/>
          <w:lang w:val="de-DE"/>
        </w:rPr>
        <w:t>enverkleidung des Daches, der Seitenwände, der Vorder- und Rückseite, der Klappen, Stoßfänger, der Radkästen und der Felgen;</w:t>
      </w:r>
    </w:p>
    <w:p w:rsidR="00F71496" w:rsidRPr="008B5399" w:rsidRDefault="009E41F2" w:rsidP="00F71496">
      <w:pPr>
        <w:pStyle w:val="KeinLeerraum"/>
        <w:numPr>
          <w:ilvl w:val="0"/>
          <w:numId w:val="29"/>
        </w:numPr>
        <w:jc w:val="both"/>
        <w:rPr>
          <w:rFonts w:ascii="Arial" w:hAnsi="Arial" w:cs="Arial"/>
          <w:lang w:val="de-DE"/>
        </w:rPr>
      </w:pPr>
      <w:r w:rsidRPr="008B5399">
        <w:rPr>
          <w:rFonts w:ascii="Arial" w:hAnsi="Arial" w:cs="Arial"/>
          <w:lang w:val="de-DE"/>
        </w:rPr>
        <w:t xml:space="preserve">Innenseite </w:t>
      </w:r>
      <w:r w:rsidR="00F71496" w:rsidRPr="008B5399">
        <w:rPr>
          <w:rFonts w:ascii="Arial" w:hAnsi="Arial" w:cs="Arial"/>
          <w:lang w:val="de-DE"/>
        </w:rPr>
        <w:t xml:space="preserve">Motorraum, elektrisches Schaltpult, Türen, </w:t>
      </w:r>
      <w:r w:rsidRPr="008B5399">
        <w:rPr>
          <w:rFonts w:ascii="Arial" w:hAnsi="Arial" w:cs="Arial"/>
          <w:lang w:val="de-DE"/>
        </w:rPr>
        <w:t>Batterien usw.;</w:t>
      </w:r>
    </w:p>
    <w:p w:rsidR="001500C6" w:rsidRPr="008B5399" w:rsidRDefault="009E41F2" w:rsidP="009E41F2">
      <w:pPr>
        <w:pStyle w:val="KeinLeerraum"/>
        <w:numPr>
          <w:ilvl w:val="0"/>
          <w:numId w:val="29"/>
        </w:numPr>
        <w:jc w:val="both"/>
        <w:rPr>
          <w:rFonts w:ascii="Arial" w:hAnsi="Arial" w:cs="Arial"/>
          <w:lang w:val="de-DE"/>
        </w:rPr>
      </w:pPr>
      <w:r w:rsidRPr="008B5399">
        <w:rPr>
          <w:rFonts w:ascii="Arial" w:hAnsi="Arial" w:cs="Arial"/>
          <w:lang w:val="de-DE"/>
        </w:rPr>
        <w:t>Ober- und Unterbelag des Bodens;</w:t>
      </w:r>
    </w:p>
    <w:p w:rsidR="009E41F2" w:rsidRPr="008B5399" w:rsidRDefault="009E41F2" w:rsidP="009E41F2">
      <w:pPr>
        <w:pStyle w:val="KeinLeerraum"/>
        <w:numPr>
          <w:ilvl w:val="0"/>
          <w:numId w:val="29"/>
        </w:numPr>
        <w:jc w:val="both"/>
        <w:rPr>
          <w:rFonts w:ascii="Arial" w:hAnsi="Arial" w:cs="Arial"/>
          <w:lang w:val="de-DE"/>
        </w:rPr>
      </w:pPr>
      <w:r w:rsidRPr="008B5399">
        <w:rPr>
          <w:rFonts w:ascii="Arial" w:hAnsi="Arial" w:cs="Arial"/>
          <w:lang w:val="de-DE"/>
        </w:rPr>
        <w:t>Innenverkleidung des Daches, der Seitenwände, der Front- und Rückseite;</w:t>
      </w:r>
    </w:p>
    <w:p w:rsidR="001500C6" w:rsidRPr="008B5399" w:rsidRDefault="009E41F2" w:rsidP="009E41F2">
      <w:pPr>
        <w:pStyle w:val="KeinLeerraum"/>
        <w:numPr>
          <w:ilvl w:val="0"/>
          <w:numId w:val="29"/>
        </w:numPr>
        <w:spacing w:after="120"/>
        <w:ind w:left="714" w:hanging="357"/>
        <w:jc w:val="both"/>
        <w:rPr>
          <w:rFonts w:ascii="Arial" w:hAnsi="Arial" w:cs="Arial"/>
          <w:lang w:val="de-DE"/>
        </w:rPr>
      </w:pPr>
      <w:r w:rsidRPr="008B5399">
        <w:rPr>
          <w:rFonts w:ascii="Arial" w:hAnsi="Arial" w:cs="Arial"/>
          <w:lang w:val="de-DE"/>
        </w:rPr>
        <w:t xml:space="preserve">Fahrerbereich, </w:t>
      </w:r>
      <w:r w:rsidR="00844040" w:rsidRPr="008B5399">
        <w:rPr>
          <w:rFonts w:ascii="Arial" w:hAnsi="Arial" w:cs="Arial"/>
          <w:lang w:val="de-DE"/>
        </w:rPr>
        <w:t>Armaturenbrett</w:t>
      </w:r>
      <w:r w:rsidRPr="008B5399">
        <w:rPr>
          <w:rFonts w:ascii="Arial" w:hAnsi="Arial" w:cs="Arial"/>
          <w:lang w:val="de-DE"/>
        </w:rPr>
        <w:t>, Türrahmen, vertikale und horizontale Handläufe, Oberfläche der Innenspiegel.</w:t>
      </w:r>
    </w:p>
    <w:p w:rsidR="009E41F2" w:rsidRPr="008B5399" w:rsidRDefault="009E41F2" w:rsidP="001500C6">
      <w:pPr>
        <w:pStyle w:val="KeinLeerraum"/>
        <w:spacing w:after="120"/>
        <w:jc w:val="both"/>
        <w:rPr>
          <w:rFonts w:ascii="Arial" w:hAnsi="Arial" w:cs="Arial"/>
          <w:lang w:val="de-DE"/>
        </w:rPr>
      </w:pPr>
      <w:r w:rsidRPr="008B5399">
        <w:rPr>
          <w:rFonts w:ascii="Arial" w:hAnsi="Arial" w:cs="Arial"/>
          <w:lang w:val="de-DE"/>
        </w:rPr>
        <w:t>Sämtliche angeforderte Dokumentation ist einheitlich zu gestalten, auch jene der Unterlieferanten. Der Lieferant muss eventuelle Aktualisierungen gewährleisten und sie kostenlos bis zur Verschrottung der Fahrzeuge zur Verfügung stellen.</w:t>
      </w:r>
    </w:p>
    <w:p w:rsidR="009E41F2" w:rsidRPr="008B5399" w:rsidRDefault="009E41F2" w:rsidP="009E41F2">
      <w:pPr>
        <w:pStyle w:val="KeinLeerraum"/>
        <w:spacing w:after="120"/>
        <w:jc w:val="both"/>
        <w:rPr>
          <w:rFonts w:ascii="Arial" w:hAnsi="Arial" w:cs="Arial"/>
          <w:lang w:val="de-DE"/>
        </w:rPr>
      </w:pPr>
      <w:r w:rsidRPr="008B5399">
        <w:rPr>
          <w:rFonts w:ascii="Arial" w:hAnsi="Arial" w:cs="Arial"/>
          <w:lang w:val="de-DE"/>
        </w:rPr>
        <w:t>Je</w:t>
      </w:r>
      <w:r w:rsidR="00844040">
        <w:rPr>
          <w:rFonts w:ascii="Arial" w:hAnsi="Arial" w:cs="Arial"/>
          <w:lang w:val="de-DE"/>
        </w:rPr>
        <w:t>der Autobus muss die gesetzlich</w:t>
      </w:r>
      <w:r w:rsidRPr="008B5399">
        <w:rPr>
          <w:rFonts w:ascii="Arial" w:hAnsi="Arial" w:cs="Arial"/>
          <w:lang w:val="de-DE"/>
        </w:rPr>
        <w:t xml:space="preserve"> vorgeschriebene Ausstattung aufweisen.</w:t>
      </w:r>
    </w:p>
    <w:p w:rsidR="009E41F2" w:rsidRPr="008B5399" w:rsidRDefault="009E41F2" w:rsidP="005A111F">
      <w:pPr>
        <w:pStyle w:val="KeinLeerraum"/>
        <w:spacing w:after="120"/>
        <w:jc w:val="both"/>
        <w:rPr>
          <w:rFonts w:ascii="Arial" w:hAnsi="Arial" w:cs="Arial"/>
          <w:lang w:val="de-DE"/>
        </w:rPr>
      </w:pPr>
      <w:r w:rsidRPr="008B5399">
        <w:rPr>
          <w:rFonts w:ascii="Arial" w:hAnsi="Arial" w:cs="Arial"/>
          <w:lang w:val="de-DE"/>
        </w:rPr>
        <w:t>Alle Piktogramme (ausgenommen die Piktogramme über die zulässige Fahrgastzahl) werden von der SASA geliefert und angebracht, da sie zweisprachig gestaltet sein müssen (Italienisch und Deutsch). Anschließend stellt die SASA dem Lieferanten die dafür anfallenden Kosten in Rechnung.</w:t>
      </w:r>
    </w:p>
    <w:p w:rsidR="009E41F2" w:rsidRPr="008B5399" w:rsidRDefault="009E41F2" w:rsidP="009E41F2">
      <w:pPr>
        <w:pStyle w:val="KeinLeerraum"/>
        <w:jc w:val="both"/>
        <w:rPr>
          <w:rFonts w:ascii="Arial" w:hAnsi="Arial" w:cs="Arial"/>
          <w:lang w:val="de-DE"/>
        </w:rPr>
      </w:pPr>
      <w:r w:rsidRPr="008B5399">
        <w:rPr>
          <w:rFonts w:ascii="Arial" w:hAnsi="Arial" w:cs="Arial"/>
          <w:lang w:val="de-DE"/>
        </w:rPr>
        <w:t>Die oben genannten Ausstattungen und Anl</w:t>
      </w:r>
      <w:r w:rsidR="005A111F" w:rsidRPr="008B5399">
        <w:rPr>
          <w:rFonts w:ascii="Arial" w:hAnsi="Arial" w:cs="Arial"/>
          <w:lang w:val="de-DE"/>
        </w:rPr>
        <w:t>agen sind fester Bestandteil der Busse</w:t>
      </w:r>
      <w:r w:rsidRPr="008B5399">
        <w:rPr>
          <w:rFonts w:ascii="Arial" w:hAnsi="Arial" w:cs="Arial"/>
          <w:lang w:val="de-DE"/>
        </w:rPr>
        <w:t>, folglich wird ihre Lieferung, Installation und perfekte Funktionstüchtigkeit vorausgesetzt.</w:t>
      </w:r>
    </w:p>
    <w:p w:rsidR="001500C6" w:rsidRPr="005623B6" w:rsidRDefault="001500C6" w:rsidP="00065559">
      <w:pPr>
        <w:pStyle w:val="berschrift1"/>
        <w:ind w:left="431" w:hanging="431"/>
        <w:rPr>
          <w:rFonts w:ascii="Arial" w:hAnsi="Arial" w:cs="Arial"/>
          <w:color w:val="auto"/>
          <w:sz w:val="22"/>
          <w:szCs w:val="22"/>
          <w:lang w:val="de-DE"/>
        </w:rPr>
      </w:pPr>
      <w:bookmarkStart w:id="137" w:name="_Toc490233612"/>
      <w:bookmarkStart w:id="138" w:name="_Toc491073704"/>
      <w:r w:rsidRPr="005623B6">
        <w:rPr>
          <w:rFonts w:ascii="Arial" w:hAnsi="Arial" w:cs="Arial"/>
          <w:color w:val="auto"/>
          <w:sz w:val="22"/>
          <w:szCs w:val="22"/>
          <w:lang w:val="de-DE"/>
        </w:rPr>
        <w:t>G</w:t>
      </w:r>
      <w:bookmarkEnd w:id="137"/>
      <w:r w:rsidR="0004453E">
        <w:rPr>
          <w:rFonts w:ascii="Arial" w:hAnsi="Arial" w:cs="Arial"/>
          <w:color w:val="auto"/>
          <w:sz w:val="22"/>
          <w:szCs w:val="22"/>
          <w:lang w:val="de-DE"/>
        </w:rPr>
        <w:t>ARANTIEN</w:t>
      </w:r>
      <w:bookmarkEnd w:id="138"/>
      <w:r w:rsidRPr="005623B6">
        <w:rPr>
          <w:rFonts w:ascii="Arial" w:hAnsi="Arial" w:cs="Arial"/>
          <w:color w:val="auto"/>
          <w:sz w:val="22"/>
          <w:szCs w:val="22"/>
          <w:lang w:val="de-DE"/>
        </w:rPr>
        <w:t xml:space="preserve"> </w:t>
      </w:r>
    </w:p>
    <w:p w:rsidR="001500C6" w:rsidRPr="008B5399" w:rsidRDefault="0004453E" w:rsidP="008B5399">
      <w:pPr>
        <w:pStyle w:val="berschrift2"/>
        <w:ind w:left="578" w:hanging="578"/>
        <w:rPr>
          <w:rFonts w:ascii="Arial" w:hAnsi="Arial" w:cs="Arial"/>
          <w:color w:val="auto"/>
          <w:sz w:val="22"/>
          <w:szCs w:val="22"/>
          <w:lang w:val="de-DE"/>
        </w:rPr>
      </w:pPr>
      <w:bookmarkStart w:id="139" w:name="_Toc491073705"/>
      <w:r w:rsidRPr="008B5399">
        <w:rPr>
          <w:rFonts w:ascii="Arial" w:hAnsi="Arial" w:cs="Arial"/>
          <w:color w:val="auto"/>
          <w:sz w:val="22"/>
          <w:szCs w:val="22"/>
          <w:lang w:val="de-DE"/>
        </w:rPr>
        <w:t>Allgemeine Bedingungen</w:t>
      </w:r>
      <w:bookmarkEnd w:id="139"/>
    </w:p>
    <w:p w:rsidR="0004453E" w:rsidRPr="008B5399" w:rsidRDefault="0004453E" w:rsidP="001500C6">
      <w:pPr>
        <w:pStyle w:val="KeinLeerraum"/>
        <w:jc w:val="both"/>
        <w:rPr>
          <w:rFonts w:ascii="Arial" w:hAnsi="Arial" w:cs="Arial"/>
          <w:lang w:val="de-DE"/>
        </w:rPr>
      </w:pPr>
      <w:r w:rsidRPr="008B5399">
        <w:rPr>
          <w:rFonts w:ascii="Arial" w:hAnsi="Arial" w:cs="Arial"/>
          <w:b/>
          <w:lang w:val="de-DE"/>
        </w:rPr>
        <w:t>Die Fahrzeu</w:t>
      </w:r>
      <w:r w:rsidR="004E5897" w:rsidRPr="008B5399">
        <w:rPr>
          <w:rFonts w:ascii="Arial" w:hAnsi="Arial" w:cs="Arial"/>
          <w:b/>
          <w:lang w:val="de-DE"/>
        </w:rPr>
        <w:t>g</w:t>
      </w:r>
      <w:r w:rsidRPr="008B5399">
        <w:rPr>
          <w:rFonts w:ascii="Arial" w:hAnsi="Arial" w:cs="Arial"/>
          <w:b/>
          <w:lang w:val="de-DE"/>
        </w:rPr>
        <w:t>e</w:t>
      </w:r>
      <w:r w:rsidR="001500C6" w:rsidRPr="008B5399">
        <w:rPr>
          <w:rFonts w:ascii="Arial" w:hAnsi="Arial" w:cs="Arial"/>
          <w:lang w:val="de-DE"/>
        </w:rPr>
        <w:t xml:space="preserve"> </w:t>
      </w:r>
      <w:r w:rsidRPr="008B5399">
        <w:rPr>
          <w:rFonts w:ascii="Arial" w:hAnsi="Arial" w:cs="Arial"/>
          <w:lang w:val="de-DE"/>
        </w:rPr>
        <w:t>in ihrer Gesamtheit</w:t>
      </w:r>
      <w:r w:rsidR="004E5897" w:rsidRPr="008B5399">
        <w:rPr>
          <w:rFonts w:ascii="Arial" w:hAnsi="Arial" w:cs="Arial"/>
          <w:lang w:val="de-DE"/>
        </w:rPr>
        <w:t xml:space="preserve"> müssen </w:t>
      </w:r>
      <w:r w:rsidR="008E64EC" w:rsidRPr="008B5399">
        <w:rPr>
          <w:rFonts w:ascii="Arial" w:hAnsi="Arial" w:cs="Arial"/>
          <w:lang w:val="de-DE"/>
        </w:rPr>
        <w:t xml:space="preserve">von </w:t>
      </w:r>
      <w:r w:rsidR="008E64EC" w:rsidRPr="008B5399">
        <w:rPr>
          <w:rFonts w:ascii="Arial" w:hAnsi="Arial" w:cs="Arial"/>
          <w:color w:val="000000"/>
          <w:lang w:val="de-DE"/>
        </w:rPr>
        <w:t>einer Mindestgarantie gemäß den nachstehend aufgeführten Angaben gedeckt sein</w:t>
      </w:r>
      <w:r w:rsidR="008E64EC" w:rsidRPr="008B5399">
        <w:rPr>
          <w:rFonts w:ascii="Arial" w:hAnsi="Arial" w:cs="Arial"/>
          <w:lang w:val="de-DE"/>
        </w:rPr>
        <w:t>:</w:t>
      </w:r>
    </w:p>
    <w:p w:rsidR="001502CD" w:rsidRPr="001502CD" w:rsidRDefault="001502CD" w:rsidP="008E64EC">
      <w:pPr>
        <w:pStyle w:val="KeinLeerraum"/>
        <w:numPr>
          <w:ilvl w:val="0"/>
          <w:numId w:val="22"/>
        </w:numPr>
        <w:jc w:val="both"/>
        <w:rPr>
          <w:rFonts w:ascii="Arial" w:hAnsi="Arial" w:cs="Arial"/>
          <w:lang w:val="de-DE"/>
        </w:rPr>
      </w:pPr>
      <w:r>
        <w:rPr>
          <w:rFonts w:ascii="Arial" w:hAnsi="Arial" w:cs="Arial"/>
          <w:lang w:val="de-DE"/>
        </w:rPr>
        <w:t>v</w:t>
      </w:r>
      <w:r w:rsidR="008E64EC" w:rsidRPr="00E66D15">
        <w:rPr>
          <w:rFonts w:ascii="Arial" w:hAnsi="Arial" w:cs="Arial"/>
          <w:color w:val="000000"/>
          <w:lang w:val="de-DE"/>
        </w:rPr>
        <w:t xml:space="preserve">ertragliche Basisgarantie </w:t>
      </w:r>
      <w:r>
        <w:rPr>
          <w:rFonts w:ascii="Arial" w:hAnsi="Arial" w:cs="Arial"/>
          <w:color w:val="000000"/>
          <w:lang w:val="de-DE"/>
        </w:rPr>
        <w:t>auf das Gesamtfahrzeug wie unten beschrieben;</w:t>
      </w:r>
    </w:p>
    <w:p w:rsidR="001502CD" w:rsidRPr="001502CD" w:rsidRDefault="001502CD" w:rsidP="008E64EC">
      <w:pPr>
        <w:pStyle w:val="KeinLeerraum"/>
        <w:numPr>
          <w:ilvl w:val="0"/>
          <w:numId w:val="22"/>
        </w:numPr>
        <w:jc w:val="both"/>
        <w:rPr>
          <w:rFonts w:ascii="Arial" w:hAnsi="Arial" w:cs="Arial"/>
          <w:lang w:val="de-DE"/>
        </w:rPr>
      </w:pPr>
      <w:r>
        <w:rPr>
          <w:rFonts w:ascii="Arial" w:hAnsi="Arial" w:cs="Arial"/>
          <w:color w:val="000000"/>
          <w:lang w:val="de-DE"/>
        </w:rPr>
        <w:t xml:space="preserve">5 Jahre für </w:t>
      </w:r>
      <w:r w:rsidR="00434080">
        <w:rPr>
          <w:rFonts w:ascii="Arial" w:hAnsi="Arial" w:cs="Arial"/>
          <w:color w:val="000000"/>
          <w:lang w:val="de-DE"/>
        </w:rPr>
        <w:t xml:space="preserve">die </w:t>
      </w:r>
      <w:r>
        <w:rPr>
          <w:rFonts w:ascii="Arial" w:hAnsi="Arial" w:cs="Arial"/>
          <w:color w:val="000000"/>
          <w:lang w:val="de-DE"/>
        </w:rPr>
        <w:t>Hochvolt-Batterie</w:t>
      </w:r>
    </w:p>
    <w:p w:rsidR="001502CD" w:rsidRPr="001502CD" w:rsidRDefault="001502CD" w:rsidP="008E64EC">
      <w:pPr>
        <w:pStyle w:val="KeinLeerraum"/>
        <w:numPr>
          <w:ilvl w:val="0"/>
          <w:numId w:val="22"/>
        </w:numPr>
        <w:jc w:val="both"/>
        <w:rPr>
          <w:rFonts w:ascii="Arial" w:hAnsi="Arial" w:cs="Arial"/>
          <w:lang w:val="de-DE"/>
        </w:rPr>
      </w:pPr>
      <w:r>
        <w:rPr>
          <w:rFonts w:ascii="Arial" w:hAnsi="Arial" w:cs="Arial"/>
          <w:color w:val="000000"/>
          <w:lang w:val="de-DE"/>
        </w:rPr>
        <w:t>7 Jahre für:</w:t>
      </w:r>
    </w:p>
    <w:p w:rsidR="001502CD" w:rsidRPr="00434080" w:rsidRDefault="001502CD" w:rsidP="0073268B">
      <w:pPr>
        <w:pStyle w:val="KeinLeerraum"/>
        <w:numPr>
          <w:ilvl w:val="1"/>
          <w:numId w:val="37"/>
        </w:numPr>
        <w:jc w:val="both"/>
        <w:rPr>
          <w:rFonts w:ascii="Arial" w:hAnsi="Arial" w:cs="Arial"/>
          <w:lang w:val="de-DE"/>
        </w:rPr>
      </w:pPr>
      <w:r>
        <w:rPr>
          <w:rFonts w:ascii="Arial" w:hAnsi="Arial" w:cs="Arial"/>
          <w:color w:val="000000"/>
          <w:lang w:val="de-DE"/>
        </w:rPr>
        <w:t xml:space="preserve">Lackierung und </w:t>
      </w:r>
      <w:r w:rsidR="00434080">
        <w:rPr>
          <w:rFonts w:ascii="Arial" w:hAnsi="Arial" w:cs="Arial"/>
          <w:color w:val="000000"/>
          <w:lang w:val="de-DE"/>
        </w:rPr>
        <w:t>Schutzb</w:t>
      </w:r>
      <w:r>
        <w:rPr>
          <w:rFonts w:ascii="Arial" w:hAnsi="Arial" w:cs="Arial"/>
          <w:color w:val="000000"/>
          <w:lang w:val="de-DE"/>
        </w:rPr>
        <w:t>ehandlungen im Allgemeinen</w:t>
      </w:r>
      <w:r w:rsidR="00CC2581">
        <w:rPr>
          <w:rFonts w:ascii="Arial" w:hAnsi="Arial" w:cs="Arial"/>
          <w:color w:val="000000"/>
          <w:lang w:val="de-DE"/>
        </w:rPr>
        <w:t>;</w:t>
      </w:r>
    </w:p>
    <w:p w:rsidR="00434080" w:rsidRPr="00E66D15" w:rsidRDefault="00434080" w:rsidP="0073268B">
      <w:pPr>
        <w:pStyle w:val="KeinLeerraum"/>
        <w:numPr>
          <w:ilvl w:val="1"/>
          <w:numId w:val="37"/>
        </w:numPr>
        <w:jc w:val="both"/>
        <w:rPr>
          <w:rFonts w:ascii="Arial" w:hAnsi="Arial" w:cs="Arial"/>
          <w:lang w:val="de-DE"/>
        </w:rPr>
      </w:pPr>
      <w:r w:rsidRPr="00E66D15">
        <w:rPr>
          <w:rFonts w:ascii="Arial" w:hAnsi="Arial" w:cs="Arial"/>
          <w:color w:val="000000"/>
          <w:lang w:val="de-DE"/>
        </w:rPr>
        <w:t>Innenausstattung, Fahrgastsitze, Verkleidungen, Dach, Deckenleuchten, Handleisten, Trennwände, Fahrersitz, Armaturenbrett</w:t>
      </w:r>
      <w:r>
        <w:rPr>
          <w:rFonts w:ascii="Arial" w:hAnsi="Arial" w:cs="Arial"/>
          <w:color w:val="000000"/>
          <w:lang w:val="de-DE"/>
        </w:rPr>
        <w:t>, Ablagen</w:t>
      </w:r>
      <w:r w:rsidRPr="00E66D15">
        <w:rPr>
          <w:rFonts w:ascii="Arial" w:hAnsi="Arial" w:cs="Arial"/>
          <w:color w:val="000000"/>
          <w:lang w:val="de-DE"/>
        </w:rPr>
        <w:t>;</w:t>
      </w:r>
    </w:p>
    <w:p w:rsidR="00434080" w:rsidRPr="00E66D15" w:rsidRDefault="00434080" w:rsidP="0073268B">
      <w:pPr>
        <w:pStyle w:val="KeinLeerraum"/>
        <w:numPr>
          <w:ilvl w:val="1"/>
          <w:numId w:val="37"/>
        </w:numPr>
        <w:jc w:val="both"/>
        <w:rPr>
          <w:rFonts w:ascii="Arial" w:hAnsi="Arial" w:cs="Arial"/>
          <w:lang w:val="de-DE"/>
        </w:rPr>
      </w:pPr>
      <w:r w:rsidRPr="00E66D15">
        <w:rPr>
          <w:rFonts w:ascii="Arial" w:hAnsi="Arial" w:cs="Arial"/>
          <w:color w:val="000000"/>
          <w:lang w:val="de-DE"/>
        </w:rPr>
        <w:t>Fahrgasttüren, Fenster und Dachklappen;</w:t>
      </w:r>
    </w:p>
    <w:p w:rsidR="00434080" w:rsidRPr="00434080" w:rsidRDefault="00434080" w:rsidP="0073268B">
      <w:pPr>
        <w:pStyle w:val="KeinLeerraum"/>
        <w:numPr>
          <w:ilvl w:val="1"/>
          <w:numId w:val="37"/>
        </w:numPr>
        <w:jc w:val="both"/>
        <w:rPr>
          <w:rFonts w:ascii="Arial" w:hAnsi="Arial" w:cs="Arial"/>
          <w:lang w:val="de-DE"/>
        </w:rPr>
      </w:pPr>
      <w:r>
        <w:rPr>
          <w:rFonts w:ascii="Arial" w:hAnsi="Arial" w:cs="Arial"/>
          <w:color w:val="000000"/>
          <w:lang w:val="de-DE"/>
        </w:rPr>
        <w:t>Batteriefach, Klappen und zugehöriger Mechanismus</w:t>
      </w:r>
      <w:r w:rsidR="00CC2581">
        <w:rPr>
          <w:rFonts w:ascii="Arial" w:hAnsi="Arial" w:cs="Arial"/>
          <w:color w:val="000000"/>
          <w:lang w:val="de-DE"/>
        </w:rPr>
        <w:t>;</w:t>
      </w:r>
    </w:p>
    <w:p w:rsidR="00A22970" w:rsidRPr="00A22970" w:rsidRDefault="00434080" w:rsidP="0073268B">
      <w:pPr>
        <w:pStyle w:val="KeinLeerraum"/>
        <w:numPr>
          <w:ilvl w:val="1"/>
          <w:numId w:val="37"/>
        </w:numPr>
        <w:jc w:val="both"/>
        <w:rPr>
          <w:rFonts w:ascii="Arial" w:hAnsi="Arial" w:cs="Arial"/>
          <w:lang w:val="de-DE"/>
        </w:rPr>
      </w:pPr>
      <w:r w:rsidRPr="00E66D15">
        <w:rPr>
          <w:rFonts w:ascii="Arial" w:hAnsi="Arial" w:cs="Arial"/>
          <w:color w:val="000000"/>
          <w:lang w:val="de-DE"/>
        </w:rPr>
        <w:t xml:space="preserve">Boden und Bodenbelag, </w:t>
      </w:r>
      <w:r>
        <w:rPr>
          <w:rFonts w:ascii="Arial" w:hAnsi="Arial" w:cs="Arial"/>
          <w:color w:val="000000"/>
          <w:lang w:val="de-DE"/>
        </w:rPr>
        <w:t>unter normalen</w:t>
      </w:r>
      <w:r w:rsidR="00A22970">
        <w:rPr>
          <w:rFonts w:ascii="Arial" w:hAnsi="Arial" w:cs="Arial"/>
          <w:color w:val="000000"/>
          <w:lang w:val="de-DE"/>
        </w:rPr>
        <w:t xml:space="preserve"> Bedingungen im</w:t>
      </w:r>
      <w:r w:rsidRPr="00E66D15">
        <w:rPr>
          <w:rFonts w:ascii="Arial" w:hAnsi="Arial" w:cs="Arial"/>
          <w:color w:val="000000"/>
          <w:lang w:val="de-DE"/>
        </w:rPr>
        <w:t xml:space="preserve"> Linien</w:t>
      </w:r>
      <w:r w:rsidR="00A22970">
        <w:rPr>
          <w:rFonts w:ascii="Arial" w:hAnsi="Arial" w:cs="Arial"/>
          <w:color w:val="000000"/>
          <w:lang w:val="de-DE"/>
        </w:rPr>
        <w:t>einsatz</w:t>
      </w:r>
      <w:r w:rsidRPr="00E66D15">
        <w:rPr>
          <w:rFonts w:ascii="Arial" w:hAnsi="Arial" w:cs="Arial"/>
          <w:lang w:val="de-DE"/>
        </w:rPr>
        <w:t>;</w:t>
      </w:r>
    </w:p>
    <w:p w:rsidR="00434080" w:rsidRPr="00A22970" w:rsidRDefault="00A22970" w:rsidP="0073268B">
      <w:pPr>
        <w:pStyle w:val="KeinLeerraum"/>
        <w:numPr>
          <w:ilvl w:val="1"/>
          <w:numId w:val="37"/>
        </w:numPr>
        <w:jc w:val="both"/>
        <w:rPr>
          <w:rFonts w:ascii="Arial" w:hAnsi="Arial" w:cs="Arial"/>
          <w:lang w:val="de-DE"/>
        </w:rPr>
      </w:pPr>
      <w:r w:rsidRPr="00E66D15">
        <w:rPr>
          <w:rFonts w:ascii="Arial" w:hAnsi="Arial" w:cs="Arial"/>
          <w:color w:val="000000"/>
          <w:lang w:val="de-DE"/>
        </w:rPr>
        <w:t xml:space="preserve">Außenverkleidung </w:t>
      </w:r>
      <w:r>
        <w:rPr>
          <w:rFonts w:ascii="Arial" w:hAnsi="Arial" w:cs="Arial"/>
          <w:color w:val="000000"/>
          <w:lang w:val="de-DE"/>
        </w:rPr>
        <w:t>des Rahmens und Dämmungen</w:t>
      </w:r>
      <w:r w:rsidRPr="00E66D15">
        <w:rPr>
          <w:rFonts w:ascii="Arial" w:hAnsi="Arial" w:cs="Arial"/>
          <w:lang w:val="de-DE"/>
        </w:rPr>
        <w:t>;</w:t>
      </w:r>
    </w:p>
    <w:p w:rsidR="001502CD" w:rsidRPr="001502CD" w:rsidRDefault="00231AFD" w:rsidP="00231AFD">
      <w:pPr>
        <w:pStyle w:val="KeinLeerraum"/>
        <w:numPr>
          <w:ilvl w:val="0"/>
          <w:numId w:val="22"/>
        </w:numPr>
        <w:spacing w:after="120"/>
        <w:ind w:left="714" w:hanging="357"/>
        <w:jc w:val="both"/>
        <w:rPr>
          <w:rFonts w:ascii="Arial" w:hAnsi="Arial" w:cs="Arial"/>
          <w:lang w:val="de-DE"/>
        </w:rPr>
      </w:pPr>
      <w:r>
        <w:rPr>
          <w:rFonts w:ascii="Arial" w:hAnsi="Arial" w:cs="Arial"/>
          <w:lang w:val="de-DE"/>
        </w:rPr>
        <w:t xml:space="preserve">10 Jahre gegen Durchrosten, </w:t>
      </w:r>
      <w:r w:rsidRPr="00231AFD">
        <w:rPr>
          <w:rFonts w:ascii="Arial" w:hAnsi="Arial" w:cs="Arial"/>
          <w:lang w:val="de-DE"/>
        </w:rPr>
        <w:t>auf Materialversagen (Bruch, Verformung) sowohl am Fahrgestell als an der Karosserie.</w:t>
      </w:r>
    </w:p>
    <w:p w:rsidR="00231AFD" w:rsidRPr="0039666A" w:rsidRDefault="00231AFD" w:rsidP="0039666A">
      <w:pPr>
        <w:pStyle w:val="KeinLeerraum"/>
        <w:spacing w:after="120"/>
        <w:jc w:val="both"/>
        <w:rPr>
          <w:rFonts w:ascii="Arial" w:hAnsi="Arial" w:cs="Arial"/>
          <w:lang w:val="de-DE"/>
        </w:rPr>
      </w:pPr>
      <w:r w:rsidRPr="00E66D15">
        <w:rPr>
          <w:rFonts w:ascii="Arial" w:hAnsi="Arial" w:cs="Arial"/>
          <w:color w:val="000000"/>
          <w:lang w:val="de-DE"/>
        </w:rPr>
        <w:t xml:space="preserve">Die vertragliche Basisgarantie </w:t>
      </w:r>
      <w:r w:rsidR="0039666A">
        <w:rPr>
          <w:rFonts w:ascii="Arial" w:hAnsi="Arial" w:cs="Arial"/>
          <w:color w:val="000000"/>
          <w:lang w:val="de-DE"/>
        </w:rPr>
        <w:t xml:space="preserve">der Fahrzeuge </w:t>
      </w:r>
      <w:r w:rsidRPr="00E66D15">
        <w:rPr>
          <w:rFonts w:ascii="Arial" w:hAnsi="Arial" w:cs="Arial"/>
          <w:color w:val="000000"/>
          <w:lang w:val="de-DE"/>
        </w:rPr>
        <w:t xml:space="preserve">hat eine Laufzeit von mindestens 36 </w:t>
      </w:r>
      <w:r w:rsidR="0039666A">
        <w:rPr>
          <w:rFonts w:ascii="Arial" w:hAnsi="Arial" w:cs="Arial"/>
          <w:color w:val="000000"/>
          <w:lang w:val="de-DE"/>
        </w:rPr>
        <w:t xml:space="preserve">Monaten. Eine angebotene längere Laufzeit wird </w:t>
      </w:r>
      <w:r w:rsidR="008A6705">
        <w:rPr>
          <w:rFonts w:ascii="Arial" w:hAnsi="Arial" w:cs="Arial"/>
          <w:color w:val="000000"/>
          <w:lang w:val="de-DE"/>
        </w:rPr>
        <w:t>in der Bewertung berücksichtigt</w:t>
      </w:r>
      <w:r w:rsidR="0039666A">
        <w:rPr>
          <w:rFonts w:ascii="Arial" w:hAnsi="Arial" w:cs="Arial"/>
          <w:color w:val="000000"/>
          <w:lang w:val="de-DE"/>
        </w:rPr>
        <w:t>.</w:t>
      </w:r>
    </w:p>
    <w:p w:rsidR="002B0C81" w:rsidRDefault="0039666A" w:rsidP="001500C6">
      <w:pPr>
        <w:pStyle w:val="KeinLeerraum"/>
        <w:spacing w:after="120"/>
        <w:jc w:val="both"/>
        <w:rPr>
          <w:rFonts w:ascii="Arial" w:hAnsi="Arial" w:cs="Arial"/>
          <w:lang w:val="de-DE"/>
        </w:rPr>
      </w:pPr>
      <w:r w:rsidRPr="00534E88">
        <w:rPr>
          <w:rFonts w:ascii="Arial" w:hAnsi="Arial" w:cs="Arial"/>
          <w:lang w:val="de-DE"/>
        </w:rPr>
        <w:t xml:space="preserve">Die Garantie der </w:t>
      </w:r>
      <w:r w:rsidRPr="00CC2581">
        <w:rPr>
          <w:rFonts w:ascii="Arial" w:hAnsi="Arial" w:cs="Arial"/>
          <w:b/>
          <w:lang w:val="de-DE"/>
        </w:rPr>
        <w:t>Ladeinfrastruktur</w:t>
      </w:r>
      <w:r w:rsidRPr="00534E88">
        <w:rPr>
          <w:rFonts w:ascii="Arial" w:hAnsi="Arial" w:cs="Arial"/>
          <w:lang w:val="de-DE"/>
        </w:rPr>
        <w:t xml:space="preserve"> bestehend aus den 2 DC Charger zu je 150 kW mit zwei Steckerabgängen und dem High Power Charger mit Top Down Pantografen zu 300 kW </w:t>
      </w:r>
      <w:r w:rsidR="00CC2581">
        <w:rPr>
          <w:rFonts w:ascii="Arial" w:hAnsi="Arial" w:cs="Arial"/>
          <w:lang w:val="de-DE"/>
        </w:rPr>
        <w:t xml:space="preserve">auf </w:t>
      </w:r>
    </w:p>
    <w:p w:rsidR="0039666A" w:rsidRPr="00534E88" w:rsidRDefault="0039666A" w:rsidP="001500C6">
      <w:pPr>
        <w:pStyle w:val="KeinLeerraum"/>
        <w:spacing w:after="120"/>
        <w:jc w:val="both"/>
        <w:rPr>
          <w:rFonts w:ascii="Arial" w:hAnsi="Arial" w:cs="Arial"/>
          <w:lang w:val="de-DE"/>
        </w:rPr>
      </w:pPr>
      <w:r w:rsidRPr="00534E88">
        <w:rPr>
          <w:rFonts w:ascii="Arial" w:hAnsi="Arial" w:cs="Arial"/>
          <w:lang w:val="de-DE"/>
        </w:rPr>
        <w:t>der Linie muss eine Dauer von mindestens 5 Jahren aufweisen.</w:t>
      </w:r>
    </w:p>
    <w:p w:rsidR="0039666A" w:rsidRPr="00E66D15" w:rsidRDefault="0039666A" w:rsidP="008A6705">
      <w:pPr>
        <w:autoSpaceDE w:val="0"/>
        <w:autoSpaceDN w:val="0"/>
        <w:adjustRightInd w:val="0"/>
        <w:spacing w:after="120"/>
        <w:jc w:val="both"/>
        <w:rPr>
          <w:rFonts w:ascii="Arial" w:hAnsi="Arial" w:cs="Arial"/>
          <w:color w:val="000000"/>
        </w:rPr>
      </w:pPr>
      <w:r w:rsidRPr="00E66D15">
        <w:rPr>
          <w:rFonts w:ascii="Arial" w:hAnsi="Arial" w:cs="Arial"/>
          <w:color w:val="000000"/>
        </w:rPr>
        <w:t xml:space="preserve">Die im Angebot genannten Garantielaufzeiten werden ab dem Lieferdatum der einzelnen Fahrzeuge </w:t>
      </w:r>
      <w:r>
        <w:rPr>
          <w:rFonts w:ascii="Arial" w:hAnsi="Arial" w:cs="Arial"/>
          <w:color w:val="000000"/>
        </w:rPr>
        <w:t>und der erfolgreichen Abnahmeprüfung der Ladeinfrastruktur wirksam</w:t>
      </w:r>
      <w:r w:rsidRPr="00E66D15">
        <w:rPr>
          <w:rFonts w:ascii="Arial" w:hAnsi="Arial" w:cs="Arial"/>
          <w:color w:val="000000"/>
        </w:rPr>
        <w:t>.</w:t>
      </w:r>
    </w:p>
    <w:p w:rsidR="008A6705" w:rsidRPr="00534E88" w:rsidRDefault="008A6705" w:rsidP="001500C6">
      <w:pPr>
        <w:pStyle w:val="KeinLeerraum"/>
        <w:spacing w:after="120"/>
        <w:jc w:val="both"/>
        <w:rPr>
          <w:rFonts w:ascii="Arial" w:hAnsi="Arial" w:cs="Arial"/>
          <w:lang w:val="de-DE"/>
        </w:rPr>
      </w:pPr>
      <w:r w:rsidRPr="00534E88">
        <w:rPr>
          <w:rFonts w:ascii="Arial" w:hAnsi="Arial" w:cs="Arial"/>
          <w:lang w:val="de-DE"/>
        </w:rPr>
        <w:t>Die Garantie verfällt am Ende dieser Laufzeiten.</w:t>
      </w:r>
    </w:p>
    <w:p w:rsidR="008A6705" w:rsidRPr="00534E88" w:rsidRDefault="008A6705" w:rsidP="001500C6">
      <w:pPr>
        <w:pStyle w:val="KeinLeerraum"/>
        <w:spacing w:after="120"/>
        <w:jc w:val="both"/>
        <w:rPr>
          <w:rFonts w:ascii="Arial" w:hAnsi="Arial" w:cs="Arial"/>
          <w:lang w:val="de-DE"/>
        </w:rPr>
      </w:pPr>
      <w:r w:rsidRPr="00534E88">
        <w:rPr>
          <w:rFonts w:ascii="Arial" w:hAnsi="Arial" w:cs="Arial"/>
          <w:lang w:val="de-DE"/>
        </w:rPr>
        <w:t>Die Garantie betrifft alle Bauteile und Komponenten der Fahrzeuge mit Ausnahme der im Wartungsplan angeführten Verschleißteile und Verbrauchsmaterialien</w:t>
      </w:r>
      <w:r w:rsidR="00E8718D" w:rsidRPr="00534E88">
        <w:rPr>
          <w:rFonts w:ascii="Arial" w:hAnsi="Arial" w:cs="Arial"/>
          <w:lang w:val="de-DE"/>
        </w:rPr>
        <w:t>.</w:t>
      </w:r>
      <w:r w:rsidRPr="00534E88">
        <w:rPr>
          <w:rFonts w:ascii="Arial" w:hAnsi="Arial" w:cs="Arial"/>
          <w:lang w:val="de-DE"/>
        </w:rPr>
        <w:t xml:space="preserve"> </w:t>
      </w:r>
    </w:p>
    <w:p w:rsidR="00724BBC" w:rsidRPr="00534E88" w:rsidRDefault="00E8718D" w:rsidP="001500C6">
      <w:pPr>
        <w:pStyle w:val="KeinLeerraum"/>
        <w:spacing w:after="120"/>
        <w:jc w:val="both"/>
        <w:rPr>
          <w:rFonts w:ascii="Arial" w:hAnsi="Arial" w:cs="Arial"/>
          <w:lang w:val="de-DE"/>
        </w:rPr>
      </w:pPr>
      <w:r w:rsidRPr="00534E88">
        <w:rPr>
          <w:rFonts w:ascii="Arial" w:hAnsi="Arial" w:cs="Arial"/>
          <w:lang w:val="de-DE"/>
        </w:rPr>
        <w:lastRenderedPageBreak/>
        <w:t>Für die Ladeinfrastruktur ist eine Full Service Wartung für einen Zeitraum von 4 Jahren vorgesehen. Diese Wartung erfordert den sofortigen Eingriff 24 Stunden auf 24 Stunden, 7 Tage die Woche, im Falle von Problemen beim Aufladen der Busse.</w:t>
      </w:r>
      <w:bookmarkStart w:id="140" w:name="_Hlk490220481"/>
    </w:p>
    <w:bookmarkEnd w:id="140"/>
    <w:p w:rsidR="001500C6" w:rsidRPr="00534E88" w:rsidRDefault="00E8718D" w:rsidP="00065559">
      <w:pPr>
        <w:pStyle w:val="KeinLeerraum"/>
        <w:jc w:val="both"/>
        <w:rPr>
          <w:rFonts w:ascii="Arial" w:hAnsi="Arial" w:cs="Arial"/>
          <w:b/>
          <w:lang w:val="de-DE"/>
        </w:rPr>
      </w:pPr>
      <w:r w:rsidRPr="00534E88">
        <w:rPr>
          <w:rFonts w:ascii="Arial" w:hAnsi="Arial" w:cs="Arial"/>
          <w:b/>
          <w:lang w:val="de-DE"/>
        </w:rPr>
        <w:t>Garantieleistungen</w:t>
      </w:r>
    </w:p>
    <w:p w:rsidR="00E8718D" w:rsidRPr="00534E88" w:rsidRDefault="00687899" w:rsidP="0063651F">
      <w:pPr>
        <w:pStyle w:val="KeinLeerraum"/>
        <w:jc w:val="both"/>
        <w:rPr>
          <w:rFonts w:ascii="Arial" w:hAnsi="Arial" w:cs="Arial"/>
          <w:lang w:val="de-DE"/>
        </w:rPr>
      </w:pPr>
      <w:r w:rsidRPr="00534E88">
        <w:rPr>
          <w:rFonts w:ascii="Arial" w:hAnsi="Arial" w:cs="Arial"/>
          <w:lang w:val="de-DE"/>
        </w:rPr>
        <w:t>Während der Garantiedauer ist der Lieferant verantwortlich für die Beseitigung von Entwicklungs- und Ausführungsfehler sowie von funktionalen Mängeln. Er muss folglich:</w:t>
      </w:r>
    </w:p>
    <w:p w:rsidR="00687899" w:rsidRPr="00534E88" w:rsidRDefault="0063651F" w:rsidP="0063651F">
      <w:pPr>
        <w:pStyle w:val="KeinLeerraum"/>
        <w:numPr>
          <w:ilvl w:val="0"/>
          <w:numId w:val="23"/>
        </w:numPr>
        <w:jc w:val="both"/>
        <w:rPr>
          <w:rFonts w:ascii="Arial" w:hAnsi="Arial" w:cs="Arial"/>
          <w:lang w:val="de-DE"/>
        </w:rPr>
      </w:pPr>
      <w:r w:rsidRPr="00534E88">
        <w:rPr>
          <w:rFonts w:ascii="Arial" w:hAnsi="Arial" w:cs="Arial"/>
          <w:lang w:val="de-DE"/>
        </w:rPr>
        <w:t>auf eigene Kosten eingreifen, um vom Kunden festgestellte und angezeigte Fehler und Mängel zu beseitigen;</w:t>
      </w:r>
    </w:p>
    <w:p w:rsidR="0063651F" w:rsidRPr="00B4048A" w:rsidRDefault="0063651F" w:rsidP="0063651F">
      <w:pPr>
        <w:pStyle w:val="Listenabsatz"/>
        <w:numPr>
          <w:ilvl w:val="0"/>
          <w:numId w:val="23"/>
        </w:numPr>
        <w:autoSpaceDE w:val="0"/>
        <w:autoSpaceDN w:val="0"/>
        <w:adjustRightInd w:val="0"/>
        <w:spacing w:after="0" w:line="240" w:lineRule="auto"/>
        <w:jc w:val="both"/>
        <w:rPr>
          <w:rFonts w:ascii="Arial" w:hAnsi="Arial" w:cs="Arial"/>
          <w:color w:val="000000"/>
          <w:lang w:val="de-DE"/>
        </w:rPr>
      </w:pPr>
      <w:r w:rsidRPr="00B4048A">
        <w:rPr>
          <w:rFonts w:ascii="Arial" w:hAnsi="Arial" w:cs="Arial"/>
          <w:color w:val="000000"/>
          <w:lang w:val="de-DE"/>
        </w:rPr>
        <w:t xml:space="preserve">an allen Fahrzeugen der Lieferung </w:t>
      </w:r>
      <w:r>
        <w:rPr>
          <w:rFonts w:ascii="Arial" w:hAnsi="Arial" w:cs="Arial"/>
          <w:color w:val="000000"/>
          <w:lang w:val="de-DE"/>
        </w:rPr>
        <w:t xml:space="preserve">die Ursachen der angetroffenen Mängel und Fehler herausfinden und </w:t>
      </w:r>
      <w:r w:rsidRPr="00B4048A">
        <w:rPr>
          <w:rFonts w:ascii="Arial" w:hAnsi="Arial" w:cs="Arial"/>
          <w:color w:val="000000"/>
          <w:lang w:val="de-DE"/>
        </w:rPr>
        <w:t>beheben;</w:t>
      </w:r>
    </w:p>
    <w:p w:rsidR="0063651F" w:rsidRPr="0063651F" w:rsidRDefault="0063651F" w:rsidP="005A592C">
      <w:pPr>
        <w:pStyle w:val="KeinLeerraum"/>
        <w:numPr>
          <w:ilvl w:val="0"/>
          <w:numId w:val="23"/>
        </w:numPr>
        <w:spacing w:after="120"/>
        <w:ind w:left="714" w:hanging="357"/>
        <w:jc w:val="both"/>
        <w:rPr>
          <w:rFonts w:ascii="Arial" w:hAnsi="Arial" w:cs="Arial"/>
          <w:lang w:val="de-DE"/>
        </w:rPr>
      </w:pPr>
      <w:r>
        <w:rPr>
          <w:rFonts w:ascii="Arial" w:hAnsi="Arial" w:cs="Arial"/>
          <w:color w:val="000000"/>
          <w:lang w:val="de-DE"/>
        </w:rPr>
        <w:t xml:space="preserve">wo </w:t>
      </w:r>
      <w:r w:rsidRPr="00E66D15">
        <w:rPr>
          <w:rFonts w:ascii="Arial" w:hAnsi="Arial" w:cs="Arial"/>
          <w:color w:val="000000"/>
          <w:lang w:val="de-DE"/>
        </w:rPr>
        <w:t>erf</w:t>
      </w:r>
      <w:r>
        <w:rPr>
          <w:rFonts w:ascii="Arial" w:hAnsi="Arial" w:cs="Arial"/>
          <w:color w:val="000000"/>
          <w:lang w:val="de-DE"/>
        </w:rPr>
        <w:t xml:space="preserve">orderlich auf eigene Kosten das eigene technischen Personal in </w:t>
      </w:r>
      <w:r w:rsidR="002B0C81">
        <w:rPr>
          <w:rFonts w:ascii="Arial" w:hAnsi="Arial" w:cs="Arial"/>
          <w:color w:val="000000"/>
          <w:lang w:val="de-DE"/>
        </w:rPr>
        <w:t xml:space="preserve">die Bezugswerkstatt der SASA </w:t>
      </w:r>
      <w:r>
        <w:rPr>
          <w:rFonts w:ascii="Arial" w:hAnsi="Arial" w:cs="Arial"/>
          <w:color w:val="000000"/>
          <w:lang w:val="de-DE"/>
        </w:rPr>
        <w:t>schicken oder das zu reparier</w:t>
      </w:r>
      <w:r w:rsidR="005A592C">
        <w:rPr>
          <w:rFonts w:ascii="Arial" w:hAnsi="Arial" w:cs="Arial"/>
          <w:color w:val="000000"/>
          <w:lang w:val="de-DE"/>
        </w:rPr>
        <w:t>ende Fahrzeug von der Linie/der Bezu</w:t>
      </w:r>
      <w:r w:rsidR="00421A59">
        <w:rPr>
          <w:rFonts w:ascii="Arial" w:hAnsi="Arial" w:cs="Arial"/>
          <w:color w:val="000000"/>
          <w:lang w:val="de-DE"/>
        </w:rPr>
        <w:t>gs</w:t>
      </w:r>
      <w:r w:rsidR="005A592C">
        <w:rPr>
          <w:rFonts w:ascii="Arial" w:hAnsi="Arial" w:cs="Arial"/>
          <w:color w:val="000000"/>
          <w:lang w:val="de-DE"/>
        </w:rPr>
        <w:t>werkstatt bzw. vom De</w:t>
      </w:r>
      <w:r w:rsidR="002B0C81">
        <w:rPr>
          <w:rFonts w:ascii="Arial" w:hAnsi="Arial" w:cs="Arial"/>
          <w:color w:val="000000"/>
          <w:lang w:val="de-DE"/>
        </w:rPr>
        <w:t xml:space="preserve">pot der SASA in die Werkstatt </w:t>
      </w:r>
      <w:r w:rsidR="005A592C">
        <w:rPr>
          <w:rFonts w:ascii="Arial" w:hAnsi="Arial" w:cs="Arial"/>
          <w:color w:val="000000"/>
          <w:lang w:val="de-DE"/>
        </w:rPr>
        <w:t>transportieren, wo die jeweiligen Reparaturen vorgenommen werden.</w:t>
      </w:r>
    </w:p>
    <w:p w:rsidR="005A592C" w:rsidRDefault="00421A59" w:rsidP="00421A59">
      <w:pPr>
        <w:autoSpaceDE w:val="0"/>
        <w:autoSpaceDN w:val="0"/>
        <w:adjustRightInd w:val="0"/>
        <w:spacing w:after="120"/>
        <w:jc w:val="both"/>
        <w:rPr>
          <w:rFonts w:ascii="Arial" w:hAnsi="Arial" w:cs="Arial"/>
          <w:color w:val="000000"/>
        </w:rPr>
      </w:pPr>
      <w:r w:rsidRPr="00421A59">
        <w:rPr>
          <w:rFonts w:ascii="Arial" w:hAnsi="Arial" w:cs="Arial"/>
          <w:color w:val="000000"/>
        </w:rPr>
        <w:t xml:space="preserve">Der </w:t>
      </w:r>
      <w:r>
        <w:rPr>
          <w:rFonts w:ascii="Arial" w:hAnsi="Arial" w:cs="Arial"/>
          <w:color w:val="000000"/>
        </w:rPr>
        <w:t>Lieferant</w:t>
      </w:r>
      <w:r w:rsidRPr="00421A59">
        <w:rPr>
          <w:rFonts w:ascii="Arial" w:hAnsi="Arial" w:cs="Arial"/>
          <w:color w:val="000000"/>
        </w:rPr>
        <w:t xml:space="preserve"> muss gewährleisten, dass die Fahrzeuge dem </w:t>
      </w:r>
      <w:r w:rsidR="002B0C81">
        <w:rPr>
          <w:rFonts w:ascii="Arial" w:hAnsi="Arial" w:cs="Arial"/>
          <w:color w:val="000000"/>
        </w:rPr>
        <w:t>in diesem Technischen Leistungsverzeichnis genannten</w:t>
      </w:r>
      <w:r w:rsidRPr="00421A59">
        <w:rPr>
          <w:rFonts w:ascii="Arial" w:hAnsi="Arial" w:cs="Arial"/>
          <w:color w:val="000000"/>
        </w:rPr>
        <w:t xml:space="preserve"> Gebrauchszweck entsprechen. Folglich ist der </w:t>
      </w:r>
      <w:r>
        <w:rPr>
          <w:rFonts w:ascii="Arial" w:hAnsi="Arial" w:cs="Arial"/>
          <w:color w:val="000000"/>
        </w:rPr>
        <w:t>Lieferant</w:t>
      </w:r>
      <w:r w:rsidRPr="00421A59">
        <w:rPr>
          <w:rFonts w:ascii="Arial" w:hAnsi="Arial" w:cs="Arial"/>
          <w:color w:val="000000"/>
        </w:rPr>
        <w:t xml:space="preserve"> verpflichtet, alle Fehler bzw. Störungen, die während der Garantielaufzeit nachgewiesen aufgetreten sind, zu beheben und haftet für sie, bis sie endgültig ausgeräumt </w:t>
      </w:r>
      <w:r>
        <w:rPr>
          <w:rFonts w:ascii="Arial" w:hAnsi="Arial" w:cs="Arial"/>
          <w:color w:val="000000"/>
        </w:rPr>
        <w:t>sind</w:t>
      </w:r>
      <w:r w:rsidRPr="00421A59">
        <w:rPr>
          <w:rFonts w:ascii="Arial" w:hAnsi="Arial" w:cs="Arial"/>
          <w:color w:val="000000"/>
        </w:rPr>
        <w:t>. Er haftet diesbezüglich auch für etwaige Ausfallzeiten des Fahrzeugs.</w:t>
      </w:r>
    </w:p>
    <w:p w:rsidR="00421A59" w:rsidRDefault="00421A59" w:rsidP="00421A59">
      <w:pPr>
        <w:autoSpaceDE w:val="0"/>
        <w:autoSpaceDN w:val="0"/>
        <w:adjustRightInd w:val="0"/>
        <w:spacing w:after="120"/>
        <w:jc w:val="both"/>
        <w:rPr>
          <w:rFonts w:ascii="Arial" w:hAnsi="Arial" w:cs="Arial"/>
          <w:color w:val="000000"/>
        </w:rPr>
      </w:pPr>
      <w:r w:rsidRPr="00E66D15">
        <w:rPr>
          <w:rFonts w:ascii="Arial" w:hAnsi="Arial" w:cs="Arial"/>
          <w:color w:val="000000"/>
        </w:rPr>
        <w:t xml:space="preserve">Falls die Fehler bzw. Funktionsstörungen einen Ausfall des Fahrzeugs verursachen, so wird die Garantielaufzeit, ungeachtet der betroffenen Komponente, um dieselbe Anzahl von Tagen zu gleichbleibenden Konditionen verlängert. Zur Prüfung des angezeigten Sachverhalts </w:t>
      </w:r>
      <w:r>
        <w:rPr>
          <w:rFonts w:ascii="Arial" w:hAnsi="Arial" w:cs="Arial"/>
          <w:color w:val="000000"/>
        </w:rPr>
        <w:t xml:space="preserve">kann dem Lieferanten </w:t>
      </w:r>
      <w:r w:rsidRPr="00E66D15">
        <w:rPr>
          <w:rFonts w:ascii="Arial" w:hAnsi="Arial" w:cs="Arial"/>
          <w:color w:val="000000"/>
        </w:rPr>
        <w:t xml:space="preserve">Zugang zum IT-System </w:t>
      </w:r>
      <w:r>
        <w:rPr>
          <w:rFonts w:ascii="Arial" w:hAnsi="Arial" w:cs="Arial"/>
          <w:color w:val="000000"/>
        </w:rPr>
        <w:t>der</w:t>
      </w:r>
      <w:r w:rsidRPr="00E66D15">
        <w:rPr>
          <w:rFonts w:ascii="Arial" w:hAnsi="Arial" w:cs="Arial"/>
          <w:color w:val="000000"/>
        </w:rPr>
        <w:t xml:space="preserve"> SASA </w:t>
      </w:r>
      <w:r>
        <w:rPr>
          <w:rFonts w:ascii="Arial" w:hAnsi="Arial" w:cs="Arial"/>
          <w:color w:val="000000"/>
        </w:rPr>
        <w:t>gewährt werden.</w:t>
      </w:r>
    </w:p>
    <w:p w:rsidR="00C9711A" w:rsidRPr="00C9711A" w:rsidRDefault="00C9711A" w:rsidP="00C9711A">
      <w:pPr>
        <w:pStyle w:val="KeinLeerraum"/>
        <w:spacing w:after="120"/>
        <w:jc w:val="both"/>
        <w:rPr>
          <w:rFonts w:ascii="Arial" w:eastAsiaTheme="minorHAnsi" w:hAnsi="Arial" w:cs="Arial"/>
          <w:color w:val="000000"/>
          <w:lang w:val="de-DE"/>
        </w:rPr>
      </w:pPr>
      <w:r w:rsidRPr="00E66D15">
        <w:rPr>
          <w:rFonts w:ascii="Arial" w:hAnsi="Arial" w:cs="Arial"/>
          <w:color w:val="000000"/>
          <w:lang w:val="de-DE"/>
        </w:rPr>
        <w:t xml:space="preserve">Ebenso behält sich </w:t>
      </w:r>
      <w:r>
        <w:rPr>
          <w:rFonts w:ascii="Arial" w:hAnsi="Arial" w:cs="Arial"/>
          <w:color w:val="000000"/>
          <w:lang w:val="de-DE"/>
        </w:rPr>
        <w:t xml:space="preserve">die </w:t>
      </w:r>
      <w:r w:rsidRPr="00E66D15">
        <w:rPr>
          <w:rFonts w:ascii="Arial" w:hAnsi="Arial" w:cs="Arial"/>
          <w:color w:val="000000"/>
          <w:lang w:val="de-DE"/>
        </w:rPr>
        <w:t xml:space="preserve">SASA </w:t>
      </w:r>
      <w:r>
        <w:rPr>
          <w:rFonts w:ascii="Arial" w:hAnsi="Arial" w:cs="Arial"/>
          <w:color w:val="000000"/>
          <w:lang w:val="de-DE"/>
        </w:rPr>
        <w:t xml:space="preserve">das Recht </w:t>
      </w:r>
      <w:r w:rsidRPr="00E66D15">
        <w:rPr>
          <w:rFonts w:ascii="Arial" w:hAnsi="Arial" w:cs="Arial"/>
          <w:color w:val="000000"/>
          <w:lang w:val="de-DE"/>
        </w:rPr>
        <w:t xml:space="preserve">vor, sich im Sinne des Bürgerlichen Gesetzbuches für Schäden, die durch den Ausfall des Fahrzeugs wegen Betriebsstörungen oder Defekten verursacht </w:t>
      </w:r>
      <w:r w:rsidRPr="00C9711A">
        <w:rPr>
          <w:rFonts w:ascii="Arial" w:eastAsiaTheme="minorHAnsi" w:hAnsi="Arial" w:cs="Arial"/>
          <w:color w:val="000000"/>
          <w:lang w:val="de-DE"/>
        </w:rPr>
        <w:t xml:space="preserve">wurden, an den </w:t>
      </w:r>
      <w:r w:rsidRPr="00D05D24">
        <w:rPr>
          <w:rFonts w:ascii="Arial" w:hAnsi="Arial" w:cs="Arial"/>
          <w:color w:val="000000"/>
          <w:lang w:val="de-DE"/>
        </w:rPr>
        <w:t>Lieferanten</w:t>
      </w:r>
      <w:r w:rsidRPr="00C9711A">
        <w:rPr>
          <w:rFonts w:ascii="Arial" w:eastAsiaTheme="minorHAnsi" w:hAnsi="Arial" w:cs="Arial"/>
          <w:color w:val="000000"/>
          <w:lang w:val="de-DE"/>
        </w:rPr>
        <w:t xml:space="preserve"> zu wenden.</w:t>
      </w:r>
    </w:p>
    <w:p w:rsidR="00C9711A" w:rsidRDefault="00C9711A" w:rsidP="00C9711A">
      <w:pPr>
        <w:pStyle w:val="KeinLeerraum"/>
        <w:spacing w:after="120"/>
        <w:jc w:val="both"/>
        <w:rPr>
          <w:rFonts w:ascii="Arial" w:hAnsi="Arial" w:cs="Arial"/>
          <w:lang w:val="de-DE"/>
        </w:rPr>
      </w:pPr>
      <w:r w:rsidRPr="00E66D15">
        <w:rPr>
          <w:rFonts w:ascii="Arial" w:hAnsi="Arial" w:cs="Arial"/>
          <w:lang w:val="de-DE"/>
        </w:rPr>
        <w:t>Während der Garantielaufzeit ist der</w:t>
      </w:r>
      <w:r>
        <w:rPr>
          <w:rFonts w:ascii="Arial" w:hAnsi="Arial" w:cs="Arial"/>
          <w:lang w:val="de-DE"/>
        </w:rPr>
        <w:t xml:space="preserve"> </w:t>
      </w:r>
      <w:r w:rsidRPr="00D05D24">
        <w:rPr>
          <w:rFonts w:ascii="Arial" w:hAnsi="Arial" w:cs="Arial"/>
          <w:color w:val="000000"/>
          <w:lang w:val="de-DE"/>
        </w:rPr>
        <w:t>Lieferant</w:t>
      </w:r>
      <w:r>
        <w:rPr>
          <w:rFonts w:ascii="Arial" w:hAnsi="Arial" w:cs="Arial"/>
          <w:lang w:val="de-DE"/>
        </w:rPr>
        <w:t xml:space="preserve"> </w:t>
      </w:r>
      <w:r w:rsidRPr="00E66D15">
        <w:rPr>
          <w:rFonts w:ascii="Arial" w:hAnsi="Arial" w:cs="Arial"/>
          <w:lang w:val="de-DE"/>
        </w:rPr>
        <w:t>verpflichtet, auf eigene Kosten direkt oder durch einen beim Angebot genannten Vertragshändler alle bemängelten Defekte und Störungen zu beheb</w:t>
      </w:r>
      <w:r>
        <w:rPr>
          <w:rFonts w:ascii="Arial" w:hAnsi="Arial" w:cs="Arial"/>
          <w:lang w:val="de-DE"/>
        </w:rPr>
        <w:t>e</w:t>
      </w:r>
      <w:r w:rsidRPr="00E66D15">
        <w:rPr>
          <w:rFonts w:ascii="Arial" w:hAnsi="Arial" w:cs="Arial"/>
          <w:lang w:val="de-DE"/>
        </w:rPr>
        <w:t>n, ausgenommen Schäden, die auf norm</w:t>
      </w:r>
      <w:r>
        <w:rPr>
          <w:rFonts w:ascii="Arial" w:hAnsi="Arial" w:cs="Arial"/>
          <w:lang w:val="de-DE"/>
        </w:rPr>
        <w:t>ale</w:t>
      </w:r>
      <w:r w:rsidRPr="00E66D15">
        <w:rPr>
          <w:rFonts w:ascii="Arial" w:hAnsi="Arial" w:cs="Arial"/>
          <w:lang w:val="de-DE"/>
        </w:rPr>
        <w:t>n Verschleiß der Komponenten oder auf unsachgemäßen Gebrauch der Fahrzeuge seitens des SASA Personals zurückzuführen sind.</w:t>
      </w:r>
    </w:p>
    <w:p w:rsidR="00C9711A" w:rsidRPr="00E66D15" w:rsidRDefault="00C9711A" w:rsidP="00C9711A">
      <w:pPr>
        <w:pStyle w:val="KeinLeerraum"/>
        <w:spacing w:after="120"/>
        <w:jc w:val="both"/>
        <w:rPr>
          <w:rFonts w:ascii="Arial" w:hAnsi="Arial" w:cs="Arial"/>
          <w:lang w:val="de-DE"/>
        </w:rPr>
      </w:pPr>
      <w:r w:rsidRPr="00E66D15">
        <w:rPr>
          <w:rFonts w:ascii="Arial" w:hAnsi="Arial" w:cs="Arial"/>
          <w:lang w:val="de-DE"/>
        </w:rPr>
        <w:t>Die Maßna</w:t>
      </w:r>
      <w:r>
        <w:rPr>
          <w:rFonts w:ascii="Arial" w:hAnsi="Arial" w:cs="Arial"/>
          <w:lang w:val="de-DE"/>
        </w:rPr>
        <w:t>hmen und Eingriffe werden in den</w:t>
      </w:r>
      <w:r w:rsidRPr="00E66D15">
        <w:rPr>
          <w:rFonts w:ascii="Arial" w:hAnsi="Arial" w:cs="Arial"/>
          <w:lang w:val="de-DE"/>
        </w:rPr>
        <w:t xml:space="preserve"> Niederlassung</w:t>
      </w:r>
      <w:r>
        <w:rPr>
          <w:rFonts w:ascii="Arial" w:hAnsi="Arial" w:cs="Arial"/>
          <w:lang w:val="de-DE"/>
        </w:rPr>
        <w:t>en</w:t>
      </w:r>
      <w:r w:rsidRPr="00E66D15">
        <w:rPr>
          <w:rFonts w:ascii="Arial" w:hAnsi="Arial" w:cs="Arial"/>
          <w:lang w:val="de-DE"/>
        </w:rPr>
        <w:t xml:space="preserve"> </w:t>
      </w:r>
      <w:r>
        <w:rPr>
          <w:rFonts w:ascii="Arial" w:hAnsi="Arial" w:cs="Arial"/>
          <w:lang w:val="de-DE"/>
        </w:rPr>
        <w:t>der</w:t>
      </w:r>
      <w:r w:rsidRPr="00E66D15">
        <w:rPr>
          <w:rFonts w:ascii="Arial" w:hAnsi="Arial" w:cs="Arial"/>
          <w:lang w:val="de-DE"/>
        </w:rPr>
        <w:t xml:space="preserve"> SASA durchgeführt</w:t>
      </w:r>
      <w:r>
        <w:rPr>
          <w:rFonts w:ascii="Arial" w:hAnsi="Arial" w:cs="Arial"/>
          <w:lang w:val="de-DE"/>
        </w:rPr>
        <w:t>.</w:t>
      </w:r>
      <w:r w:rsidRPr="00E66D15">
        <w:rPr>
          <w:rFonts w:ascii="Arial" w:hAnsi="Arial" w:cs="Arial"/>
          <w:lang w:val="de-DE"/>
        </w:rPr>
        <w:t xml:space="preserve"> Eine etwaige Überführung </w:t>
      </w:r>
      <w:r>
        <w:rPr>
          <w:rFonts w:ascii="Arial" w:hAnsi="Arial" w:cs="Arial"/>
          <w:lang w:val="de-DE"/>
        </w:rPr>
        <w:t>der Fahrzeuge</w:t>
      </w:r>
      <w:r w:rsidRPr="00E66D15">
        <w:rPr>
          <w:rFonts w:ascii="Arial" w:hAnsi="Arial" w:cs="Arial"/>
          <w:lang w:val="de-DE"/>
        </w:rPr>
        <w:t xml:space="preserve"> zum genannten Vertragshändler oder zur genannten Vert</w:t>
      </w:r>
      <w:r>
        <w:rPr>
          <w:rFonts w:ascii="Arial" w:hAnsi="Arial" w:cs="Arial"/>
          <w:lang w:val="de-DE"/>
        </w:rPr>
        <w:t>ragswerkstatt erfolgt auf</w:t>
      </w:r>
      <w:r w:rsidRPr="00E66D15">
        <w:rPr>
          <w:rFonts w:ascii="Arial" w:hAnsi="Arial" w:cs="Arial"/>
          <w:lang w:val="de-DE"/>
        </w:rPr>
        <w:t xml:space="preserve"> Kosten des</w:t>
      </w:r>
      <w:r>
        <w:rPr>
          <w:rFonts w:ascii="Arial" w:hAnsi="Arial" w:cs="Arial"/>
          <w:lang w:val="de-DE"/>
        </w:rPr>
        <w:t xml:space="preserve"> Lieferanten, d.h. die Kosten werden ihm in R</w:t>
      </w:r>
      <w:r w:rsidRPr="00E66D15">
        <w:rPr>
          <w:rFonts w:ascii="Arial" w:hAnsi="Arial" w:cs="Arial"/>
          <w:lang w:val="de-DE"/>
        </w:rPr>
        <w:t xml:space="preserve">echnung gestellt, falls die Überführung von </w:t>
      </w:r>
      <w:r>
        <w:rPr>
          <w:rFonts w:ascii="Arial" w:hAnsi="Arial" w:cs="Arial"/>
          <w:lang w:val="de-DE"/>
        </w:rPr>
        <w:t xml:space="preserve">der </w:t>
      </w:r>
      <w:r w:rsidRPr="00E66D15">
        <w:rPr>
          <w:rFonts w:ascii="Arial" w:hAnsi="Arial" w:cs="Arial"/>
          <w:lang w:val="de-DE"/>
        </w:rPr>
        <w:t xml:space="preserve">SASA </w:t>
      </w:r>
      <w:r>
        <w:rPr>
          <w:rFonts w:ascii="Arial" w:hAnsi="Arial" w:cs="Arial"/>
          <w:lang w:val="de-DE"/>
        </w:rPr>
        <w:t xml:space="preserve">durchgeführt </w:t>
      </w:r>
      <w:r w:rsidRPr="00E66D15">
        <w:rPr>
          <w:rFonts w:ascii="Arial" w:hAnsi="Arial" w:cs="Arial"/>
          <w:lang w:val="de-DE"/>
        </w:rPr>
        <w:t>wurde.</w:t>
      </w:r>
    </w:p>
    <w:p w:rsidR="00C9711A" w:rsidRPr="00E66D15" w:rsidRDefault="00C9711A" w:rsidP="00B3166A">
      <w:pPr>
        <w:pStyle w:val="KeinLeerraum"/>
        <w:spacing w:after="120"/>
        <w:jc w:val="both"/>
        <w:rPr>
          <w:rFonts w:ascii="Arial" w:hAnsi="Arial" w:cs="Arial"/>
          <w:lang w:val="de-DE"/>
        </w:rPr>
      </w:pPr>
      <w:r w:rsidRPr="00E66D15">
        <w:rPr>
          <w:rFonts w:ascii="Arial" w:hAnsi="Arial" w:cs="Arial"/>
          <w:lang w:val="de-DE"/>
        </w:rPr>
        <w:t xml:space="preserve">Sind die Defekte und Störungen auf bauliche Fehler </w:t>
      </w:r>
      <w:r w:rsidR="00B3166A">
        <w:rPr>
          <w:rFonts w:ascii="Arial" w:hAnsi="Arial" w:cs="Arial"/>
          <w:lang w:val="de-DE"/>
        </w:rPr>
        <w:t>an allen</w:t>
      </w:r>
      <w:r w:rsidRPr="00E66D15">
        <w:rPr>
          <w:rFonts w:ascii="Arial" w:hAnsi="Arial" w:cs="Arial"/>
          <w:lang w:val="de-DE"/>
        </w:rPr>
        <w:t xml:space="preserve"> Fahrzeuge</w:t>
      </w:r>
      <w:r w:rsidR="00B3166A">
        <w:rPr>
          <w:rFonts w:ascii="Arial" w:hAnsi="Arial" w:cs="Arial"/>
          <w:lang w:val="de-DE"/>
        </w:rPr>
        <w:t>n</w:t>
      </w:r>
      <w:r w:rsidRPr="00E66D15">
        <w:rPr>
          <w:rFonts w:ascii="Arial" w:hAnsi="Arial" w:cs="Arial"/>
          <w:lang w:val="de-DE"/>
        </w:rPr>
        <w:t xml:space="preserve"> dieser Lieferung zurückzuführen, ist der</w:t>
      </w:r>
      <w:r>
        <w:rPr>
          <w:rFonts w:ascii="Arial" w:hAnsi="Arial" w:cs="Arial"/>
          <w:lang w:val="de-DE"/>
        </w:rPr>
        <w:t xml:space="preserve"> Lieferant </w:t>
      </w:r>
      <w:r w:rsidRPr="00E66D15">
        <w:rPr>
          <w:rFonts w:ascii="Arial" w:hAnsi="Arial" w:cs="Arial"/>
          <w:lang w:val="de-DE"/>
        </w:rPr>
        <w:t>verpflichtet, die erforderlichen Änder</w:t>
      </w:r>
      <w:r w:rsidR="00B3166A">
        <w:rPr>
          <w:rFonts w:ascii="Arial" w:hAnsi="Arial" w:cs="Arial"/>
          <w:lang w:val="de-DE"/>
        </w:rPr>
        <w:t>ungen auch durch Entwicklungslösungen</w:t>
      </w:r>
      <w:r w:rsidRPr="00E66D15">
        <w:rPr>
          <w:rFonts w:ascii="Arial" w:hAnsi="Arial" w:cs="Arial"/>
          <w:lang w:val="de-DE"/>
        </w:rPr>
        <w:t xml:space="preserve"> des Herstellers schnellstmöglich an allen Fahrzeugen vorzunehmen.</w:t>
      </w:r>
    </w:p>
    <w:p w:rsidR="00B3166A" w:rsidRPr="00E66D15" w:rsidRDefault="00B3166A" w:rsidP="00B3166A">
      <w:pPr>
        <w:pStyle w:val="KeinLeerraum"/>
        <w:spacing w:after="120"/>
        <w:jc w:val="both"/>
        <w:rPr>
          <w:rFonts w:ascii="Arial" w:hAnsi="Arial" w:cs="Arial"/>
          <w:lang w:val="de-DE"/>
        </w:rPr>
      </w:pPr>
      <w:r w:rsidRPr="00E66D15">
        <w:rPr>
          <w:rFonts w:ascii="Arial" w:hAnsi="Arial" w:cs="Arial"/>
          <w:lang w:val="de-DE"/>
        </w:rPr>
        <w:t>Der</w:t>
      </w:r>
      <w:r>
        <w:rPr>
          <w:rFonts w:ascii="Arial" w:hAnsi="Arial" w:cs="Arial"/>
          <w:lang w:val="de-DE"/>
        </w:rPr>
        <w:t xml:space="preserve"> Lieferant </w:t>
      </w:r>
      <w:r w:rsidRPr="00E66D15">
        <w:rPr>
          <w:rFonts w:ascii="Arial" w:hAnsi="Arial" w:cs="Arial"/>
          <w:lang w:val="de-DE"/>
        </w:rPr>
        <w:t xml:space="preserve">ist verpflichtet, alle unter Garantie stehenden Maßnahmen innerhalb von maximal zwei Werktagen </w:t>
      </w:r>
      <w:r>
        <w:rPr>
          <w:rFonts w:ascii="Arial" w:hAnsi="Arial" w:cs="Arial"/>
          <w:lang w:val="de-DE"/>
        </w:rPr>
        <w:t xml:space="preserve">(48 Stunden) </w:t>
      </w:r>
      <w:r w:rsidRPr="00E66D15">
        <w:rPr>
          <w:rFonts w:ascii="Arial" w:hAnsi="Arial" w:cs="Arial"/>
          <w:lang w:val="de-DE"/>
        </w:rPr>
        <w:t>ab schriftlicher Mitteilung per E</w:t>
      </w:r>
      <w:r>
        <w:rPr>
          <w:rFonts w:ascii="Arial" w:hAnsi="Arial" w:cs="Arial"/>
          <w:lang w:val="de-DE"/>
        </w:rPr>
        <w:t>-M</w:t>
      </w:r>
      <w:r w:rsidRPr="00E66D15">
        <w:rPr>
          <w:rFonts w:ascii="Arial" w:hAnsi="Arial" w:cs="Arial"/>
          <w:lang w:val="de-DE"/>
        </w:rPr>
        <w:t xml:space="preserve">ail durchzuführen. Die Frist gilt ab dem Tag der Mitteilung, falls diese bis 12.00 </w:t>
      </w:r>
      <w:r>
        <w:rPr>
          <w:rFonts w:ascii="Arial" w:hAnsi="Arial" w:cs="Arial"/>
          <w:lang w:val="de-DE"/>
        </w:rPr>
        <w:t xml:space="preserve">Uhr </w:t>
      </w:r>
      <w:r w:rsidRPr="00E66D15">
        <w:rPr>
          <w:rFonts w:ascii="Arial" w:hAnsi="Arial" w:cs="Arial"/>
          <w:lang w:val="de-DE"/>
        </w:rPr>
        <w:t>versendet wurde, bei Versenden nach dieser Uhrzeit beginnt die Frist ab dem folgenden Tag.</w:t>
      </w:r>
    </w:p>
    <w:p w:rsidR="008C3471" w:rsidRPr="00E66D15" w:rsidRDefault="00B3166A" w:rsidP="00C9711A">
      <w:pPr>
        <w:autoSpaceDE w:val="0"/>
        <w:autoSpaceDN w:val="0"/>
        <w:adjustRightInd w:val="0"/>
        <w:spacing w:after="120"/>
        <w:jc w:val="both"/>
        <w:rPr>
          <w:rFonts w:ascii="Arial" w:hAnsi="Arial" w:cs="Arial"/>
          <w:color w:val="000000"/>
        </w:rPr>
      </w:pPr>
      <w:r>
        <w:rPr>
          <w:rFonts w:ascii="Arial" w:hAnsi="Arial" w:cs="Arial"/>
          <w:color w:val="000000"/>
        </w:rPr>
        <w:t>Der Lieferant verpflichtet sich weiterhin</w:t>
      </w:r>
      <w:r w:rsidR="00E449BF">
        <w:rPr>
          <w:rFonts w:ascii="Arial" w:hAnsi="Arial" w:cs="Arial"/>
          <w:color w:val="000000"/>
        </w:rPr>
        <w:t>,</w:t>
      </w:r>
      <w:r>
        <w:rPr>
          <w:rFonts w:ascii="Arial" w:hAnsi="Arial" w:cs="Arial"/>
          <w:color w:val="000000"/>
        </w:rPr>
        <w:t xml:space="preserve"> Ersatzteil</w:t>
      </w:r>
      <w:r w:rsidR="00AC41C5">
        <w:rPr>
          <w:rFonts w:ascii="Arial" w:hAnsi="Arial" w:cs="Arial"/>
          <w:color w:val="000000"/>
        </w:rPr>
        <w:t>e</w:t>
      </w:r>
      <w:r>
        <w:rPr>
          <w:rFonts w:ascii="Arial" w:hAnsi="Arial" w:cs="Arial"/>
          <w:color w:val="000000"/>
        </w:rPr>
        <w:t xml:space="preserve">, die </w:t>
      </w:r>
      <w:r w:rsidR="00AC41C5">
        <w:rPr>
          <w:rFonts w:ascii="Arial" w:hAnsi="Arial" w:cs="Arial"/>
          <w:color w:val="000000"/>
        </w:rPr>
        <w:t xml:space="preserve">dem </w:t>
      </w:r>
      <w:r>
        <w:rPr>
          <w:rFonts w:ascii="Arial" w:hAnsi="Arial" w:cs="Arial"/>
          <w:color w:val="000000"/>
        </w:rPr>
        <w:t xml:space="preserve">Verschleiß unterworfen sind, innerhalb 24 Stunden, die übrigen Ersatzteile innerhalb </w:t>
      </w:r>
      <w:r w:rsidR="00AC41C5">
        <w:rPr>
          <w:rFonts w:ascii="Arial" w:hAnsi="Arial" w:cs="Arial"/>
          <w:color w:val="000000"/>
        </w:rPr>
        <w:t xml:space="preserve">48 Stunden nach </w:t>
      </w:r>
      <w:r w:rsidR="006F6565">
        <w:rPr>
          <w:rFonts w:ascii="Arial" w:hAnsi="Arial" w:cs="Arial"/>
          <w:color w:val="000000"/>
        </w:rPr>
        <w:t xml:space="preserve">Anfrage </w:t>
      </w:r>
      <w:r w:rsidR="00AC41C5">
        <w:rPr>
          <w:rFonts w:ascii="Arial" w:hAnsi="Arial" w:cs="Arial"/>
          <w:color w:val="000000"/>
        </w:rPr>
        <w:t>zu liefern.</w:t>
      </w:r>
    </w:p>
    <w:p w:rsidR="006F6565" w:rsidRDefault="006F6565" w:rsidP="00C30859">
      <w:pPr>
        <w:pStyle w:val="KeinLeerraum"/>
        <w:jc w:val="both"/>
        <w:rPr>
          <w:rFonts w:ascii="Arial" w:hAnsi="Arial" w:cs="Arial"/>
          <w:lang w:val="de-DE"/>
        </w:rPr>
      </w:pPr>
      <w:r w:rsidRPr="00E66D15">
        <w:rPr>
          <w:rFonts w:ascii="Arial" w:hAnsi="Arial" w:cs="Arial"/>
          <w:lang w:val="de-DE"/>
        </w:rPr>
        <w:t>Bei der Berechnung der Aufwendungen für die unter Garantie stehenden Maßnahmen muss der</w:t>
      </w:r>
      <w:r>
        <w:rPr>
          <w:rFonts w:ascii="Arial" w:hAnsi="Arial" w:cs="Arial"/>
          <w:lang w:val="de-DE"/>
        </w:rPr>
        <w:t xml:space="preserve"> </w:t>
      </w:r>
      <w:r w:rsidR="00796393">
        <w:rPr>
          <w:rFonts w:ascii="Arial" w:hAnsi="Arial" w:cs="Arial"/>
          <w:lang w:val="de-DE"/>
        </w:rPr>
        <w:t>Lieferant</w:t>
      </w:r>
      <w:r>
        <w:rPr>
          <w:rFonts w:ascii="Arial" w:hAnsi="Arial" w:cs="Arial"/>
          <w:lang w:val="de-DE"/>
        </w:rPr>
        <w:t xml:space="preserve"> </w:t>
      </w:r>
      <w:r w:rsidRPr="00E66D15">
        <w:rPr>
          <w:rFonts w:ascii="Arial" w:hAnsi="Arial" w:cs="Arial"/>
          <w:lang w:val="de-DE"/>
        </w:rPr>
        <w:t xml:space="preserve">folgende </w:t>
      </w:r>
      <w:r w:rsidR="00796393">
        <w:rPr>
          <w:rFonts w:ascii="Arial" w:hAnsi="Arial" w:cs="Arial"/>
          <w:lang w:val="de-DE"/>
        </w:rPr>
        <w:t>Positionen</w:t>
      </w:r>
      <w:r w:rsidRPr="00E66D15">
        <w:rPr>
          <w:rFonts w:ascii="Arial" w:hAnsi="Arial" w:cs="Arial"/>
          <w:lang w:val="de-DE"/>
        </w:rPr>
        <w:t xml:space="preserve"> mit einbeziehen:</w:t>
      </w:r>
    </w:p>
    <w:p w:rsidR="00796393" w:rsidRPr="00E66D15" w:rsidRDefault="00796393" w:rsidP="00796393">
      <w:pPr>
        <w:pStyle w:val="KeinLeerraum"/>
        <w:numPr>
          <w:ilvl w:val="0"/>
          <w:numId w:val="24"/>
        </w:numPr>
        <w:jc w:val="both"/>
        <w:rPr>
          <w:rFonts w:ascii="Arial" w:hAnsi="Arial" w:cs="Arial"/>
          <w:lang w:val="de-DE"/>
        </w:rPr>
      </w:pPr>
      <w:r w:rsidRPr="00E66D15">
        <w:rPr>
          <w:rFonts w:ascii="Arial" w:hAnsi="Arial" w:cs="Arial"/>
          <w:lang w:val="de-DE"/>
        </w:rPr>
        <w:t xml:space="preserve">Leistungen des Abschleppwagens zur Bergung eines </w:t>
      </w:r>
      <w:r w:rsidR="000449DE">
        <w:rPr>
          <w:rFonts w:ascii="Arial" w:hAnsi="Arial" w:cs="Arial"/>
          <w:lang w:val="de-DE"/>
        </w:rPr>
        <w:t>fahruntüchtigen</w:t>
      </w:r>
      <w:r w:rsidRPr="00E66D15">
        <w:rPr>
          <w:rFonts w:ascii="Arial" w:hAnsi="Arial" w:cs="Arial"/>
          <w:lang w:val="de-DE"/>
        </w:rPr>
        <w:t xml:space="preserve"> Fahrzeugs</w:t>
      </w:r>
      <w:r>
        <w:rPr>
          <w:rFonts w:ascii="Arial" w:hAnsi="Arial" w:cs="Arial"/>
          <w:lang w:val="de-DE"/>
        </w:rPr>
        <w:t xml:space="preserve"> </w:t>
      </w:r>
      <w:r w:rsidR="000449DE">
        <w:rPr>
          <w:rFonts w:ascii="Arial" w:hAnsi="Arial" w:cs="Arial"/>
          <w:lang w:val="de-DE"/>
        </w:rPr>
        <w:t>auf der Linie</w:t>
      </w:r>
      <w:r w:rsidRPr="00E66D15">
        <w:rPr>
          <w:rFonts w:ascii="Arial" w:hAnsi="Arial" w:cs="Arial"/>
          <w:lang w:val="de-DE"/>
        </w:rPr>
        <w:t>;</w:t>
      </w:r>
    </w:p>
    <w:p w:rsidR="000449DE" w:rsidRPr="00E66D15" w:rsidRDefault="000449DE" w:rsidP="000449DE">
      <w:pPr>
        <w:pStyle w:val="KeinLeerraum"/>
        <w:numPr>
          <w:ilvl w:val="0"/>
          <w:numId w:val="24"/>
        </w:numPr>
        <w:jc w:val="both"/>
        <w:rPr>
          <w:rFonts w:ascii="Arial" w:hAnsi="Arial" w:cs="Arial"/>
          <w:lang w:val="de-DE"/>
        </w:rPr>
      </w:pPr>
      <w:r>
        <w:rPr>
          <w:rFonts w:ascii="Arial" w:hAnsi="Arial" w:cs="Arial"/>
          <w:lang w:val="de-DE"/>
        </w:rPr>
        <w:t>v</w:t>
      </w:r>
      <w:r w:rsidRPr="00E66D15">
        <w:rPr>
          <w:rFonts w:ascii="Arial" w:hAnsi="Arial" w:cs="Arial"/>
          <w:lang w:val="de-DE"/>
        </w:rPr>
        <w:t xml:space="preserve">om Personal benötigte Zeit zur Vorbereitung des Abschleppens und für </w:t>
      </w:r>
      <w:r>
        <w:rPr>
          <w:rFonts w:ascii="Arial" w:hAnsi="Arial" w:cs="Arial"/>
          <w:lang w:val="de-DE"/>
        </w:rPr>
        <w:t xml:space="preserve">die </w:t>
      </w:r>
      <w:r w:rsidRPr="00E66D15">
        <w:rPr>
          <w:rFonts w:ascii="Arial" w:hAnsi="Arial" w:cs="Arial"/>
          <w:lang w:val="de-DE"/>
        </w:rPr>
        <w:t>Hilfe beim Abschleppen;</w:t>
      </w:r>
    </w:p>
    <w:p w:rsidR="000449DE" w:rsidRPr="00E66D15" w:rsidRDefault="000449DE" w:rsidP="000449DE">
      <w:pPr>
        <w:pStyle w:val="KeinLeerraum"/>
        <w:numPr>
          <w:ilvl w:val="0"/>
          <w:numId w:val="24"/>
        </w:numPr>
        <w:jc w:val="both"/>
        <w:rPr>
          <w:rFonts w:ascii="Arial" w:hAnsi="Arial" w:cs="Arial"/>
          <w:lang w:val="de-DE"/>
        </w:rPr>
      </w:pPr>
      <w:r w:rsidRPr="00E66D15">
        <w:rPr>
          <w:rFonts w:ascii="Arial" w:hAnsi="Arial" w:cs="Arial"/>
          <w:lang w:val="de-DE"/>
        </w:rPr>
        <w:t>Kosten der technischen Flüssigmittel und Verbrauchsmaterialien</w:t>
      </w:r>
      <w:r>
        <w:rPr>
          <w:rFonts w:ascii="Arial" w:hAnsi="Arial" w:cs="Arial"/>
          <w:lang w:val="de-DE"/>
        </w:rPr>
        <w:t>, die aufgrund des Schade</w:t>
      </w:r>
      <w:r w:rsidRPr="00E66D15">
        <w:rPr>
          <w:rFonts w:ascii="Arial" w:hAnsi="Arial" w:cs="Arial"/>
          <w:lang w:val="de-DE"/>
        </w:rPr>
        <w:t>n</w:t>
      </w:r>
      <w:r>
        <w:rPr>
          <w:rFonts w:ascii="Arial" w:hAnsi="Arial" w:cs="Arial"/>
          <w:lang w:val="de-DE"/>
        </w:rPr>
        <w:t>s</w:t>
      </w:r>
      <w:r w:rsidRPr="00E66D15">
        <w:rPr>
          <w:rFonts w:ascii="Arial" w:hAnsi="Arial" w:cs="Arial"/>
          <w:lang w:val="de-DE"/>
        </w:rPr>
        <w:t xml:space="preserve"> ausgewechselt oder wiederhergestellt werden mussten;</w:t>
      </w:r>
    </w:p>
    <w:p w:rsidR="000449DE" w:rsidRPr="00E66D15" w:rsidRDefault="000449DE" w:rsidP="000449DE">
      <w:pPr>
        <w:pStyle w:val="KeinLeerraum"/>
        <w:numPr>
          <w:ilvl w:val="0"/>
          <w:numId w:val="24"/>
        </w:numPr>
        <w:jc w:val="both"/>
        <w:rPr>
          <w:rFonts w:ascii="Arial" w:hAnsi="Arial" w:cs="Arial"/>
          <w:lang w:val="de-DE"/>
        </w:rPr>
      </w:pPr>
      <w:r w:rsidRPr="00E66D15">
        <w:rPr>
          <w:rFonts w:ascii="Arial" w:hAnsi="Arial" w:cs="Arial"/>
          <w:lang w:val="de-DE"/>
        </w:rPr>
        <w:lastRenderedPageBreak/>
        <w:t xml:space="preserve">Aufwendungen für die Besandung und/oder Reinigung der Straße im Falle von Flüssigkeitsaustritten, </w:t>
      </w:r>
      <w:r>
        <w:rPr>
          <w:rFonts w:ascii="Arial" w:hAnsi="Arial" w:cs="Arial"/>
          <w:lang w:val="de-DE"/>
        </w:rPr>
        <w:t>die dem</w:t>
      </w:r>
      <w:r w:rsidRPr="00E66D15">
        <w:rPr>
          <w:rFonts w:ascii="Arial" w:hAnsi="Arial" w:cs="Arial"/>
          <w:lang w:val="de-DE"/>
        </w:rPr>
        <w:t xml:space="preserve"> </w:t>
      </w:r>
      <w:r>
        <w:rPr>
          <w:rFonts w:ascii="Arial" w:hAnsi="Arial" w:cs="Arial"/>
          <w:lang w:val="de-DE"/>
        </w:rPr>
        <w:t>Lieferanten zuzuschreiben sind</w:t>
      </w:r>
      <w:r w:rsidRPr="00E66D15">
        <w:rPr>
          <w:rFonts w:ascii="Arial" w:hAnsi="Arial" w:cs="Arial"/>
          <w:lang w:val="de-DE"/>
        </w:rPr>
        <w:t>;</w:t>
      </w:r>
    </w:p>
    <w:p w:rsidR="00F1314D" w:rsidRPr="00E66D15" w:rsidRDefault="00F1314D" w:rsidP="00F1314D">
      <w:pPr>
        <w:pStyle w:val="KeinLeerraum"/>
        <w:numPr>
          <w:ilvl w:val="0"/>
          <w:numId w:val="24"/>
        </w:numPr>
        <w:jc w:val="both"/>
        <w:rPr>
          <w:rFonts w:ascii="Arial" w:hAnsi="Arial" w:cs="Arial"/>
          <w:lang w:val="de-DE"/>
        </w:rPr>
      </w:pPr>
      <w:r w:rsidRPr="00E66D15">
        <w:rPr>
          <w:rFonts w:ascii="Arial" w:hAnsi="Arial" w:cs="Arial"/>
          <w:lang w:val="de-DE"/>
        </w:rPr>
        <w:t>Aufwendungen für die verwendeten Produkte, sowohl bei Leistungen d</w:t>
      </w:r>
      <w:r>
        <w:rPr>
          <w:rFonts w:ascii="Arial" w:hAnsi="Arial" w:cs="Arial"/>
          <w:lang w:val="de-DE"/>
        </w:rPr>
        <w:t>urch Fachbetriebe als auch bei L</w:t>
      </w:r>
      <w:r w:rsidRPr="00E66D15">
        <w:rPr>
          <w:rFonts w:ascii="Arial" w:hAnsi="Arial" w:cs="Arial"/>
          <w:lang w:val="de-DE"/>
        </w:rPr>
        <w:t>eistungen durch das SASA Personal;</w:t>
      </w:r>
    </w:p>
    <w:p w:rsidR="00C30859" w:rsidRPr="00E66D15" w:rsidRDefault="00C30859" w:rsidP="00C30859">
      <w:pPr>
        <w:pStyle w:val="KeinLeerraum"/>
        <w:numPr>
          <w:ilvl w:val="0"/>
          <w:numId w:val="24"/>
        </w:numPr>
        <w:spacing w:after="120"/>
        <w:ind w:left="714" w:hanging="357"/>
        <w:jc w:val="both"/>
        <w:rPr>
          <w:rFonts w:ascii="Arial" w:hAnsi="Arial" w:cs="Arial"/>
          <w:lang w:val="de-DE"/>
        </w:rPr>
      </w:pPr>
      <w:r w:rsidRPr="00E66D15">
        <w:rPr>
          <w:rFonts w:ascii="Arial" w:hAnsi="Arial" w:cs="Arial"/>
          <w:lang w:val="de-DE"/>
        </w:rPr>
        <w:t>Aufwendungen für etwaige, durch den Defekt verursachte Schäden an Dritten.</w:t>
      </w:r>
    </w:p>
    <w:p w:rsidR="00C30859" w:rsidRPr="00E66D15" w:rsidRDefault="00C30859" w:rsidP="00C30859">
      <w:pPr>
        <w:pStyle w:val="KeinLeerraum"/>
        <w:spacing w:after="120"/>
        <w:jc w:val="both"/>
        <w:rPr>
          <w:rFonts w:ascii="Arial" w:hAnsi="Arial" w:cs="Arial"/>
          <w:lang w:val="de-DE"/>
        </w:rPr>
      </w:pPr>
      <w:r w:rsidRPr="00E66D15">
        <w:rPr>
          <w:rFonts w:ascii="Arial" w:hAnsi="Arial" w:cs="Arial"/>
          <w:lang w:val="de-DE"/>
        </w:rPr>
        <w:t>Auf jeden Fall haftet der</w:t>
      </w:r>
      <w:r>
        <w:rPr>
          <w:rFonts w:ascii="Arial" w:hAnsi="Arial" w:cs="Arial"/>
          <w:lang w:val="de-DE"/>
        </w:rPr>
        <w:t xml:space="preserve"> Lieferant</w:t>
      </w:r>
      <w:r w:rsidR="0051267F">
        <w:rPr>
          <w:rFonts w:ascii="Arial" w:hAnsi="Arial" w:cs="Arial"/>
          <w:lang w:val="de-DE"/>
        </w:rPr>
        <w:t xml:space="preserve"> gegenüber Dritten für etwaige</w:t>
      </w:r>
      <w:r w:rsidRPr="00E66D15">
        <w:rPr>
          <w:rFonts w:ascii="Arial" w:hAnsi="Arial" w:cs="Arial"/>
          <w:lang w:val="de-DE"/>
        </w:rPr>
        <w:t xml:space="preserve"> durch die oben genannten Ereignisse verursachte Schäden.</w:t>
      </w:r>
    </w:p>
    <w:p w:rsidR="0051267F" w:rsidRPr="00E66D15" w:rsidRDefault="0051267F" w:rsidP="0051267F">
      <w:pPr>
        <w:pStyle w:val="KeinLeerraum"/>
        <w:spacing w:after="120"/>
        <w:jc w:val="both"/>
        <w:rPr>
          <w:rFonts w:ascii="Arial" w:hAnsi="Arial" w:cs="Arial"/>
          <w:lang w:val="de-DE"/>
        </w:rPr>
      </w:pPr>
      <w:r>
        <w:rPr>
          <w:rFonts w:ascii="Arial" w:hAnsi="Arial" w:cs="Arial"/>
          <w:lang w:val="de-DE"/>
        </w:rPr>
        <w:t>Bei Leistungen, die i</w:t>
      </w:r>
      <w:r w:rsidRPr="00E66D15">
        <w:rPr>
          <w:rFonts w:ascii="Arial" w:hAnsi="Arial" w:cs="Arial"/>
          <w:lang w:val="de-DE"/>
        </w:rPr>
        <w:t xml:space="preserve">n Drittwerkstätten durchgeführt wurden, entweder bei </w:t>
      </w:r>
      <w:r>
        <w:rPr>
          <w:rFonts w:ascii="Arial" w:hAnsi="Arial" w:cs="Arial"/>
          <w:lang w:val="de-DE"/>
        </w:rPr>
        <w:t xml:space="preserve">der </w:t>
      </w:r>
      <w:r w:rsidRPr="00E66D15">
        <w:rPr>
          <w:rFonts w:ascii="Arial" w:hAnsi="Arial" w:cs="Arial"/>
          <w:lang w:val="de-DE"/>
        </w:rPr>
        <w:t>SASA oder in externen Einrichtungen, muss der</w:t>
      </w:r>
      <w:r>
        <w:rPr>
          <w:rFonts w:ascii="Arial" w:hAnsi="Arial" w:cs="Arial"/>
          <w:lang w:val="de-DE"/>
        </w:rPr>
        <w:t xml:space="preserve"> Lieferant der SASA</w:t>
      </w:r>
      <w:r w:rsidRPr="00E66D15">
        <w:rPr>
          <w:rFonts w:ascii="Arial" w:hAnsi="Arial" w:cs="Arial"/>
          <w:lang w:val="de-DE"/>
        </w:rPr>
        <w:t xml:space="preserve"> einen ausführlichen Bearbeitungsschein vorlegen, welcher die vorgenommene Maßnahme bestätigt und sowohl die Arbeitsstunden als auch die anfallenden Ersatzteilkosten beinhaltet. Bei Fehlen</w:t>
      </w:r>
      <w:r>
        <w:rPr>
          <w:rFonts w:ascii="Arial" w:hAnsi="Arial" w:cs="Arial"/>
          <w:lang w:val="de-DE"/>
        </w:rPr>
        <w:t xml:space="preserve"> dieser Dokumentation wird das F</w:t>
      </w:r>
      <w:r w:rsidRPr="00E66D15">
        <w:rPr>
          <w:rFonts w:ascii="Arial" w:hAnsi="Arial" w:cs="Arial"/>
          <w:lang w:val="de-DE"/>
        </w:rPr>
        <w:t>ahrzeug nicht wieder eingesetzt und gilt weiterhin als “Ausfall”.</w:t>
      </w:r>
    </w:p>
    <w:p w:rsidR="001500C6" w:rsidRPr="0051267F" w:rsidRDefault="0051267F" w:rsidP="00065559">
      <w:pPr>
        <w:pStyle w:val="berschrift2"/>
        <w:rPr>
          <w:rFonts w:ascii="Arial" w:hAnsi="Arial" w:cs="Arial"/>
          <w:color w:val="auto"/>
          <w:sz w:val="22"/>
          <w:szCs w:val="22"/>
          <w:lang w:val="de-DE"/>
        </w:rPr>
      </w:pPr>
      <w:bookmarkStart w:id="141" w:name="_Toc317665956"/>
      <w:bookmarkStart w:id="142" w:name="_Toc491073706"/>
      <w:r w:rsidRPr="00E66D15">
        <w:rPr>
          <w:rFonts w:ascii="Arial" w:hAnsi="Arial" w:cs="Arial"/>
          <w:color w:val="auto"/>
          <w:sz w:val="22"/>
          <w:szCs w:val="22"/>
          <w:lang w:val="de-DE"/>
        </w:rPr>
        <w:t>Garantie bei systematischen Fehlern</w:t>
      </w:r>
      <w:bookmarkEnd w:id="141"/>
      <w:bookmarkEnd w:id="142"/>
    </w:p>
    <w:p w:rsidR="0051267F" w:rsidRPr="00534E88" w:rsidRDefault="0000498B" w:rsidP="001500C6">
      <w:pPr>
        <w:pStyle w:val="KeinLeerraum"/>
        <w:spacing w:after="120"/>
        <w:jc w:val="both"/>
        <w:rPr>
          <w:rFonts w:ascii="Arial" w:hAnsi="Arial" w:cs="Arial"/>
          <w:lang w:val="de-DE"/>
        </w:rPr>
      </w:pPr>
      <w:r w:rsidRPr="00534E88">
        <w:rPr>
          <w:rFonts w:ascii="Arial" w:hAnsi="Arial" w:cs="Arial"/>
          <w:lang w:val="de-DE"/>
        </w:rPr>
        <w:t>Die Bezeichnung “systematisch” wird bei Fehlern oder Mängeln verwendet, die während der Garantielaufzeit ein Problem an einem bestimmten Bauteil der Fahrzeuge betreffen, das an mindestens zwei weiteren Fahrzeugen auftritt.</w:t>
      </w:r>
    </w:p>
    <w:p w:rsidR="0000498B" w:rsidRPr="00E66D15" w:rsidRDefault="0000498B" w:rsidP="001616DC">
      <w:pPr>
        <w:pStyle w:val="KeinLeerraum"/>
        <w:spacing w:after="120"/>
        <w:jc w:val="both"/>
        <w:rPr>
          <w:rFonts w:ascii="Arial" w:hAnsi="Arial" w:cs="Arial"/>
          <w:lang w:val="de-DE"/>
        </w:rPr>
      </w:pPr>
      <w:r w:rsidRPr="00E66D15">
        <w:rPr>
          <w:rFonts w:ascii="Arial" w:hAnsi="Arial" w:cs="Arial"/>
          <w:lang w:val="de-DE"/>
        </w:rPr>
        <w:t>Der Anbieter</w:t>
      </w:r>
      <w:r>
        <w:rPr>
          <w:rFonts w:ascii="Arial" w:hAnsi="Arial" w:cs="Arial"/>
          <w:lang w:val="de-DE"/>
        </w:rPr>
        <w:t xml:space="preserve"> </w:t>
      </w:r>
      <w:r w:rsidRPr="00E66D15">
        <w:rPr>
          <w:rFonts w:ascii="Arial" w:hAnsi="Arial" w:cs="Arial"/>
          <w:lang w:val="de-DE"/>
        </w:rPr>
        <w:t>ist zum Austau</w:t>
      </w:r>
      <w:r>
        <w:rPr>
          <w:rFonts w:ascii="Arial" w:hAnsi="Arial" w:cs="Arial"/>
          <w:lang w:val="de-DE"/>
        </w:rPr>
        <w:t>s</w:t>
      </w:r>
      <w:r w:rsidRPr="00E66D15">
        <w:rPr>
          <w:rFonts w:ascii="Arial" w:hAnsi="Arial" w:cs="Arial"/>
          <w:lang w:val="de-DE"/>
        </w:rPr>
        <w:t>ch</w:t>
      </w:r>
      <w:r>
        <w:rPr>
          <w:rFonts w:ascii="Arial" w:hAnsi="Arial" w:cs="Arial"/>
          <w:lang w:val="de-DE"/>
        </w:rPr>
        <w:t>en</w:t>
      </w:r>
      <w:r w:rsidRPr="00E66D15">
        <w:rPr>
          <w:rFonts w:ascii="Arial" w:hAnsi="Arial" w:cs="Arial"/>
          <w:lang w:val="de-DE"/>
        </w:rPr>
        <w:t xml:space="preserve"> dieser Komponenten an allen Fahrzeugen derselben Lieferung verpflichtet.</w:t>
      </w:r>
    </w:p>
    <w:p w:rsidR="001616DC" w:rsidRPr="00E66D15" w:rsidRDefault="001616DC" w:rsidP="00587CCB">
      <w:pPr>
        <w:pStyle w:val="KeinLeerraum"/>
        <w:spacing w:after="120"/>
        <w:jc w:val="both"/>
        <w:rPr>
          <w:rFonts w:ascii="Arial" w:hAnsi="Arial" w:cs="Arial"/>
          <w:lang w:val="de-DE"/>
        </w:rPr>
      </w:pPr>
      <w:r w:rsidRPr="00E66D15">
        <w:rPr>
          <w:rFonts w:ascii="Arial" w:hAnsi="Arial" w:cs="Arial"/>
          <w:lang w:val="de-DE"/>
        </w:rPr>
        <w:t>Die Garantielaufzeit wird um die zum Auswechseln erforderlichen Ausfallzeiten des Fahrzeugs verlängert.</w:t>
      </w:r>
    </w:p>
    <w:p w:rsidR="00587CCB" w:rsidRPr="00E66D15" w:rsidRDefault="00587CCB" w:rsidP="00587CCB">
      <w:pPr>
        <w:pStyle w:val="KeinLeerraum"/>
        <w:jc w:val="both"/>
        <w:rPr>
          <w:rFonts w:ascii="Arial" w:hAnsi="Arial" w:cs="Arial"/>
          <w:lang w:val="de-DE"/>
        </w:rPr>
      </w:pPr>
      <w:r w:rsidRPr="00E66D15">
        <w:rPr>
          <w:rFonts w:ascii="Arial" w:hAnsi="Arial" w:cs="Arial"/>
          <w:lang w:val="de-DE"/>
        </w:rPr>
        <w:t>Auf das zu einem belie</w:t>
      </w:r>
      <w:r>
        <w:rPr>
          <w:rFonts w:ascii="Arial" w:hAnsi="Arial" w:cs="Arial"/>
          <w:lang w:val="de-DE"/>
        </w:rPr>
        <w:t>bigen Zeitpunkt während der Gara</w:t>
      </w:r>
      <w:r w:rsidRPr="00E66D15">
        <w:rPr>
          <w:rFonts w:ascii="Arial" w:hAnsi="Arial" w:cs="Arial"/>
          <w:lang w:val="de-DE"/>
        </w:rPr>
        <w:t>ntielaufzeit ausgewechselte Bauteil gilt ab dem erfolgten Wechsel eine zusätzliche, 12-monatige Garantie.</w:t>
      </w:r>
    </w:p>
    <w:p w:rsidR="001500C6" w:rsidRPr="00F62241" w:rsidRDefault="00F62241" w:rsidP="00065559">
      <w:pPr>
        <w:pStyle w:val="berschrift2"/>
        <w:ind w:left="578" w:hanging="578"/>
        <w:rPr>
          <w:rFonts w:ascii="Arial" w:hAnsi="Arial" w:cs="Arial"/>
          <w:color w:val="auto"/>
          <w:sz w:val="22"/>
          <w:szCs w:val="22"/>
          <w:lang w:val="de-DE"/>
        </w:rPr>
      </w:pPr>
      <w:bookmarkStart w:id="143" w:name="_Toc317665957"/>
      <w:bookmarkStart w:id="144" w:name="_Toc491073707"/>
      <w:r w:rsidRPr="00E66D15">
        <w:rPr>
          <w:rFonts w:ascii="Arial" w:hAnsi="Arial" w:cs="Arial"/>
          <w:color w:val="auto"/>
          <w:sz w:val="22"/>
          <w:szCs w:val="22"/>
          <w:lang w:val="de-DE"/>
        </w:rPr>
        <w:t>Garantie</w:t>
      </w:r>
      <w:r w:rsidR="00B97F31">
        <w:rPr>
          <w:rFonts w:ascii="Arial" w:hAnsi="Arial" w:cs="Arial"/>
          <w:color w:val="auto"/>
          <w:sz w:val="22"/>
          <w:szCs w:val="22"/>
          <w:lang w:val="de-DE"/>
        </w:rPr>
        <w:t xml:space="preserve"> für den Austausch</w:t>
      </w:r>
      <w:r w:rsidRPr="00E66D15">
        <w:rPr>
          <w:rFonts w:ascii="Arial" w:hAnsi="Arial" w:cs="Arial"/>
          <w:color w:val="auto"/>
          <w:sz w:val="22"/>
          <w:szCs w:val="22"/>
          <w:lang w:val="de-DE"/>
        </w:rPr>
        <w:t xml:space="preserve"> von Haupt</w:t>
      </w:r>
      <w:bookmarkEnd w:id="143"/>
      <w:r w:rsidR="00657D41">
        <w:rPr>
          <w:rFonts w:ascii="Arial" w:hAnsi="Arial" w:cs="Arial"/>
          <w:color w:val="auto"/>
          <w:sz w:val="22"/>
          <w:szCs w:val="22"/>
          <w:lang w:val="de-DE"/>
        </w:rPr>
        <w:t>komponenten</w:t>
      </w:r>
      <w:bookmarkEnd w:id="144"/>
    </w:p>
    <w:p w:rsidR="00657D41" w:rsidRDefault="00B46C73" w:rsidP="00FB413F">
      <w:pPr>
        <w:pStyle w:val="KeinLeerraum"/>
        <w:spacing w:after="120"/>
        <w:jc w:val="both"/>
        <w:rPr>
          <w:rFonts w:ascii="Arial" w:hAnsi="Arial" w:cs="Arial"/>
          <w:lang w:val="de-DE"/>
        </w:rPr>
      </w:pPr>
      <w:r>
        <w:rPr>
          <w:rFonts w:ascii="Arial" w:hAnsi="Arial" w:cs="Arial"/>
          <w:lang w:val="de-DE"/>
        </w:rPr>
        <w:t>Die Bezeichnung “Austausch</w:t>
      </w:r>
      <w:r w:rsidR="00F62241" w:rsidRPr="00E66D15">
        <w:rPr>
          <w:rFonts w:ascii="Arial" w:hAnsi="Arial" w:cs="Arial"/>
          <w:lang w:val="de-DE"/>
        </w:rPr>
        <w:t xml:space="preserve"> von Haupt</w:t>
      </w:r>
      <w:r w:rsidR="00657D41">
        <w:rPr>
          <w:rFonts w:ascii="Arial" w:hAnsi="Arial" w:cs="Arial"/>
          <w:lang w:val="de-DE"/>
        </w:rPr>
        <w:t>komponenten</w:t>
      </w:r>
      <w:r w:rsidR="00F62241" w:rsidRPr="00E66D15">
        <w:rPr>
          <w:rFonts w:ascii="Arial" w:hAnsi="Arial" w:cs="Arial"/>
          <w:lang w:val="de-DE"/>
        </w:rPr>
        <w:t>” (Aus- und Wie</w:t>
      </w:r>
      <w:r w:rsidR="009534B5">
        <w:rPr>
          <w:rFonts w:ascii="Arial" w:hAnsi="Arial" w:cs="Arial"/>
          <w:lang w:val="de-DE"/>
        </w:rPr>
        <w:t>dereinbau) gilt für Komponenten</w:t>
      </w:r>
      <w:r w:rsidR="00F62241" w:rsidRPr="00E66D15">
        <w:rPr>
          <w:rFonts w:ascii="Arial" w:hAnsi="Arial" w:cs="Arial"/>
          <w:lang w:val="de-DE"/>
        </w:rPr>
        <w:t xml:space="preserve"> </w:t>
      </w:r>
      <w:r w:rsidR="00657D41">
        <w:rPr>
          <w:rFonts w:ascii="Arial" w:hAnsi="Arial" w:cs="Arial"/>
          <w:lang w:val="de-DE"/>
        </w:rPr>
        <w:t xml:space="preserve">von hoher wirtschaftlicher Bedeutung </w:t>
      </w:r>
      <w:r w:rsidR="00046EE3">
        <w:rPr>
          <w:rFonts w:ascii="Arial" w:hAnsi="Arial" w:cs="Arial"/>
          <w:lang w:val="de-DE"/>
        </w:rPr>
        <w:t>sowohl</w:t>
      </w:r>
      <w:r w:rsidR="009534B5">
        <w:rPr>
          <w:rFonts w:ascii="Arial" w:hAnsi="Arial" w:cs="Arial"/>
          <w:lang w:val="de-DE"/>
        </w:rPr>
        <w:t xml:space="preserve"> im Sinne der Häufigkeit des Austausches </w:t>
      </w:r>
      <w:r w:rsidR="00046EE3">
        <w:rPr>
          <w:rFonts w:ascii="Arial" w:hAnsi="Arial" w:cs="Arial"/>
          <w:lang w:val="de-DE"/>
        </w:rPr>
        <w:t>als auch</w:t>
      </w:r>
      <w:r w:rsidR="009534B5">
        <w:rPr>
          <w:rFonts w:ascii="Arial" w:hAnsi="Arial" w:cs="Arial"/>
          <w:lang w:val="de-DE"/>
        </w:rPr>
        <w:t xml:space="preserve"> im Sinne des Einkaufspreises oder der Kosten für die Revision.</w:t>
      </w:r>
    </w:p>
    <w:p w:rsidR="009534B5" w:rsidRDefault="00F62241" w:rsidP="00657D41">
      <w:pPr>
        <w:autoSpaceDE w:val="0"/>
        <w:autoSpaceDN w:val="0"/>
        <w:adjustRightInd w:val="0"/>
        <w:spacing w:after="120"/>
        <w:jc w:val="both"/>
        <w:rPr>
          <w:rFonts w:ascii="Arial" w:hAnsi="Arial" w:cs="Arial"/>
        </w:rPr>
      </w:pPr>
      <w:r w:rsidRPr="00E66D15">
        <w:rPr>
          <w:rFonts w:ascii="Arial" w:hAnsi="Arial" w:cs="Arial"/>
        </w:rPr>
        <w:t>Zu den Garantiepflichten des</w:t>
      </w:r>
      <w:r>
        <w:rPr>
          <w:rFonts w:ascii="Arial" w:hAnsi="Arial" w:cs="Arial"/>
        </w:rPr>
        <w:t xml:space="preserve"> </w:t>
      </w:r>
      <w:r w:rsidR="009534B5">
        <w:rPr>
          <w:rFonts w:ascii="Arial" w:hAnsi="Arial" w:cs="Arial"/>
        </w:rPr>
        <w:t>Lieferanten</w:t>
      </w:r>
      <w:r w:rsidRPr="00E66D15">
        <w:rPr>
          <w:rFonts w:ascii="Arial" w:hAnsi="Arial" w:cs="Arial"/>
        </w:rPr>
        <w:t xml:space="preserve"> gehört auch die Lebensdauer der </w:t>
      </w:r>
      <w:r w:rsidR="009534B5">
        <w:rPr>
          <w:rFonts w:ascii="Arial" w:hAnsi="Arial" w:cs="Arial"/>
        </w:rPr>
        <w:t xml:space="preserve">in </w:t>
      </w:r>
      <w:r w:rsidR="009534B5" w:rsidRPr="00E66D15">
        <w:rPr>
          <w:rFonts w:ascii="Arial" w:hAnsi="Arial" w:cs="Arial"/>
        </w:rPr>
        <w:t>Anlage</w:t>
      </w:r>
      <w:r w:rsidR="009534B5">
        <w:rPr>
          <w:rFonts w:ascii="Arial" w:hAnsi="Arial" w:cs="Arial"/>
        </w:rPr>
        <w:t xml:space="preserve"> B2) aufgelisteten </w:t>
      </w:r>
      <w:r w:rsidRPr="00E66D15">
        <w:rPr>
          <w:rFonts w:ascii="Arial" w:hAnsi="Arial" w:cs="Arial"/>
        </w:rPr>
        <w:t>Komponenten</w:t>
      </w:r>
      <w:r w:rsidR="009534B5">
        <w:rPr>
          <w:rFonts w:ascii="Arial" w:hAnsi="Arial" w:cs="Arial"/>
        </w:rPr>
        <w:t xml:space="preserve"> verstanden als Summe der Materialkosten für alle</w:t>
      </w:r>
      <w:r w:rsidR="00DD3F52">
        <w:rPr>
          <w:rFonts w:ascii="Arial" w:hAnsi="Arial" w:cs="Arial"/>
        </w:rPr>
        <w:t xml:space="preserve"> </w:t>
      </w:r>
      <w:r w:rsidR="00DD3F52" w:rsidRPr="00E66D15">
        <w:rPr>
          <w:rFonts w:ascii="Arial" w:hAnsi="Arial" w:cs="Arial"/>
        </w:rPr>
        <w:t xml:space="preserve">Maßnahmen zum Auswechseln </w:t>
      </w:r>
      <w:r w:rsidR="00DD3F52">
        <w:rPr>
          <w:rFonts w:ascii="Arial" w:hAnsi="Arial" w:cs="Arial"/>
        </w:rPr>
        <w:t xml:space="preserve">dieser Hauptkomponenten in der vorgesehenen Betriebsdauer </w:t>
      </w:r>
      <w:r w:rsidR="007D0B66">
        <w:rPr>
          <w:rFonts w:ascii="Arial" w:hAnsi="Arial" w:cs="Arial"/>
        </w:rPr>
        <w:t xml:space="preserve">der Fahrzeuge </w:t>
      </w:r>
      <w:r w:rsidR="00DD3F52">
        <w:rPr>
          <w:rFonts w:ascii="Arial" w:hAnsi="Arial" w:cs="Arial"/>
        </w:rPr>
        <w:t>von 12 Jahren oder innerhalb</w:t>
      </w:r>
      <w:r w:rsidR="00FB413F">
        <w:rPr>
          <w:rFonts w:ascii="Arial" w:hAnsi="Arial" w:cs="Arial"/>
        </w:rPr>
        <w:t xml:space="preserve"> </w:t>
      </w:r>
      <w:r w:rsidR="00A7141D">
        <w:rPr>
          <w:rFonts w:ascii="Arial" w:hAnsi="Arial" w:cs="Arial"/>
        </w:rPr>
        <w:t xml:space="preserve">von </w:t>
      </w:r>
      <w:r w:rsidR="00FB413F">
        <w:rPr>
          <w:rFonts w:ascii="Arial" w:hAnsi="Arial" w:cs="Arial"/>
        </w:rPr>
        <w:t>540.000 km Laufleistung.</w:t>
      </w:r>
      <w:r w:rsidR="00DD3F52">
        <w:rPr>
          <w:rFonts w:ascii="Arial" w:hAnsi="Arial" w:cs="Arial"/>
        </w:rPr>
        <w:t xml:space="preserve"> </w:t>
      </w:r>
    </w:p>
    <w:p w:rsidR="007D0B66" w:rsidRDefault="00F7319E" w:rsidP="00F7319E">
      <w:pPr>
        <w:pStyle w:val="KeinLeerraum"/>
        <w:jc w:val="both"/>
        <w:rPr>
          <w:rFonts w:ascii="Arial" w:hAnsi="Arial" w:cs="Arial"/>
          <w:lang w:val="de-DE"/>
        </w:rPr>
      </w:pPr>
      <w:r w:rsidRPr="00E66D15">
        <w:rPr>
          <w:rFonts w:ascii="Arial" w:hAnsi="Arial" w:cs="Arial"/>
          <w:lang w:val="de-DE"/>
        </w:rPr>
        <w:t xml:space="preserve">Der </w:t>
      </w:r>
      <w:r>
        <w:rPr>
          <w:rFonts w:ascii="Arial" w:hAnsi="Arial" w:cs="Arial"/>
          <w:lang w:val="de-DE"/>
        </w:rPr>
        <w:t xml:space="preserve">Bieter </w:t>
      </w:r>
      <w:r w:rsidRPr="00E66D15">
        <w:rPr>
          <w:rFonts w:ascii="Arial" w:hAnsi="Arial" w:cs="Arial"/>
          <w:lang w:val="de-DE"/>
        </w:rPr>
        <w:t xml:space="preserve">muss die jeweiligen Maßnahmen nach folgenden </w:t>
      </w:r>
      <w:r>
        <w:rPr>
          <w:rFonts w:ascii="Arial" w:hAnsi="Arial" w:cs="Arial"/>
          <w:lang w:val="de-DE"/>
        </w:rPr>
        <w:t>Gesichtspunkte</w:t>
      </w:r>
      <w:r w:rsidR="007D0B66">
        <w:rPr>
          <w:rFonts w:ascii="Arial" w:hAnsi="Arial" w:cs="Arial"/>
          <w:lang w:val="de-DE"/>
        </w:rPr>
        <w:t xml:space="preserve"> bestimmen</w:t>
      </w:r>
      <w:r w:rsidRPr="00E66D15">
        <w:rPr>
          <w:rFonts w:ascii="Arial" w:hAnsi="Arial" w:cs="Arial"/>
          <w:lang w:val="de-DE"/>
        </w:rPr>
        <w:t>:</w:t>
      </w:r>
    </w:p>
    <w:p w:rsidR="00E4780F" w:rsidRPr="004037F1" w:rsidRDefault="007D0B66" w:rsidP="004037F1">
      <w:pPr>
        <w:pStyle w:val="KeinLeerraum"/>
        <w:numPr>
          <w:ilvl w:val="0"/>
          <w:numId w:val="30"/>
        </w:numPr>
        <w:jc w:val="both"/>
        <w:rPr>
          <w:rFonts w:ascii="Arial" w:hAnsi="Arial" w:cs="Arial"/>
          <w:lang w:val="de-DE"/>
        </w:rPr>
      </w:pPr>
      <w:r w:rsidRPr="00E66D15">
        <w:rPr>
          <w:rFonts w:ascii="Arial" w:hAnsi="Arial" w:cs="Arial"/>
          <w:b/>
          <w:lang w:val="de-DE"/>
        </w:rPr>
        <w:t>Häufigkeit:</w:t>
      </w:r>
      <w:r>
        <w:rPr>
          <w:rFonts w:ascii="Arial" w:hAnsi="Arial" w:cs="Arial"/>
          <w:b/>
          <w:lang w:val="de-DE"/>
        </w:rPr>
        <w:t xml:space="preserve"> </w:t>
      </w:r>
      <w:r w:rsidRPr="0036221A">
        <w:rPr>
          <w:rFonts w:ascii="Arial" w:hAnsi="Arial" w:cs="Arial"/>
          <w:lang w:val="de-DE"/>
        </w:rPr>
        <w:t>darunter</w:t>
      </w:r>
      <w:r w:rsidRPr="00E66D15">
        <w:rPr>
          <w:rFonts w:ascii="Arial" w:hAnsi="Arial" w:cs="Arial"/>
          <w:lang w:val="de-DE"/>
        </w:rPr>
        <w:t xml:space="preserve"> versteht man den Kilometerstand, bei dem die Komponente aufg</w:t>
      </w:r>
      <w:r>
        <w:rPr>
          <w:rFonts w:ascii="Arial" w:hAnsi="Arial" w:cs="Arial"/>
          <w:lang w:val="de-DE"/>
        </w:rPr>
        <w:t>r</w:t>
      </w:r>
      <w:r w:rsidRPr="00E66D15">
        <w:rPr>
          <w:rFonts w:ascii="Arial" w:hAnsi="Arial" w:cs="Arial"/>
          <w:lang w:val="de-DE"/>
        </w:rPr>
        <w:t>und einer Störung oder eines Defekts während des Einsatzes voraussichtlich ersetzt werden muss;</w:t>
      </w:r>
    </w:p>
    <w:p w:rsidR="000F2C6D" w:rsidRPr="004037F1" w:rsidRDefault="007D0B66" w:rsidP="004037F1">
      <w:pPr>
        <w:pStyle w:val="KeinLeerraum"/>
        <w:numPr>
          <w:ilvl w:val="0"/>
          <w:numId w:val="30"/>
        </w:numPr>
        <w:jc w:val="both"/>
        <w:rPr>
          <w:rFonts w:ascii="Arial" w:hAnsi="Arial" w:cs="Arial"/>
          <w:lang w:val="de-DE"/>
        </w:rPr>
      </w:pPr>
      <w:r w:rsidRPr="00E66D15">
        <w:rPr>
          <w:rFonts w:ascii="Arial" w:hAnsi="Arial" w:cs="Arial"/>
          <w:b/>
          <w:lang w:val="de-DE"/>
        </w:rPr>
        <w:t>Materialkosten:</w:t>
      </w:r>
      <w:r>
        <w:rPr>
          <w:rFonts w:ascii="Arial" w:hAnsi="Arial" w:cs="Arial"/>
          <w:b/>
          <w:lang w:val="de-DE"/>
        </w:rPr>
        <w:t xml:space="preserve"> </w:t>
      </w:r>
      <w:r w:rsidRPr="0036221A">
        <w:rPr>
          <w:rFonts w:ascii="Arial" w:hAnsi="Arial" w:cs="Arial"/>
          <w:lang w:val="de-DE"/>
        </w:rPr>
        <w:t>darunter</w:t>
      </w:r>
      <w:r w:rsidRPr="00E66D15">
        <w:rPr>
          <w:rFonts w:ascii="Arial" w:hAnsi="Arial" w:cs="Arial"/>
          <w:lang w:val="de-DE"/>
        </w:rPr>
        <w:t xml:space="preserve"> versteht man die Kosten </w:t>
      </w:r>
      <w:r>
        <w:rPr>
          <w:rFonts w:ascii="Arial" w:hAnsi="Arial" w:cs="Arial"/>
          <w:lang w:val="de-DE"/>
        </w:rPr>
        <w:t>der</w:t>
      </w:r>
      <w:r w:rsidRPr="00E66D15">
        <w:rPr>
          <w:rFonts w:ascii="Arial" w:hAnsi="Arial" w:cs="Arial"/>
          <w:lang w:val="de-DE"/>
        </w:rPr>
        <w:t xml:space="preserve"> verwendeten, neuen Materialien (</w:t>
      </w:r>
      <w:r>
        <w:rPr>
          <w:rFonts w:ascii="Arial" w:hAnsi="Arial" w:cs="Arial"/>
          <w:lang w:val="de-DE"/>
        </w:rPr>
        <w:t>ohne</w:t>
      </w:r>
      <w:r w:rsidRPr="00E66D15">
        <w:rPr>
          <w:rFonts w:ascii="Arial" w:hAnsi="Arial" w:cs="Arial"/>
          <w:lang w:val="de-DE"/>
        </w:rPr>
        <w:t xml:space="preserve"> </w:t>
      </w:r>
      <w:r>
        <w:rPr>
          <w:rFonts w:ascii="Arial" w:hAnsi="Arial" w:cs="Arial"/>
          <w:lang w:val="de-DE"/>
        </w:rPr>
        <w:t>Mw</w:t>
      </w:r>
      <w:r w:rsidRPr="00E66D15">
        <w:rPr>
          <w:rFonts w:ascii="Arial" w:hAnsi="Arial" w:cs="Arial"/>
          <w:lang w:val="de-DE"/>
        </w:rPr>
        <w:t xml:space="preserve">St.). Der Preis ist in </w:t>
      </w:r>
      <w:r w:rsidR="00E4780F">
        <w:rPr>
          <w:rFonts w:ascii="Arial" w:hAnsi="Arial" w:cs="Arial"/>
          <w:lang w:val="de-DE"/>
        </w:rPr>
        <w:t>der Ersatzteillist</w:t>
      </w:r>
      <w:r w:rsidR="00923C18">
        <w:rPr>
          <w:rFonts w:ascii="Arial" w:hAnsi="Arial" w:cs="Arial"/>
          <w:lang w:val="de-DE"/>
        </w:rPr>
        <w:t>e</w:t>
      </w:r>
      <w:r w:rsidRPr="00E66D15">
        <w:rPr>
          <w:rFonts w:ascii="Arial" w:hAnsi="Arial" w:cs="Arial"/>
          <w:lang w:val="de-DE"/>
        </w:rPr>
        <w:t xml:space="preserve"> als Nettopreis vermerkt. </w:t>
      </w:r>
      <w:r w:rsidR="00923C18">
        <w:rPr>
          <w:rFonts w:ascii="Arial" w:hAnsi="Arial" w:cs="Arial"/>
          <w:lang w:val="de-DE"/>
        </w:rPr>
        <w:t>Es wird darauf hingewiesen, dass</w:t>
      </w:r>
      <w:r w:rsidR="00084EEA">
        <w:rPr>
          <w:rFonts w:ascii="Arial" w:hAnsi="Arial" w:cs="Arial"/>
          <w:lang w:val="de-DE"/>
        </w:rPr>
        <w:t xml:space="preserve"> die Materialkosten allumfassend sein müssen in Bezug </w:t>
      </w:r>
      <w:r w:rsidR="000F2C6D">
        <w:rPr>
          <w:rFonts w:ascii="Arial" w:hAnsi="Arial" w:cs="Arial"/>
          <w:lang w:val="de-DE"/>
        </w:rPr>
        <w:t xml:space="preserve">auf </w:t>
      </w:r>
      <w:r w:rsidR="00084EEA">
        <w:rPr>
          <w:rFonts w:ascii="Arial" w:hAnsi="Arial" w:cs="Arial"/>
          <w:lang w:val="de-DE"/>
        </w:rPr>
        <w:t>die Anzahl der zu ersetzenden Komponenten,</w:t>
      </w:r>
      <w:r w:rsidR="00046EE3">
        <w:rPr>
          <w:rFonts w:ascii="Arial" w:hAnsi="Arial" w:cs="Arial"/>
          <w:lang w:val="de-DE"/>
        </w:rPr>
        <w:t xml:space="preserve"> die Konfektion</w:t>
      </w:r>
      <w:r w:rsidR="000F2C6D">
        <w:rPr>
          <w:rFonts w:ascii="Arial" w:hAnsi="Arial" w:cs="Arial"/>
          <w:lang w:val="de-DE"/>
        </w:rPr>
        <w:t xml:space="preserve"> oder das Gesamtset der eventuell zu verwendenden Zubehörteile beim Austausch der Komponente.</w:t>
      </w:r>
    </w:p>
    <w:p w:rsidR="00AB57F6" w:rsidRPr="00D05D24" w:rsidRDefault="00AB57F6" w:rsidP="001500C6">
      <w:pPr>
        <w:pStyle w:val="KeinLeerraum"/>
        <w:numPr>
          <w:ilvl w:val="0"/>
          <w:numId w:val="30"/>
        </w:numPr>
        <w:spacing w:after="120"/>
        <w:jc w:val="both"/>
        <w:rPr>
          <w:rFonts w:ascii="Arial" w:hAnsi="Arial" w:cs="Arial"/>
          <w:b/>
          <w:lang w:val="de-DE"/>
        </w:rPr>
      </w:pPr>
      <w:r w:rsidRPr="00E66D15">
        <w:rPr>
          <w:rFonts w:ascii="Arial" w:hAnsi="Arial" w:cs="Arial"/>
          <w:b/>
          <w:lang w:val="de-DE"/>
        </w:rPr>
        <w:t xml:space="preserve">Lohnstunden: </w:t>
      </w:r>
      <w:r w:rsidRPr="000E4045">
        <w:rPr>
          <w:rFonts w:ascii="Arial" w:hAnsi="Arial" w:cs="Arial"/>
          <w:lang w:val="de-DE"/>
        </w:rPr>
        <w:t>darunter</w:t>
      </w:r>
      <w:r w:rsidRPr="00E66D15">
        <w:rPr>
          <w:rFonts w:ascii="Arial" w:hAnsi="Arial" w:cs="Arial"/>
          <w:lang w:val="de-DE"/>
        </w:rPr>
        <w:t xml:space="preserve"> versteht man die für </w:t>
      </w:r>
      <w:r w:rsidR="004037F1">
        <w:rPr>
          <w:rFonts w:ascii="Arial" w:hAnsi="Arial" w:cs="Arial"/>
          <w:lang w:val="de-DE"/>
        </w:rPr>
        <w:t>den</w:t>
      </w:r>
      <w:r w:rsidRPr="00E66D15">
        <w:rPr>
          <w:rFonts w:ascii="Arial" w:hAnsi="Arial" w:cs="Arial"/>
          <w:lang w:val="de-DE"/>
        </w:rPr>
        <w:t xml:space="preserve"> Eingriff erforderlichen Gesamtarbeitsstunden, einschließlich der Zeit zur Funktionsprüfung oder technischen Prüfung vor dem erneuten Einsatz des Fahrzeugs. Zu den Lohnstu</w:t>
      </w:r>
      <w:r>
        <w:rPr>
          <w:rFonts w:ascii="Arial" w:hAnsi="Arial" w:cs="Arial"/>
          <w:lang w:val="de-DE"/>
        </w:rPr>
        <w:t>n</w:t>
      </w:r>
      <w:r w:rsidRPr="00E66D15">
        <w:rPr>
          <w:rFonts w:ascii="Arial" w:hAnsi="Arial" w:cs="Arial"/>
          <w:lang w:val="de-DE"/>
        </w:rPr>
        <w:t>den gehört der nötige Aus- und Wiedereinbau aller Teile, um Zugang zum betroffenen Bauteil zu haben. Die erforderliche Zeit zur Positionierung des Fahrzeugs auf der Arbeitslinie wird nicht mit einberechnet.</w:t>
      </w:r>
    </w:p>
    <w:p w:rsidR="00AB57F6" w:rsidRPr="00D05D24" w:rsidRDefault="00AB57F6" w:rsidP="001500C6">
      <w:pPr>
        <w:pStyle w:val="KeinLeerraum"/>
        <w:spacing w:after="120"/>
        <w:jc w:val="both"/>
        <w:rPr>
          <w:rFonts w:ascii="Arial" w:hAnsi="Arial" w:cs="Arial"/>
          <w:lang w:val="de-DE"/>
        </w:rPr>
      </w:pPr>
      <w:r w:rsidRPr="00534E88">
        <w:rPr>
          <w:rFonts w:ascii="Arial" w:hAnsi="Arial" w:cs="Arial"/>
          <w:lang w:val="de-DE"/>
        </w:rPr>
        <w:t>Falls eine der aufgelisteten Hauptkomponenten vor Erreichen</w:t>
      </w:r>
      <w:r w:rsidR="00A77F44" w:rsidRPr="00534E88">
        <w:rPr>
          <w:rFonts w:ascii="Arial" w:hAnsi="Arial" w:cs="Arial"/>
          <w:lang w:val="de-DE"/>
        </w:rPr>
        <w:t xml:space="preserve"> von 90% der vom B</w:t>
      </w:r>
      <w:r w:rsidR="00107A77" w:rsidRPr="00534E88">
        <w:rPr>
          <w:rFonts w:ascii="Arial" w:hAnsi="Arial" w:cs="Arial"/>
          <w:lang w:val="de-DE"/>
        </w:rPr>
        <w:t>ieter im Angebot angegebenen Fahrleistung zum ersten Wechsel, welche</w:t>
      </w:r>
      <w:r w:rsidR="00107A77">
        <w:rPr>
          <w:rFonts w:ascii="Arial" w:hAnsi="Arial" w:cs="Arial"/>
          <w:lang w:val="de-DE"/>
        </w:rPr>
        <w:t xml:space="preserve"> zur Berechnung der voraussi</w:t>
      </w:r>
      <w:r w:rsidR="00107A77" w:rsidRPr="00E66D15">
        <w:rPr>
          <w:rFonts w:ascii="Arial" w:hAnsi="Arial" w:cs="Arial"/>
          <w:lang w:val="de-DE"/>
        </w:rPr>
        <w:t>chtlichen Häufigkeit der Austauschmaßnahmen erforderlich ist,</w:t>
      </w:r>
      <w:r w:rsidR="00107A77">
        <w:rPr>
          <w:rFonts w:ascii="Arial" w:hAnsi="Arial" w:cs="Arial"/>
          <w:lang w:val="de-DE"/>
        </w:rPr>
        <w:t xml:space="preserve"> </w:t>
      </w:r>
      <w:r w:rsidR="009C4ED8">
        <w:rPr>
          <w:rFonts w:ascii="Arial" w:hAnsi="Arial" w:cs="Arial"/>
          <w:lang w:val="de-DE"/>
        </w:rPr>
        <w:t>einen Schaden aufweist</w:t>
      </w:r>
      <w:r w:rsidR="00107A77" w:rsidRPr="00E66D15">
        <w:rPr>
          <w:rFonts w:ascii="Arial" w:hAnsi="Arial" w:cs="Arial"/>
          <w:lang w:val="de-DE"/>
        </w:rPr>
        <w:t>,</w:t>
      </w:r>
      <w:r w:rsidR="009C4ED8">
        <w:rPr>
          <w:rFonts w:ascii="Arial" w:hAnsi="Arial" w:cs="Arial"/>
          <w:lang w:val="de-DE"/>
        </w:rPr>
        <w:t xml:space="preserve"> geht der Austausch zu Lasten des Bieters. Erfolgt der Schaden nach 90% der vorgesehenen Fahrleistung zum ersten Wechsel</w:t>
      </w:r>
      <w:r w:rsidR="006A36C5">
        <w:rPr>
          <w:rFonts w:ascii="Arial" w:hAnsi="Arial" w:cs="Arial"/>
          <w:lang w:val="de-DE"/>
        </w:rPr>
        <w:t>, wird die Hauptkomponente als konform betrachtet.</w:t>
      </w:r>
    </w:p>
    <w:p w:rsidR="000632D1" w:rsidRPr="00534E88" w:rsidRDefault="00551005" w:rsidP="001500C6">
      <w:pPr>
        <w:pStyle w:val="KeinLeerraum"/>
        <w:spacing w:after="120"/>
        <w:jc w:val="both"/>
        <w:rPr>
          <w:rFonts w:ascii="Arial" w:hAnsi="Arial" w:cs="Arial"/>
          <w:lang w:val="de-DE"/>
        </w:rPr>
      </w:pPr>
      <w:r>
        <w:rPr>
          <w:rFonts w:ascii="Arial" w:hAnsi="Arial" w:cs="Arial"/>
          <w:lang w:val="de-DE"/>
        </w:rPr>
        <w:lastRenderedPageBreak/>
        <w:t>Unter</w:t>
      </w:r>
      <w:r w:rsidR="006A36C5" w:rsidRPr="00534E88">
        <w:rPr>
          <w:rFonts w:ascii="Arial" w:hAnsi="Arial" w:cs="Arial"/>
          <w:lang w:val="de-DE"/>
        </w:rPr>
        <w:t xml:space="preserve"> “Ersten Wechsel” sowie</w:t>
      </w:r>
      <w:r w:rsidR="004037F1" w:rsidRPr="00534E88">
        <w:rPr>
          <w:rFonts w:ascii="Arial" w:hAnsi="Arial" w:cs="Arial"/>
          <w:lang w:val="de-DE"/>
        </w:rPr>
        <w:t xml:space="preserve"> </w:t>
      </w:r>
      <w:r>
        <w:rPr>
          <w:rFonts w:ascii="Arial" w:hAnsi="Arial" w:cs="Arial"/>
          <w:lang w:val="de-DE"/>
        </w:rPr>
        <w:t>unter den</w:t>
      </w:r>
      <w:r w:rsidR="004037F1" w:rsidRPr="00534E88">
        <w:rPr>
          <w:rFonts w:ascii="Arial" w:hAnsi="Arial" w:cs="Arial"/>
          <w:lang w:val="de-DE"/>
        </w:rPr>
        <w:t xml:space="preserve"> </w:t>
      </w:r>
      <w:r w:rsidR="000632D1" w:rsidRPr="00534E88">
        <w:rPr>
          <w:rFonts w:ascii="Arial" w:hAnsi="Arial" w:cs="Arial"/>
          <w:lang w:val="de-DE"/>
        </w:rPr>
        <w:t xml:space="preserve">im ersten Abschnitt definierten </w:t>
      </w:r>
      <w:r w:rsidR="00BF1574" w:rsidRPr="00534E88">
        <w:rPr>
          <w:rFonts w:ascii="Arial" w:hAnsi="Arial" w:cs="Arial"/>
          <w:lang w:val="de-DE"/>
        </w:rPr>
        <w:t xml:space="preserve">weiteren Wechsel </w:t>
      </w:r>
      <w:r w:rsidR="000632D1" w:rsidRPr="00534E88">
        <w:rPr>
          <w:rFonts w:ascii="Arial" w:hAnsi="Arial" w:cs="Arial"/>
          <w:lang w:val="de-DE"/>
        </w:rPr>
        <w:t>versteht man die Dauer, wie auch immer definiert (Laufleistung in Kilometer, Betriebsstunden, Anzahl der Vorgänge), die der Lieferant garantiert</w:t>
      </w:r>
      <w:r w:rsidR="00A36FF1" w:rsidRPr="00534E88">
        <w:rPr>
          <w:rFonts w:ascii="Arial" w:hAnsi="Arial" w:cs="Arial"/>
          <w:lang w:val="de-DE"/>
        </w:rPr>
        <w:t>,</w:t>
      </w:r>
      <w:r w:rsidR="000632D1" w:rsidRPr="00534E88">
        <w:rPr>
          <w:rFonts w:ascii="Arial" w:hAnsi="Arial" w:cs="Arial"/>
          <w:lang w:val="de-DE"/>
        </w:rPr>
        <w:t xml:space="preserve"> </w:t>
      </w:r>
      <w:r w:rsidR="00A36FF1" w:rsidRPr="00534E88">
        <w:rPr>
          <w:rFonts w:ascii="Arial" w:hAnsi="Arial" w:cs="Arial"/>
          <w:lang w:val="de-DE"/>
        </w:rPr>
        <w:t>ohne</w:t>
      </w:r>
      <w:r w:rsidR="00386250" w:rsidRPr="00534E88">
        <w:rPr>
          <w:rFonts w:ascii="Arial" w:hAnsi="Arial" w:cs="Arial"/>
          <w:lang w:val="de-DE"/>
        </w:rPr>
        <w:t xml:space="preserve"> dass die Komponente mit einer neuen ausgetauscht werden muss.</w:t>
      </w:r>
    </w:p>
    <w:p w:rsidR="000632D1" w:rsidRPr="00534E88" w:rsidRDefault="00386250" w:rsidP="001500C6">
      <w:pPr>
        <w:pStyle w:val="KeinLeerraum"/>
        <w:spacing w:after="120"/>
        <w:jc w:val="both"/>
        <w:rPr>
          <w:rFonts w:ascii="Arial" w:hAnsi="Arial" w:cs="Arial"/>
          <w:lang w:val="de-DE"/>
        </w:rPr>
      </w:pPr>
      <w:r w:rsidRPr="00534E88">
        <w:rPr>
          <w:rFonts w:ascii="Arial" w:hAnsi="Arial" w:cs="Arial"/>
          <w:lang w:val="de-DE"/>
        </w:rPr>
        <w:t>Was n</w:t>
      </w:r>
      <w:r w:rsidR="00737974" w:rsidRPr="00534E88">
        <w:rPr>
          <w:rFonts w:ascii="Arial" w:hAnsi="Arial" w:cs="Arial"/>
          <w:lang w:val="de-DE"/>
        </w:rPr>
        <w:t>icht von der pro</w:t>
      </w:r>
      <w:r w:rsidR="00A36FF1" w:rsidRPr="00534E88">
        <w:rPr>
          <w:rFonts w:ascii="Arial" w:hAnsi="Arial" w:cs="Arial"/>
          <w:lang w:val="de-DE"/>
        </w:rPr>
        <w:t>grammierten Wartung berücksichtigt wird</w:t>
      </w:r>
      <w:r w:rsidR="00737974" w:rsidRPr="00534E88">
        <w:rPr>
          <w:rFonts w:ascii="Arial" w:hAnsi="Arial" w:cs="Arial"/>
          <w:lang w:val="de-DE"/>
        </w:rPr>
        <w:t xml:space="preserve">, wird </w:t>
      </w:r>
      <w:r w:rsidR="00A36FF1" w:rsidRPr="00534E88">
        <w:rPr>
          <w:rFonts w:ascii="Arial" w:hAnsi="Arial" w:cs="Arial"/>
          <w:lang w:val="de-DE"/>
        </w:rPr>
        <w:t xml:space="preserve">für den vertraglich vorgesehenen Zeitraum, natürlich unter Einhaltung der vom Fahrzeughersteller vorgegeben Wartungsplänen und des vorgesehenen Einsatzes, </w:t>
      </w:r>
      <w:r w:rsidR="00737974" w:rsidRPr="00534E88">
        <w:rPr>
          <w:rFonts w:ascii="Arial" w:hAnsi="Arial" w:cs="Arial"/>
          <w:lang w:val="de-DE"/>
        </w:rPr>
        <w:t>von der Basisgarantie abgedeckt</w:t>
      </w:r>
      <w:r w:rsidR="00B97F31" w:rsidRPr="00534E88">
        <w:rPr>
          <w:rFonts w:ascii="Arial" w:hAnsi="Arial" w:cs="Arial"/>
          <w:lang w:val="de-DE"/>
        </w:rPr>
        <w:t>.</w:t>
      </w:r>
    </w:p>
    <w:p w:rsidR="00B97F31" w:rsidRPr="00534E88" w:rsidRDefault="00B97F31" w:rsidP="001500C6">
      <w:pPr>
        <w:pStyle w:val="KeinLeerraum"/>
        <w:spacing w:after="120"/>
        <w:jc w:val="both"/>
        <w:rPr>
          <w:rFonts w:ascii="Arial" w:hAnsi="Arial" w:cs="Arial"/>
          <w:lang w:val="de-DE"/>
        </w:rPr>
      </w:pPr>
      <w:r w:rsidRPr="00534E88">
        <w:rPr>
          <w:rFonts w:ascii="Arial" w:hAnsi="Arial" w:cs="Arial"/>
          <w:lang w:val="de-DE"/>
        </w:rPr>
        <w:t>Der Austausch hat mit Originalteilen zu erfolgen.</w:t>
      </w:r>
    </w:p>
    <w:p w:rsidR="00B62D49" w:rsidRPr="00065559" w:rsidRDefault="00A36FF1" w:rsidP="00B62D49">
      <w:pPr>
        <w:pStyle w:val="berschrift1"/>
        <w:rPr>
          <w:rFonts w:ascii="Arial" w:hAnsi="Arial" w:cs="Arial"/>
          <w:caps/>
          <w:color w:val="auto"/>
          <w:sz w:val="22"/>
          <w:szCs w:val="22"/>
          <w:lang w:val="de-DE"/>
        </w:rPr>
      </w:pPr>
      <w:bookmarkStart w:id="145" w:name="_Toc491073708"/>
      <w:r>
        <w:rPr>
          <w:rFonts w:ascii="Arial" w:hAnsi="Arial" w:cs="Arial"/>
          <w:caps/>
          <w:color w:val="auto"/>
          <w:sz w:val="22"/>
          <w:szCs w:val="22"/>
          <w:lang w:val="de-DE"/>
        </w:rPr>
        <w:t>DURCHFÜHRUNG</w:t>
      </w:r>
      <w:r w:rsidR="00B62D49" w:rsidRPr="00E66D15">
        <w:rPr>
          <w:rFonts w:ascii="Arial" w:hAnsi="Arial" w:cs="Arial"/>
          <w:caps/>
          <w:color w:val="auto"/>
          <w:sz w:val="22"/>
          <w:szCs w:val="22"/>
          <w:lang w:val="de-DE"/>
        </w:rPr>
        <w:t xml:space="preserve"> DER GARANTIEMASSNAHMEN</w:t>
      </w:r>
      <w:bookmarkEnd w:id="135"/>
      <w:bookmarkEnd w:id="145"/>
    </w:p>
    <w:p w:rsidR="00B62D49" w:rsidRPr="0073268B" w:rsidRDefault="00B62D49" w:rsidP="0073268B">
      <w:pPr>
        <w:pStyle w:val="berschrift2"/>
        <w:rPr>
          <w:rFonts w:ascii="Arial" w:hAnsi="Arial" w:cs="Arial"/>
          <w:color w:val="auto"/>
          <w:sz w:val="22"/>
          <w:szCs w:val="22"/>
          <w:lang w:val="de-DE"/>
        </w:rPr>
      </w:pPr>
      <w:bookmarkStart w:id="146" w:name="_Toc317665959"/>
      <w:bookmarkStart w:id="147" w:name="_Toc491073709"/>
      <w:r w:rsidRPr="0073268B">
        <w:rPr>
          <w:rFonts w:ascii="Arial" w:hAnsi="Arial" w:cs="Arial"/>
          <w:color w:val="auto"/>
          <w:sz w:val="22"/>
          <w:szCs w:val="22"/>
          <w:lang w:val="de-DE"/>
        </w:rPr>
        <w:t>Organisation zur Durchführung der Garantieleistungen</w:t>
      </w:r>
      <w:bookmarkEnd w:id="146"/>
      <w:bookmarkEnd w:id="147"/>
    </w:p>
    <w:p w:rsidR="00A36FF1" w:rsidRPr="00A21D65" w:rsidRDefault="00551005" w:rsidP="00A36FF1">
      <w:pPr>
        <w:jc w:val="both"/>
        <w:rPr>
          <w:rFonts w:ascii="Arial" w:eastAsiaTheme="minorEastAsia" w:hAnsi="Arial" w:cs="Arial"/>
          <w:lang w:eastAsia="it-IT"/>
        </w:rPr>
      </w:pPr>
      <w:r>
        <w:rPr>
          <w:rFonts w:ascii="Arial" w:eastAsiaTheme="minorEastAsia" w:hAnsi="Arial" w:cs="Arial"/>
          <w:lang w:eastAsia="it-IT"/>
        </w:rPr>
        <w:t>Der Lieferant</w:t>
      </w:r>
      <w:r w:rsidR="00CB5D68" w:rsidRPr="00CB5D68">
        <w:rPr>
          <w:rFonts w:ascii="Arial" w:eastAsiaTheme="minorEastAsia" w:hAnsi="Arial" w:cs="Arial"/>
          <w:lang w:eastAsia="it-IT"/>
        </w:rPr>
        <w:t xml:space="preserve"> muss über eine entsprechende Organisation verfügen, die für das Durchführen der während der Garantielaufzeit  vorzunehmenden Leistungen zuständig ist.</w:t>
      </w:r>
      <w:r w:rsidR="00CB5D68">
        <w:rPr>
          <w:rFonts w:ascii="Arial" w:eastAsiaTheme="minorEastAsia" w:hAnsi="Arial" w:cs="Arial"/>
          <w:lang w:eastAsia="it-IT"/>
        </w:rPr>
        <w:t xml:space="preserve"> </w:t>
      </w:r>
      <w:r w:rsidR="00A36FF1" w:rsidRPr="00A21D65">
        <w:rPr>
          <w:rFonts w:ascii="Arial" w:eastAsiaTheme="minorEastAsia" w:hAnsi="Arial" w:cs="Arial"/>
          <w:lang w:eastAsia="it-IT"/>
        </w:rPr>
        <w:t xml:space="preserve">Zu einer derartigen Organisation gehören zwei grundlegende </w:t>
      </w:r>
      <w:r w:rsidR="0083180D">
        <w:rPr>
          <w:rFonts w:ascii="Arial" w:eastAsiaTheme="minorEastAsia" w:hAnsi="Arial" w:cs="Arial"/>
          <w:lang w:eastAsia="it-IT"/>
        </w:rPr>
        <w:t>Elemente</w:t>
      </w:r>
      <w:r w:rsidR="00A36FF1" w:rsidRPr="00A21D65">
        <w:rPr>
          <w:rFonts w:ascii="Arial" w:eastAsiaTheme="minorEastAsia" w:hAnsi="Arial" w:cs="Arial"/>
          <w:lang w:eastAsia="it-IT"/>
        </w:rPr>
        <w:t>:</w:t>
      </w:r>
    </w:p>
    <w:p w:rsidR="00A36FF1" w:rsidRPr="00A21D65" w:rsidRDefault="00534E88" w:rsidP="00A36FF1">
      <w:pPr>
        <w:numPr>
          <w:ilvl w:val="0"/>
          <w:numId w:val="25"/>
        </w:numPr>
        <w:ind w:left="714" w:hanging="357"/>
        <w:jc w:val="both"/>
        <w:rPr>
          <w:rFonts w:ascii="Arial" w:eastAsiaTheme="minorEastAsia" w:hAnsi="Arial" w:cs="Arial"/>
          <w:lang w:eastAsia="it-IT"/>
        </w:rPr>
      </w:pPr>
      <w:r>
        <w:rPr>
          <w:rFonts w:ascii="Arial" w:eastAsiaTheme="minorEastAsia" w:hAnsi="Arial" w:cs="Arial"/>
          <w:lang w:eastAsia="it-IT"/>
        </w:rPr>
        <w:t>d</w:t>
      </w:r>
      <w:r w:rsidR="00A36FF1" w:rsidRPr="00A21D65">
        <w:rPr>
          <w:rFonts w:ascii="Arial" w:eastAsiaTheme="minorEastAsia" w:hAnsi="Arial" w:cs="Arial"/>
          <w:lang w:eastAsia="it-IT"/>
        </w:rPr>
        <w:t>er Servicebeauftragte;</w:t>
      </w:r>
    </w:p>
    <w:p w:rsidR="00A36FF1" w:rsidRPr="00534E88" w:rsidRDefault="00534E88" w:rsidP="00366808">
      <w:pPr>
        <w:numPr>
          <w:ilvl w:val="0"/>
          <w:numId w:val="25"/>
        </w:numPr>
        <w:spacing w:after="120"/>
        <w:ind w:left="714" w:hanging="357"/>
        <w:jc w:val="both"/>
        <w:rPr>
          <w:rFonts w:ascii="Arial" w:eastAsiaTheme="minorEastAsia" w:hAnsi="Arial" w:cs="Arial"/>
          <w:lang w:eastAsia="it-IT"/>
        </w:rPr>
      </w:pPr>
      <w:r>
        <w:rPr>
          <w:rFonts w:ascii="Arial" w:eastAsiaTheme="minorEastAsia" w:hAnsi="Arial" w:cs="Arial"/>
          <w:lang w:eastAsia="it-IT"/>
        </w:rPr>
        <w:t>e</w:t>
      </w:r>
      <w:r w:rsidR="00A36FF1" w:rsidRPr="00A21D65">
        <w:rPr>
          <w:rFonts w:ascii="Arial" w:eastAsiaTheme="minorEastAsia" w:hAnsi="Arial" w:cs="Arial"/>
          <w:lang w:eastAsia="it-IT"/>
        </w:rPr>
        <w:t>ine technische Struktur, die mit der materiellen Durchführ</w:t>
      </w:r>
      <w:r w:rsidR="00366808">
        <w:rPr>
          <w:rFonts w:ascii="Arial" w:eastAsiaTheme="minorEastAsia" w:hAnsi="Arial" w:cs="Arial"/>
          <w:lang w:eastAsia="it-IT"/>
        </w:rPr>
        <w:t>ung der Maßnahmen beauftragt wird</w:t>
      </w:r>
      <w:r w:rsidR="00A36FF1" w:rsidRPr="00A21D65">
        <w:rPr>
          <w:rFonts w:ascii="Arial" w:eastAsiaTheme="minorEastAsia" w:hAnsi="Arial" w:cs="Arial"/>
          <w:lang w:eastAsia="it-IT"/>
        </w:rPr>
        <w:t>.</w:t>
      </w:r>
    </w:p>
    <w:p w:rsidR="00B62D49" w:rsidRPr="0073268B" w:rsidRDefault="00B62D49" w:rsidP="0073268B">
      <w:pPr>
        <w:pStyle w:val="berschrift2"/>
        <w:rPr>
          <w:rFonts w:ascii="Arial" w:hAnsi="Arial" w:cs="Arial"/>
          <w:color w:val="auto"/>
          <w:sz w:val="22"/>
          <w:szCs w:val="22"/>
          <w:lang w:val="de-DE"/>
        </w:rPr>
      </w:pPr>
      <w:bookmarkStart w:id="148" w:name="_Toc317665960"/>
      <w:bookmarkStart w:id="149" w:name="_Toc491073710"/>
      <w:r w:rsidRPr="0073268B">
        <w:rPr>
          <w:rFonts w:ascii="Arial" w:hAnsi="Arial" w:cs="Arial"/>
          <w:color w:val="auto"/>
          <w:sz w:val="22"/>
          <w:szCs w:val="22"/>
          <w:lang w:val="de-DE"/>
        </w:rPr>
        <w:t>Servicebeauftragter</w:t>
      </w:r>
      <w:bookmarkEnd w:id="148"/>
      <w:bookmarkEnd w:id="149"/>
    </w:p>
    <w:p w:rsidR="00B62D49" w:rsidRPr="00A21D65" w:rsidRDefault="00B62D49" w:rsidP="00BB15CB">
      <w:pPr>
        <w:autoSpaceDE w:val="0"/>
        <w:autoSpaceDN w:val="0"/>
        <w:adjustRightInd w:val="0"/>
        <w:spacing w:after="120"/>
        <w:jc w:val="both"/>
        <w:rPr>
          <w:rFonts w:ascii="Arial" w:eastAsiaTheme="minorEastAsia" w:hAnsi="Arial" w:cs="Arial"/>
          <w:lang w:eastAsia="it-IT"/>
        </w:rPr>
      </w:pPr>
      <w:r w:rsidRPr="00A21D65">
        <w:rPr>
          <w:rFonts w:ascii="Arial" w:eastAsiaTheme="minorEastAsia" w:hAnsi="Arial" w:cs="Arial"/>
          <w:lang w:eastAsia="it-IT"/>
        </w:rPr>
        <w:t xml:space="preserve">Der Servicebeauftragte ist die vom </w:t>
      </w:r>
      <w:r w:rsidR="00BB15CB">
        <w:rPr>
          <w:rFonts w:ascii="Arial" w:eastAsiaTheme="minorEastAsia" w:hAnsi="Arial" w:cs="Arial"/>
          <w:lang w:eastAsia="it-IT"/>
        </w:rPr>
        <w:t>Lieferanten</w:t>
      </w:r>
      <w:r w:rsidRPr="00A21D65">
        <w:rPr>
          <w:rFonts w:ascii="Arial" w:eastAsiaTheme="minorEastAsia" w:hAnsi="Arial" w:cs="Arial"/>
          <w:lang w:eastAsia="it-IT"/>
        </w:rPr>
        <w:t xml:space="preserve"> beauftragte Person, die sich in dessen Na</w:t>
      </w:r>
      <w:r w:rsidR="00BB15CB">
        <w:rPr>
          <w:rFonts w:ascii="Arial" w:eastAsiaTheme="minorEastAsia" w:hAnsi="Arial" w:cs="Arial"/>
          <w:lang w:eastAsia="it-IT"/>
        </w:rPr>
        <w:t>men und auf dessen Veranlassung</w:t>
      </w:r>
      <w:r w:rsidRPr="00A21D65">
        <w:rPr>
          <w:rFonts w:ascii="Arial" w:eastAsiaTheme="minorEastAsia" w:hAnsi="Arial" w:cs="Arial"/>
          <w:lang w:eastAsia="it-IT"/>
        </w:rPr>
        <w:t xml:space="preserve"> während der Garantielaufzeit um die Ausführung der vorzunehmenden Leistungen zugunsten </w:t>
      </w:r>
      <w:r w:rsidR="00065559">
        <w:rPr>
          <w:rFonts w:ascii="Arial" w:eastAsiaTheme="minorEastAsia" w:hAnsi="Arial" w:cs="Arial"/>
          <w:lang w:eastAsia="it-IT"/>
        </w:rPr>
        <w:t xml:space="preserve">der </w:t>
      </w:r>
      <w:r w:rsidR="00BB15CB">
        <w:rPr>
          <w:rFonts w:ascii="Arial" w:eastAsiaTheme="minorEastAsia" w:hAnsi="Arial" w:cs="Arial"/>
          <w:lang w:eastAsia="it-IT"/>
        </w:rPr>
        <w:t xml:space="preserve">SASA </w:t>
      </w:r>
      <w:r w:rsidRPr="00A21D65">
        <w:rPr>
          <w:rFonts w:ascii="Arial" w:eastAsiaTheme="minorEastAsia" w:hAnsi="Arial" w:cs="Arial"/>
          <w:lang w:eastAsia="it-IT"/>
        </w:rPr>
        <w:t>kümmert.</w:t>
      </w:r>
    </w:p>
    <w:p w:rsidR="00B62D49" w:rsidRPr="00065559" w:rsidRDefault="00B62D49" w:rsidP="00BB15CB">
      <w:pPr>
        <w:autoSpaceDE w:val="0"/>
        <w:autoSpaceDN w:val="0"/>
        <w:adjustRightInd w:val="0"/>
        <w:jc w:val="both"/>
        <w:rPr>
          <w:rFonts w:ascii="Arial" w:eastAsiaTheme="minorEastAsia" w:hAnsi="Arial" w:cs="Arial"/>
          <w:lang w:eastAsia="it-IT"/>
        </w:rPr>
      </w:pPr>
      <w:r w:rsidRPr="00A21D65">
        <w:rPr>
          <w:rFonts w:ascii="Arial" w:eastAsiaTheme="minorEastAsia" w:hAnsi="Arial" w:cs="Arial"/>
          <w:lang w:eastAsia="it-IT"/>
        </w:rPr>
        <w:t xml:space="preserve">Der </w:t>
      </w:r>
      <w:r w:rsidR="00BB15CB">
        <w:rPr>
          <w:rFonts w:ascii="Arial" w:eastAsiaTheme="minorEastAsia" w:hAnsi="Arial" w:cs="Arial"/>
          <w:lang w:eastAsia="it-IT"/>
        </w:rPr>
        <w:t>Lieferant</w:t>
      </w:r>
      <w:r w:rsidRPr="00A21D65">
        <w:rPr>
          <w:rFonts w:ascii="Arial" w:eastAsiaTheme="minorEastAsia" w:hAnsi="Arial" w:cs="Arial"/>
          <w:lang w:eastAsia="it-IT"/>
        </w:rPr>
        <w:t xml:space="preserve"> muss </w:t>
      </w:r>
      <w:r w:rsidR="00BB15CB">
        <w:rPr>
          <w:rFonts w:ascii="Arial" w:eastAsiaTheme="minorEastAsia" w:hAnsi="Arial" w:cs="Arial"/>
          <w:lang w:eastAsia="it-IT"/>
        </w:rPr>
        <w:t>der SASA</w:t>
      </w:r>
      <w:r w:rsidRPr="00A21D65">
        <w:rPr>
          <w:rFonts w:ascii="Arial" w:eastAsiaTheme="minorEastAsia" w:hAnsi="Arial" w:cs="Arial"/>
          <w:lang w:eastAsia="it-IT"/>
        </w:rPr>
        <w:t xml:space="preserve"> den Namen des Servicebeauftragten bei der Lieferung des ersten Fahrzeugs mitteilen.</w:t>
      </w:r>
      <w:r w:rsidR="00BB15CB">
        <w:rPr>
          <w:rFonts w:ascii="Arial" w:eastAsiaTheme="minorEastAsia" w:hAnsi="Arial" w:cs="Arial"/>
          <w:lang w:eastAsia="it-IT"/>
        </w:rPr>
        <w:t xml:space="preserve"> </w:t>
      </w:r>
      <w:r w:rsidRPr="00A21D65">
        <w:rPr>
          <w:rFonts w:ascii="Arial" w:eastAsiaTheme="minorEastAsia" w:hAnsi="Arial" w:cs="Arial"/>
          <w:lang w:eastAsia="it-IT"/>
        </w:rPr>
        <w:t>D</w:t>
      </w:r>
      <w:r w:rsidR="00BB15CB">
        <w:rPr>
          <w:rFonts w:ascii="Arial" w:eastAsiaTheme="minorEastAsia" w:hAnsi="Arial" w:cs="Arial"/>
          <w:lang w:eastAsia="it-IT"/>
        </w:rPr>
        <w:t>ie technische und administrative</w:t>
      </w:r>
      <w:r w:rsidRPr="00A21D65">
        <w:rPr>
          <w:rFonts w:ascii="Arial" w:eastAsiaTheme="minorEastAsia" w:hAnsi="Arial" w:cs="Arial"/>
          <w:lang w:eastAsia="it-IT"/>
        </w:rPr>
        <w:t xml:space="preserve"> Beziehung zwischen </w:t>
      </w:r>
      <w:r w:rsidR="00BB15CB">
        <w:rPr>
          <w:rFonts w:ascii="Arial" w:eastAsiaTheme="minorEastAsia" w:hAnsi="Arial" w:cs="Arial"/>
          <w:lang w:eastAsia="it-IT"/>
        </w:rPr>
        <w:t>Lieferanten</w:t>
      </w:r>
      <w:r w:rsidRPr="00A21D65">
        <w:rPr>
          <w:rFonts w:ascii="Arial" w:eastAsiaTheme="minorEastAsia" w:hAnsi="Arial" w:cs="Arial"/>
          <w:lang w:eastAsia="it-IT"/>
        </w:rPr>
        <w:t xml:space="preserve"> und </w:t>
      </w:r>
      <w:r w:rsidR="00BB15CB">
        <w:rPr>
          <w:rFonts w:ascii="Arial" w:eastAsiaTheme="minorEastAsia" w:hAnsi="Arial" w:cs="Arial"/>
          <w:lang w:eastAsia="it-IT"/>
        </w:rPr>
        <w:t>der SASA</w:t>
      </w:r>
      <w:r w:rsidRPr="00A21D65">
        <w:rPr>
          <w:rFonts w:ascii="Arial" w:eastAsiaTheme="minorEastAsia" w:hAnsi="Arial" w:cs="Arial"/>
          <w:lang w:eastAsia="it-IT"/>
        </w:rPr>
        <w:t xml:space="preserve"> wird über den S</w:t>
      </w:r>
      <w:r w:rsidR="00065559">
        <w:rPr>
          <w:rFonts w:ascii="Arial" w:eastAsiaTheme="minorEastAsia" w:hAnsi="Arial" w:cs="Arial"/>
          <w:lang w:eastAsia="it-IT"/>
        </w:rPr>
        <w:t>ervicebeauftragten abgewickelt.</w:t>
      </w:r>
    </w:p>
    <w:p w:rsidR="00B62D49" w:rsidRPr="00E66D15" w:rsidRDefault="00B62D49" w:rsidP="00B62D49">
      <w:pPr>
        <w:pStyle w:val="berschrift2"/>
        <w:rPr>
          <w:rFonts w:ascii="Arial" w:hAnsi="Arial" w:cs="Arial"/>
          <w:color w:val="auto"/>
          <w:sz w:val="22"/>
          <w:szCs w:val="22"/>
          <w:lang w:val="de-DE"/>
        </w:rPr>
      </w:pPr>
      <w:bookmarkStart w:id="150" w:name="_Toc317665961"/>
      <w:bookmarkStart w:id="151" w:name="_Toc491073711"/>
      <w:r w:rsidRPr="00E66D15">
        <w:rPr>
          <w:rFonts w:ascii="Arial" w:hAnsi="Arial" w:cs="Arial"/>
          <w:color w:val="auto"/>
          <w:sz w:val="22"/>
          <w:szCs w:val="22"/>
          <w:lang w:val="de-DE"/>
        </w:rPr>
        <w:t>Technische Struktur</w:t>
      </w:r>
      <w:bookmarkEnd w:id="150"/>
      <w:bookmarkEnd w:id="151"/>
    </w:p>
    <w:p w:rsidR="00B62D49" w:rsidRPr="00E66D15" w:rsidRDefault="00B62D49" w:rsidP="00B62D49">
      <w:pPr>
        <w:pStyle w:val="KeinLeerraum"/>
        <w:jc w:val="both"/>
        <w:rPr>
          <w:rFonts w:ascii="Arial" w:hAnsi="Arial" w:cs="Arial"/>
          <w:lang w:val="de-DE"/>
        </w:rPr>
      </w:pPr>
      <w:r w:rsidRPr="00E66D15">
        <w:rPr>
          <w:rFonts w:ascii="Arial" w:hAnsi="Arial" w:cs="Arial"/>
          <w:lang w:val="de-DE"/>
        </w:rPr>
        <w:t>Unter</w:t>
      </w:r>
      <w:r>
        <w:rPr>
          <w:rFonts w:ascii="Arial" w:hAnsi="Arial" w:cs="Arial"/>
          <w:lang w:val="de-DE"/>
        </w:rPr>
        <w:t xml:space="preserve"> </w:t>
      </w:r>
      <w:r w:rsidRPr="00E66D15">
        <w:rPr>
          <w:rFonts w:ascii="Arial" w:hAnsi="Arial" w:cs="Arial"/>
          <w:lang w:val="de-DE"/>
        </w:rPr>
        <w:t>technischer Struktur</w:t>
      </w:r>
      <w:r>
        <w:rPr>
          <w:rFonts w:ascii="Arial" w:hAnsi="Arial" w:cs="Arial"/>
          <w:lang w:val="de-DE"/>
        </w:rPr>
        <w:t xml:space="preserve"> </w:t>
      </w:r>
      <w:r w:rsidRPr="00E66D15">
        <w:rPr>
          <w:rFonts w:ascii="Arial" w:hAnsi="Arial" w:cs="Arial"/>
          <w:lang w:val="de-DE"/>
        </w:rPr>
        <w:t>versteht man die Gesamtheit an Werkstätten, Personal u</w:t>
      </w:r>
      <w:r w:rsidR="0064451E">
        <w:rPr>
          <w:rFonts w:ascii="Arial" w:hAnsi="Arial" w:cs="Arial"/>
          <w:lang w:val="de-DE"/>
        </w:rPr>
        <w:t>nd Ausstattung, die der Bieter</w:t>
      </w:r>
      <w:r>
        <w:rPr>
          <w:rFonts w:ascii="Arial" w:hAnsi="Arial" w:cs="Arial"/>
          <w:lang w:val="de-DE"/>
        </w:rPr>
        <w:t xml:space="preserve"> </w:t>
      </w:r>
      <w:r w:rsidRPr="00E66D15">
        <w:rPr>
          <w:rFonts w:ascii="Arial" w:hAnsi="Arial" w:cs="Arial"/>
          <w:lang w:val="de-DE"/>
        </w:rPr>
        <w:t>zur Durchführung der Garantiemaßnahmen zu nutzen gedenkt. Der</w:t>
      </w:r>
      <w:r>
        <w:rPr>
          <w:rFonts w:ascii="Arial" w:hAnsi="Arial" w:cs="Arial"/>
          <w:lang w:val="de-DE"/>
        </w:rPr>
        <w:t xml:space="preserve"> </w:t>
      </w:r>
      <w:r w:rsidR="0064451E">
        <w:rPr>
          <w:rFonts w:ascii="Arial" w:hAnsi="Arial" w:cs="Arial"/>
          <w:lang w:val="de-DE"/>
        </w:rPr>
        <w:t>B</w:t>
      </w:r>
      <w:r w:rsidRPr="00E66D15">
        <w:rPr>
          <w:rFonts w:ascii="Arial" w:hAnsi="Arial" w:cs="Arial"/>
          <w:lang w:val="de-DE"/>
        </w:rPr>
        <w:t>ieter</w:t>
      </w:r>
      <w:r>
        <w:rPr>
          <w:rFonts w:ascii="Arial" w:hAnsi="Arial" w:cs="Arial"/>
          <w:lang w:val="de-DE"/>
        </w:rPr>
        <w:t xml:space="preserve"> </w:t>
      </w:r>
      <w:r w:rsidRPr="00E66D15">
        <w:rPr>
          <w:rFonts w:ascii="Arial" w:hAnsi="Arial" w:cs="Arial"/>
          <w:lang w:val="de-DE"/>
        </w:rPr>
        <w:t xml:space="preserve">muss bei der Angebotserstellung die Merkmale der technischen Struktur erläutern, die er </w:t>
      </w:r>
      <w:r w:rsidR="0064451E">
        <w:rPr>
          <w:rFonts w:ascii="Arial" w:hAnsi="Arial" w:cs="Arial"/>
          <w:lang w:val="de-DE"/>
        </w:rPr>
        <w:t xml:space="preserve">der </w:t>
      </w:r>
      <w:r w:rsidR="00366808">
        <w:rPr>
          <w:rFonts w:ascii="Arial" w:hAnsi="Arial" w:cs="Arial"/>
          <w:lang w:val="de-DE"/>
        </w:rPr>
        <w:t>SASA</w:t>
      </w:r>
      <w:r w:rsidRPr="00E66D15">
        <w:rPr>
          <w:rFonts w:ascii="Arial" w:hAnsi="Arial" w:cs="Arial"/>
          <w:lang w:val="de-DE"/>
        </w:rPr>
        <w:t xml:space="preserve"> zur Verfügung st</w:t>
      </w:r>
      <w:r w:rsidR="00366808">
        <w:rPr>
          <w:rFonts w:ascii="Arial" w:hAnsi="Arial" w:cs="Arial"/>
          <w:lang w:val="de-DE"/>
        </w:rPr>
        <w:t xml:space="preserve">ellt. </w:t>
      </w:r>
      <w:r>
        <w:rPr>
          <w:rFonts w:ascii="Arial" w:hAnsi="Arial" w:cs="Arial"/>
          <w:lang w:val="de-DE"/>
        </w:rPr>
        <w:t>Die technische Struktur mu</w:t>
      </w:r>
      <w:r w:rsidR="0064451E">
        <w:rPr>
          <w:rFonts w:ascii="Arial" w:hAnsi="Arial" w:cs="Arial"/>
          <w:lang w:val="de-DE"/>
        </w:rPr>
        <w:t>ss folgende Merkmale erfüllen</w:t>
      </w:r>
      <w:r w:rsidR="00065559">
        <w:rPr>
          <w:rFonts w:ascii="Arial" w:hAnsi="Arial" w:cs="Arial"/>
          <w:lang w:val="de-DE"/>
        </w:rPr>
        <w:t>:</w:t>
      </w:r>
    </w:p>
    <w:p w:rsidR="00CB5D68" w:rsidRPr="00CB5D68" w:rsidRDefault="0064451E" w:rsidP="0073268B">
      <w:pPr>
        <w:pStyle w:val="KeinLeerraum"/>
        <w:numPr>
          <w:ilvl w:val="1"/>
          <w:numId w:val="38"/>
        </w:numPr>
        <w:ind w:left="426" w:hanging="284"/>
        <w:jc w:val="both"/>
        <w:rPr>
          <w:rFonts w:ascii="Arial" w:hAnsi="Arial" w:cs="Arial"/>
          <w:lang w:val="de-DE"/>
        </w:rPr>
      </w:pPr>
      <w:r>
        <w:rPr>
          <w:rFonts w:ascii="Arial" w:hAnsi="Arial" w:cs="Arial"/>
          <w:lang w:val="de-DE"/>
        </w:rPr>
        <w:t xml:space="preserve">ein </w:t>
      </w:r>
      <w:r w:rsidRPr="00CB5D68">
        <w:rPr>
          <w:rFonts w:ascii="Arial" w:hAnsi="Arial" w:cs="Arial"/>
          <w:lang w:val="de-DE"/>
        </w:rPr>
        <w:t>Servicezentrum</w:t>
      </w:r>
      <w:r w:rsidR="00CB5D68" w:rsidRPr="00CB5D68">
        <w:rPr>
          <w:rFonts w:ascii="Arial" w:hAnsi="Arial" w:cs="Arial"/>
          <w:lang w:val="de-DE"/>
        </w:rPr>
        <w:t xml:space="preserve">, </w:t>
      </w:r>
      <w:r w:rsidR="00CB5D68" w:rsidRPr="00CB5D68">
        <w:rPr>
          <w:rFonts w:ascii="Arial" w:eastAsiaTheme="minorEastAsia" w:hAnsi="Arial" w:cs="Arial"/>
          <w:lang w:val="de-DE" w:eastAsia="it-IT"/>
        </w:rPr>
        <w:t>das nicht weiter als 60 km vom Sitz der SASA entfernt ist</w:t>
      </w:r>
      <w:r w:rsidR="00551005">
        <w:rPr>
          <w:rFonts w:ascii="Arial" w:hAnsi="Arial" w:cs="Arial"/>
          <w:lang w:val="de-DE"/>
        </w:rPr>
        <w:t xml:space="preserve"> und </w:t>
      </w:r>
      <w:r w:rsidR="00B62D49" w:rsidRPr="00CB5D68">
        <w:rPr>
          <w:rFonts w:ascii="Arial" w:hAnsi="Arial" w:cs="Arial"/>
          <w:lang w:val="de-DE"/>
        </w:rPr>
        <w:t>alle Arbeiten und Eingriffe durchführen kann;</w:t>
      </w:r>
    </w:p>
    <w:p w:rsidR="00B62D49" w:rsidRDefault="0064451E" w:rsidP="0073268B">
      <w:pPr>
        <w:pStyle w:val="KeinLeerraum"/>
        <w:numPr>
          <w:ilvl w:val="1"/>
          <w:numId w:val="38"/>
        </w:numPr>
        <w:ind w:left="426" w:hanging="284"/>
        <w:jc w:val="both"/>
        <w:rPr>
          <w:rFonts w:ascii="Arial" w:hAnsi="Arial" w:cs="Arial"/>
          <w:lang w:val="de-AT"/>
        </w:rPr>
      </w:pPr>
      <w:r>
        <w:rPr>
          <w:rFonts w:ascii="Arial" w:hAnsi="Arial" w:cs="Arial"/>
          <w:lang w:val="de-AT"/>
        </w:rPr>
        <w:t>e</w:t>
      </w:r>
      <w:r w:rsidR="00B62D49" w:rsidRPr="00974814">
        <w:rPr>
          <w:rFonts w:ascii="Arial" w:hAnsi="Arial" w:cs="Arial"/>
          <w:lang w:val="de-AT"/>
        </w:rPr>
        <w:t xml:space="preserve">in Logistikzentrum, welches in der Lage ist, originale Ersatzteile zeitgerecht zu liefern; Verschleißteile innerhalb </w:t>
      </w:r>
      <w:r>
        <w:rPr>
          <w:rFonts w:ascii="Arial" w:hAnsi="Arial" w:cs="Arial"/>
          <w:lang w:val="de-AT"/>
        </w:rPr>
        <w:t xml:space="preserve">von </w:t>
      </w:r>
      <w:r w:rsidR="00B62D49" w:rsidRPr="00974814">
        <w:rPr>
          <w:rFonts w:ascii="Arial" w:hAnsi="Arial" w:cs="Arial"/>
          <w:lang w:val="de-AT"/>
        </w:rPr>
        <w:t xml:space="preserve">24 Stunden, alle anderen innerhalb </w:t>
      </w:r>
      <w:r>
        <w:rPr>
          <w:rFonts w:ascii="Arial" w:hAnsi="Arial" w:cs="Arial"/>
          <w:lang w:val="de-AT"/>
        </w:rPr>
        <w:t xml:space="preserve">von </w:t>
      </w:r>
      <w:r w:rsidR="00B62D49" w:rsidRPr="00974814">
        <w:rPr>
          <w:rFonts w:ascii="Arial" w:hAnsi="Arial" w:cs="Arial"/>
          <w:lang w:val="de-AT"/>
        </w:rPr>
        <w:t>48 Stunden</w:t>
      </w:r>
      <w:r>
        <w:rPr>
          <w:rFonts w:ascii="Arial" w:hAnsi="Arial" w:cs="Arial"/>
          <w:lang w:val="de-AT"/>
        </w:rPr>
        <w:t xml:space="preserve"> nach Anfrage</w:t>
      </w:r>
      <w:r w:rsidR="00B62D49" w:rsidRPr="00974814">
        <w:rPr>
          <w:rFonts w:ascii="Arial" w:hAnsi="Arial" w:cs="Arial"/>
          <w:lang w:val="de-AT"/>
        </w:rPr>
        <w:t xml:space="preserve">; </w:t>
      </w:r>
    </w:p>
    <w:p w:rsidR="00B62D49" w:rsidRPr="00080066" w:rsidRDefault="0064451E" w:rsidP="0073268B">
      <w:pPr>
        <w:pStyle w:val="KeinLeerraum"/>
        <w:numPr>
          <w:ilvl w:val="1"/>
          <w:numId w:val="38"/>
        </w:numPr>
        <w:spacing w:after="120"/>
        <w:ind w:left="426" w:hanging="284"/>
        <w:jc w:val="both"/>
        <w:rPr>
          <w:rFonts w:ascii="Arial" w:hAnsi="Arial" w:cs="Arial"/>
          <w:lang w:val="de-AT"/>
        </w:rPr>
      </w:pPr>
      <w:r w:rsidRPr="00080066">
        <w:rPr>
          <w:rFonts w:ascii="Arial" w:hAnsi="Arial" w:cs="Arial"/>
          <w:lang w:val="de-AT"/>
        </w:rPr>
        <w:t>e</w:t>
      </w:r>
      <w:r w:rsidR="00B62D49" w:rsidRPr="00080066">
        <w:rPr>
          <w:rFonts w:ascii="Arial" w:hAnsi="Arial" w:cs="Arial"/>
          <w:lang w:val="de-AT"/>
        </w:rPr>
        <w:t xml:space="preserve">ine technische Dienststelle, die zeitgerecht und wirkungsvoll </w:t>
      </w:r>
      <w:r w:rsidR="00551005">
        <w:rPr>
          <w:rFonts w:ascii="Arial" w:hAnsi="Arial" w:cs="Arial"/>
          <w:lang w:val="de-AT"/>
        </w:rPr>
        <w:t xml:space="preserve">die </w:t>
      </w:r>
      <w:r w:rsidR="00B62D49" w:rsidRPr="00080066">
        <w:rPr>
          <w:rFonts w:ascii="Arial" w:hAnsi="Arial" w:cs="Arial"/>
          <w:lang w:val="de-AT"/>
        </w:rPr>
        <w:t>SASA hinsichtlich aller technischen Belange der Lieferung unterstützen kann.</w:t>
      </w:r>
    </w:p>
    <w:p w:rsidR="00B62D49" w:rsidRPr="00320945" w:rsidRDefault="00080066" w:rsidP="00B62D49">
      <w:pPr>
        <w:pStyle w:val="KeinLeerraum"/>
        <w:spacing w:after="120"/>
        <w:jc w:val="both"/>
        <w:rPr>
          <w:rFonts w:ascii="Arial" w:hAnsi="Arial" w:cs="Arial"/>
          <w:lang w:val="de-AT"/>
        </w:rPr>
      </w:pPr>
      <w:r>
        <w:rPr>
          <w:rFonts w:ascii="Arial" w:hAnsi="Arial" w:cs="Arial"/>
          <w:lang w:val="de-AT"/>
        </w:rPr>
        <w:t>Das Servicezentrum</w:t>
      </w:r>
      <w:r w:rsidR="00B62D49" w:rsidRPr="00AE7715">
        <w:rPr>
          <w:rFonts w:ascii="Arial" w:hAnsi="Arial" w:cs="Arial"/>
          <w:lang w:val="de-AT"/>
        </w:rPr>
        <w:t>, das Logistikzentrum und die technische Dienststelle müssen über ausreichend Personal, Kompetenzen und Ausstattung verfügen, um eine ordnungsgemäße Führung und Wartung der Flotte gewährleis</w:t>
      </w:r>
      <w:r w:rsidR="00B62D49">
        <w:rPr>
          <w:rFonts w:ascii="Arial" w:hAnsi="Arial" w:cs="Arial"/>
          <w:lang w:val="de-AT"/>
        </w:rPr>
        <w:t>ten</w:t>
      </w:r>
      <w:r>
        <w:rPr>
          <w:rFonts w:ascii="Arial" w:hAnsi="Arial" w:cs="Arial"/>
          <w:lang w:val="de-AT"/>
        </w:rPr>
        <w:t xml:space="preserve"> zu können.</w:t>
      </w:r>
    </w:p>
    <w:p w:rsidR="00B62D49" w:rsidRPr="00AE7715" w:rsidRDefault="00B62D49" w:rsidP="00B62D49">
      <w:pPr>
        <w:pStyle w:val="KeinLeerraum"/>
        <w:spacing w:after="120"/>
        <w:jc w:val="both"/>
        <w:rPr>
          <w:rFonts w:ascii="Arial" w:hAnsi="Arial" w:cs="Arial"/>
          <w:lang w:val="de-AT"/>
        </w:rPr>
      </w:pPr>
      <w:r w:rsidRPr="0049472D">
        <w:rPr>
          <w:rFonts w:ascii="Arial" w:hAnsi="Arial" w:cs="Arial"/>
          <w:lang w:val="de-AT"/>
        </w:rPr>
        <w:t xml:space="preserve">Innerhalb des Datums der </w:t>
      </w:r>
      <w:r w:rsidR="00551005">
        <w:rPr>
          <w:rFonts w:ascii="Arial" w:hAnsi="Arial" w:cs="Arial"/>
          <w:lang w:val="de-AT"/>
        </w:rPr>
        <w:t xml:space="preserve">Lieferung des ersten Fahrzeugs </w:t>
      </w:r>
      <w:r w:rsidRPr="0049472D">
        <w:rPr>
          <w:rFonts w:ascii="Arial" w:hAnsi="Arial" w:cs="Arial"/>
          <w:lang w:val="de-AT"/>
        </w:rPr>
        <w:t xml:space="preserve">muss der </w:t>
      </w:r>
      <w:r w:rsidR="0049472D" w:rsidRPr="0049472D">
        <w:rPr>
          <w:rFonts w:ascii="Arial" w:hAnsi="Arial" w:cs="Arial"/>
          <w:lang w:val="de-AT"/>
        </w:rPr>
        <w:t>Lieferant</w:t>
      </w:r>
      <w:r w:rsidRPr="0049472D">
        <w:rPr>
          <w:rFonts w:ascii="Arial" w:hAnsi="Arial" w:cs="Arial"/>
          <w:lang w:val="de-AT"/>
        </w:rPr>
        <w:t xml:space="preserve"> mitteilen, </w:t>
      </w:r>
      <w:r w:rsidR="0049472D" w:rsidRPr="0049472D">
        <w:rPr>
          <w:rFonts w:ascii="Arial" w:hAnsi="Arial" w:cs="Arial"/>
          <w:lang w:val="de-AT"/>
        </w:rPr>
        <w:t xml:space="preserve">auf </w:t>
      </w:r>
      <w:r w:rsidRPr="0049472D">
        <w:rPr>
          <w:rFonts w:ascii="Arial" w:hAnsi="Arial" w:cs="Arial"/>
          <w:lang w:val="de-AT"/>
        </w:rPr>
        <w:t>welche technische Struktu</w:t>
      </w:r>
      <w:r w:rsidR="0049472D" w:rsidRPr="0049472D">
        <w:rPr>
          <w:rFonts w:ascii="Arial" w:hAnsi="Arial" w:cs="Arial"/>
          <w:lang w:val="de-AT"/>
        </w:rPr>
        <w:t>r die SASA Bezug nehmen</w:t>
      </w:r>
      <w:r w:rsidRPr="0049472D">
        <w:rPr>
          <w:rFonts w:ascii="Arial" w:hAnsi="Arial" w:cs="Arial"/>
          <w:lang w:val="de-AT"/>
        </w:rPr>
        <w:t xml:space="preserve"> kann.</w:t>
      </w:r>
    </w:p>
    <w:p w:rsidR="00B62D49" w:rsidRPr="0006228D" w:rsidRDefault="0049472D" w:rsidP="00C11285">
      <w:pPr>
        <w:pStyle w:val="KeinLeerraum"/>
        <w:jc w:val="both"/>
        <w:rPr>
          <w:rFonts w:ascii="Arial" w:hAnsi="Arial" w:cs="Arial"/>
          <w:lang w:val="de-AT"/>
        </w:rPr>
      </w:pPr>
      <w:r>
        <w:rPr>
          <w:rFonts w:ascii="Arial" w:hAnsi="Arial" w:cs="Arial"/>
          <w:lang w:val="de-AT"/>
        </w:rPr>
        <w:t xml:space="preserve">Die </w:t>
      </w:r>
      <w:r w:rsidR="00B62D49">
        <w:rPr>
          <w:rFonts w:ascii="Arial" w:hAnsi="Arial" w:cs="Arial"/>
          <w:lang w:val="de-AT"/>
        </w:rPr>
        <w:t>SASA</w:t>
      </w:r>
      <w:r>
        <w:rPr>
          <w:rFonts w:ascii="Arial" w:hAnsi="Arial" w:cs="Arial"/>
          <w:lang w:val="de-DE"/>
        </w:rPr>
        <w:t xml:space="preserve"> legt besonders</w:t>
      </w:r>
      <w:r w:rsidR="00B62D49" w:rsidRPr="00E66D15">
        <w:rPr>
          <w:rFonts w:ascii="Arial" w:hAnsi="Arial" w:cs="Arial"/>
          <w:lang w:val="de-DE"/>
        </w:rPr>
        <w:t xml:space="preserve"> </w:t>
      </w:r>
      <w:r>
        <w:rPr>
          <w:rFonts w:ascii="Arial" w:hAnsi="Arial" w:cs="Arial"/>
          <w:lang w:val="de-DE"/>
        </w:rPr>
        <w:t xml:space="preserve">Wert auf nachstehende Merkmale </w:t>
      </w:r>
      <w:r w:rsidR="00B62D49" w:rsidRPr="00E66D15">
        <w:rPr>
          <w:rFonts w:ascii="Arial" w:hAnsi="Arial" w:cs="Arial"/>
          <w:lang w:val="de-DE"/>
        </w:rPr>
        <w:t>der für die Garantiemaßnahmen vorgesehen</w:t>
      </w:r>
      <w:r>
        <w:rPr>
          <w:rFonts w:ascii="Arial" w:hAnsi="Arial" w:cs="Arial"/>
          <w:lang w:val="de-DE"/>
        </w:rPr>
        <w:t>en</w:t>
      </w:r>
      <w:r w:rsidR="00B62D49" w:rsidRPr="00E66D15">
        <w:rPr>
          <w:rFonts w:ascii="Arial" w:hAnsi="Arial" w:cs="Arial"/>
          <w:lang w:val="de-DE"/>
        </w:rPr>
        <w:t xml:space="preserve"> t</w:t>
      </w:r>
      <w:r>
        <w:rPr>
          <w:rFonts w:ascii="Arial" w:hAnsi="Arial" w:cs="Arial"/>
          <w:lang w:val="de-DE"/>
        </w:rPr>
        <w:t>echnischen Struktur</w:t>
      </w:r>
      <w:r w:rsidR="00B62D49" w:rsidRPr="0006228D">
        <w:rPr>
          <w:rFonts w:ascii="Arial" w:hAnsi="Arial" w:cs="Arial"/>
          <w:lang w:val="de-AT"/>
        </w:rPr>
        <w:t>:</w:t>
      </w:r>
    </w:p>
    <w:p w:rsidR="00B62D49" w:rsidRPr="00E66D15" w:rsidRDefault="0049472D" w:rsidP="00B62D49">
      <w:pPr>
        <w:pStyle w:val="KeinLeerraum"/>
        <w:numPr>
          <w:ilvl w:val="0"/>
          <w:numId w:val="31"/>
        </w:numPr>
        <w:jc w:val="both"/>
        <w:rPr>
          <w:rFonts w:ascii="Arial" w:hAnsi="Arial" w:cs="Arial"/>
          <w:lang w:val="de-DE"/>
        </w:rPr>
      </w:pPr>
      <w:bookmarkStart w:id="152" w:name="_Hlk490213810"/>
      <w:r>
        <w:rPr>
          <w:rFonts w:ascii="Arial" w:hAnsi="Arial" w:cs="Arial"/>
          <w:lang w:val="de-DE"/>
        </w:rPr>
        <w:t>z</w:t>
      </w:r>
      <w:r w:rsidR="00B62D49" w:rsidRPr="00E66D15">
        <w:rPr>
          <w:rFonts w:ascii="Arial" w:hAnsi="Arial" w:cs="Arial"/>
          <w:lang w:val="de-DE"/>
        </w:rPr>
        <w:t>ügige Durchführung der Maßnahmen, das heißt Minimierung der Ausfallzeiten zwischen Mitteilung der Störung und Maßnahme</w:t>
      </w:r>
      <w:bookmarkEnd w:id="152"/>
      <w:r w:rsidR="00B62D49" w:rsidRPr="00E66D15">
        <w:rPr>
          <w:rFonts w:ascii="Arial" w:hAnsi="Arial" w:cs="Arial"/>
          <w:lang w:val="de-DE"/>
        </w:rPr>
        <w:t>;</w:t>
      </w:r>
    </w:p>
    <w:p w:rsidR="00B62D49" w:rsidRPr="0006228D" w:rsidRDefault="0049472D" w:rsidP="00B62D49">
      <w:pPr>
        <w:pStyle w:val="KeinLeerraum"/>
        <w:numPr>
          <w:ilvl w:val="0"/>
          <w:numId w:val="31"/>
        </w:numPr>
        <w:spacing w:after="120"/>
        <w:jc w:val="both"/>
        <w:rPr>
          <w:rFonts w:ascii="Arial" w:hAnsi="Arial" w:cs="Arial"/>
          <w:lang w:val="de-AT"/>
        </w:rPr>
      </w:pPr>
      <w:bookmarkStart w:id="153" w:name="_Hlk490213916"/>
      <w:r>
        <w:rPr>
          <w:rFonts w:ascii="Arial" w:hAnsi="Arial" w:cs="Arial"/>
          <w:lang w:val="de-DE"/>
        </w:rPr>
        <w:t>g</w:t>
      </w:r>
      <w:r w:rsidR="00B62D49" w:rsidRPr="00E66D15">
        <w:rPr>
          <w:rFonts w:ascii="Arial" w:hAnsi="Arial" w:cs="Arial"/>
          <w:lang w:val="de-DE"/>
        </w:rPr>
        <w:t xml:space="preserve">ünstige logistische Position der Struktur, das heißt Minimierung logistischer Verzögerungen für die Überführung von Material und </w:t>
      </w:r>
      <w:bookmarkEnd w:id="153"/>
      <w:r w:rsidR="00B62D49" w:rsidRPr="00E66D15">
        <w:rPr>
          <w:rFonts w:ascii="Arial" w:hAnsi="Arial" w:cs="Arial"/>
          <w:lang w:val="de-DE"/>
        </w:rPr>
        <w:t>Personal.</w:t>
      </w:r>
    </w:p>
    <w:p w:rsidR="00B62D49" w:rsidRPr="0036724C" w:rsidRDefault="00B62D49" w:rsidP="00B62D49">
      <w:pPr>
        <w:pStyle w:val="berschrift2"/>
        <w:rPr>
          <w:rFonts w:ascii="Arial" w:hAnsi="Arial" w:cs="Arial"/>
          <w:color w:val="auto"/>
          <w:sz w:val="22"/>
          <w:szCs w:val="22"/>
          <w:lang w:val="de-AT"/>
        </w:rPr>
      </w:pPr>
      <w:bookmarkStart w:id="154" w:name="_Toc490208398"/>
      <w:bookmarkStart w:id="155" w:name="_Toc491073712"/>
      <w:r w:rsidRPr="0036724C">
        <w:rPr>
          <w:rFonts w:ascii="Arial" w:hAnsi="Arial" w:cs="Arial"/>
          <w:color w:val="auto"/>
          <w:sz w:val="22"/>
          <w:szCs w:val="22"/>
          <w:lang w:val="de-AT"/>
        </w:rPr>
        <w:lastRenderedPageBreak/>
        <w:t>Lieferung und Verfügbarkeit der Ersatzteile</w:t>
      </w:r>
      <w:bookmarkEnd w:id="154"/>
      <w:bookmarkEnd w:id="155"/>
    </w:p>
    <w:p w:rsidR="00B62D49" w:rsidRPr="0036724C" w:rsidRDefault="00B62D49" w:rsidP="00B62D49">
      <w:pPr>
        <w:pStyle w:val="KeinLeerraum"/>
        <w:spacing w:after="120"/>
        <w:jc w:val="both"/>
        <w:rPr>
          <w:rFonts w:ascii="Arial" w:hAnsi="Arial" w:cs="Arial"/>
          <w:lang w:val="de-DE"/>
        </w:rPr>
      </w:pPr>
      <w:r w:rsidRPr="0036724C">
        <w:rPr>
          <w:rFonts w:ascii="Arial" w:hAnsi="Arial" w:cs="Arial"/>
          <w:lang w:val="de-DE"/>
        </w:rPr>
        <w:t xml:space="preserve">Der Lieferant muss </w:t>
      </w:r>
      <w:r w:rsidR="00551005">
        <w:rPr>
          <w:rFonts w:ascii="Arial" w:hAnsi="Arial" w:cs="Arial"/>
          <w:lang w:val="de-DE"/>
        </w:rPr>
        <w:t xml:space="preserve">über </w:t>
      </w:r>
      <w:r w:rsidRPr="0036724C">
        <w:rPr>
          <w:rFonts w:ascii="Arial" w:hAnsi="Arial" w:cs="Arial"/>
          <w:lang w:val="de-DE"/>
        </w:rPr>
        <w:t>eine angemessene Organisati</w:t>
      </w:r>
      <w:r w:rsidR="0049472D">
        <w:rPr>
          <w:rFonts w:ascii="Arial" w:hAnsi="Arial" w:cs="Arial"/>
          <w:lang w:val="de-DE"/>
        </w:rPr>
        <w:t>on, Handelsabkommen</w:t>
      </w:r>
      <w:r w:rsidR="00965652">
        <w:rPr>
          <w:rFonts w:ascii="Arial" w:hAnsi="Arial" w:cs="Arial"/>
          <w:lang w:val="de-DE"/>
        </w:rPr>
        <w:t xml:space="preserve"> oder was</w:t>
      </w:r>
      <w:r w:rsidRPr="0036724C">
        <w:rPr>
          <w:rFonts w:ascii="Arial" w:hAnsi="Arial" w:cs="Arial"/>
          <w:lang w:val="de-DE"/>
        </w:rPr>
        <w:t xml:space="preserve"> immer </w:t>
      </w:r>
      <w:r w:rsidR="00965652">
        <w:rPr>
          <w:rFonts w:ascii="Arial" w:hAnsi="Arial" w:cs="Arial"/>
          <w:lang w:val="de-DE"/>
        </w:rPr>
        <w:t xml:space="preserve">dafür </w:t>
      </w:r>
      <w:r w:rsidRPr="0036724C">
        <w:rPr>
          <w:rFonts w:ascii="Arial" w:hAnsi="Arial" w:cs="Arial"/>
          <w:lang w:val="de-DE"/>
        </w:rPr>
        <w:t>notwendig ist</w:t>
      </w:r>
      <w:r w:rsidR="0049472D">
        <w:rPr>
          <w:rFonts w:ascii="Arial" w:hAnsi="Arial" w:cs="Arial"/>
          <w:lang w:val="de-DE"/>
        </w:rPr>
        <w:t xml:space="preserve"> verfügen</w:t>
      </w:r>
      <w:r w:rsidRPr="0036724C">
        <w:rPr>
          <w:rFonts w:ascii="Arial" w:hAnsi="Arial" w:cs="Arial"/>
          <w:lang w:val="de-DE"/>
        </w:rPr>
        <w:t>, um die Lieferung von Ersatzteilen für einen Zeitraum von nicht weni</w:t>
      </w:r>
      <w:r w:rsidR="00965652">
        <w:rPr>
          <w:rFonts w:ascii="Arial" w:hAnsi="Arial" w:cs="Arial"/>
          <w:lang w:val="de-DE"/>
        </w:rPr>
        <w:t>ger als 12 Jahren zu gewährleisten</w:t>
      </w:r>
      <w:r w:rsidRPr="0036724C">
        <w:rPr>
          <w:rFonts w:ascii="Arial" w:hAnsi="Arial" w:cs="Arial"/>
          <w:lang w:val="de-DE"/>
        </w:rPr>
        <w:t>, mit Wirkung ab der Auslieferung des letzten Busses. Alle Teile müssen leicht auf dem Markt verfügbar sein, so dass</w:t>
      </w:r>
      <w:r w:rsidR="0049472D">
        <w:rPr>
          <w:rFonts w:ascii="Arial" w:hAnsi="Arial" w:cs="Arial"/>
          <w:lang w:val="de-DE"/>
        </w:rPr>
        <w:t xml:space="preserve"> die</w:t>
      </w:r>
      <w:r w:rsidRPr="0036724C">
        <w:rPr>
          <w:rFonts w:ascii="Arial" w:hAnsi="Arial" w:cs="Arial"/>
          <w:lang w:val="de-DE"/>
        </w:rPr>
        <w:t xml:space="preserve"> SASA auf den bestmöglichen Versorgungskan</w:t>
      </w:r>
      <w:r w:rsidR="0049472D">
        <w:rPr>
          <w:rFonts w:ascii="Arial" w:hAnsi="Arial" w:cs="Arial"/>
          <w:lang w:val="de-DE"/>
        </w:rPr>
        <w:t>al zurückgreifen kann.</w:t>
      </w:r>
    </w:p>
    <w:p w:rsidR="00B62D49" w:rsidRPr="003A3B55" w:rsidRDefault="00B62D49" w:rsidP="00B62D49">
      <w:pPr>
        <w:pStyle w:val="KeinLeerraum"/>
        <w:spacing w:after="120"/>
        <w:jc w:val="both"/>
        <w:rPr>
          <w:rFonts w:ascii="Arial" w:hAnsi="Arial" w:cs="Arial"/>
          <w:lang w:val="de-DE"/>
        </w:rPr>
      </w:pPr>
      <w:r w:rsidRPr="003A3B55">
        <w:rPr>
          <w:rFonts w:ascii="Arial" w:hAnsi="Arial" w:cs="Arial"/>
          <w:lang w:val="de-DE"/>
        </w:rPr>
        <w:t xml:space="preserve">Für den Fall, dass der </w:t>
      </w:r>
      <w:r w:rsidR="00C2030A">
        <w:rPr>
          <w:rFonts w:ascii="Arial" w:hAnsi="Arial" w:cs="Arial"/>
          <w:lang w:val="de-DE"/>
        </w:rPr>
        <w:t>Lieferant</w:t>
      </w:r>
      <w:r w:rsidRPr="003A3B55">
        <w:rPr>
          <w:rFonts w:ascii="Arial" w:hAnsi="Arial" w:cs="Arial"/>
          <w:lang w:val="de-DE"/>
        </w:rPr>
        <w:t xml:space="preserve"> aufgrund außergewöhnlicher Umstände (</w:t>
      </w:r>
      <w:r>
        <w:rPr>
          <w:rFonts w:ascii="Arial" w:hAnsi="Arial" w:cs="Arial"/>
          <w:lang w:val="de-DE"/>
        </w:rPr>
        <w:t>z.B.</w:t>
      </w:r>
      <w:r w:rsidRPr="003A3B55">
        <w:rPr>
          <w:rFonts w:ascii="Arial" w:hAnsi="Arial" w:cs="Arial"/>
          <w:lang w:val="de-DE"/>
        </w:rPr>
        <w:t xml:space="preserve"> Ausfall seiner oder </w:t>
      </w:r>
      <w:r w:rsidR="003A224B">
        <w:rPr>
          <w:rFonts w:ascii="Arial" w:hAnsi="Arial" w:cs="Arial"/>
          <w:lang w:val="de-DE"/>
        </w:rPr>
        <w:t xml:space="preserve">der </w:t>
      </w:r>
      <w:r w:rsidR="00C2030A">
        <w:rPr>
          <w:rFonts w:ascii="Arial" w:hAnsi="Arial" w:cs="Arial"/>
          <w:lang w:val="de-DE"/>
        </w:rPr>
        <w:t>Unter</w:t>
      </w:r>
      <w:r w:rsidRPr="003A3B55">
        <w:rPr>
          <w:rFonts w:ascii="Arial" w:hAnsi="Arial" w:cs="Arial"/>
          <w:lang w:val="de-DE"/>
        </w:rPr>
        <w:t xml:space="preserve">lieferanten) oder nach dem Ablauf </w:t>
      </w:r>
      <w:r w:rsidR="00C2030A">
        <w:rPr>
          <w:rFonts w:ascii="Arial" w:hAnsi="Arial" w:cs="Arial"/>
          <w:lang w:val="de-DE"/>
        </w:rPr>
        <w:t>des genannten Zeitraumes</w:t>
      </w:r>
      <w:r w:rsidRPr="003A3B55">
        <w:rPr>
          <w:rFonts w:ascii="Arial" w:hAnsi="Arial" w:cs="Arial"/>
          <w:lang w:val="de-DE"/>
        </w:rPr>
        <w:t xml:space="preserve"> nicht mehr in der Lage sein sollte, die regelmäßige Verfügbarkeit von Ersatzteilen zu</w:t>
      </w:r>
      <w:r w:rsidR="00965652">
        <w:rPr>
          <w:rFonts w:ascii="Arial" w:hAnsi="Arial" w:cs="Arial"/>
          <w:lang w:val="de-DE"/>
        </w:rPr>
        <w:t xml:space="preserve"> gewährleisten, verpflichtet </w:t>
      </w:r>
      <w:r w:rsidRPr="003A3B55">
        <w:rPr>
          <w:rFonts w:ascii="Arial" w:hAnsi="Arial" w:cs="Arial"/>
          <w:lang w:val="de-DE"/>
        </w:rPr>
        <w:t>sich</w:t>
      </w:r>
      <w:r w:rsidR="00965652">
        <w:rPr>
          <w:rFonts w:ascii="Arial" w:hAnsi="Arial" w:cs="Arial"/>
          <w:lang w:val="de-DE"/>
        </w:rPr>
        <w:t xml:space="preserve"> dieser</w:t>
      </w:r>
      <w:r w:rsidRPr="003A3B55">
        <w:rPr>
          <w:rFonts w:ascii="Arial" w:hAnsi="Arial" w:cs="Arial"/>
          <w:lang w:val="de-DE"/>
        </w:rPr>
        <w:t>, die t</w:t>
      </w:r>
      <w:r w:rsidR="00965652">
        <w:rPr>
          <w:rFonts w:ascii="Arial" w:hAnsi="Arial" w:cs="Arial"/>
          <w:lang w:val="de-DE"/>
        </w:rPr>
        <w:t>echnischen Spezifikationen, Zeichnungen und</w:t>
      </w:r>
      <w:r w:rsidR="00C2030A">
        <w:rPr>
          <w:rFonts w:ascii="Arial" w:hAnsi="Arial" w:cs="Arial"/>
          <w:lang w:val="de-DE"/>
        </w:rPr>
        <w:t xml:space="preserve"> die Kontakte der Unterlieferanten</w:t>
      </w:r>
      <w:r w:rsidRPr="003A3B55">
        <w:rPr>
          <w:rFonts w:ascii="Arial" w:hAnsi="Arial" w:cs="Arial"/>
          <w:lang w:val="de-DE"/>
        </w:rPr>
        <w:t xml:space="preserve"> der SASA zu übermitteln, um derselben die unabhängige Zuführung der Teile zu ermöglichen.</w:t>
      </w:r>
    </w:p>
    <w:p w:rsidR="00B62D49" w:rsidRPr="00965652" w:rsidRDefault="00B62D49" w:rsidP="00B62D49">
      <w:pPr>
        <w:pStyle w:val="berschrift2"/>
        <w:rPr>
          <w:rFonts w:ascii="Arial" w:hAnsi="Arial" w:cs="Arial"/>
          <w:color w:val="auto"/>
          <w:sz w:val="22"/>
          <w:szCs w:val="22"/>
          <w:lang w:val="de-DE"/>
        </w:rPr>
      </w:pPr>
      <w:bookmarkStart w:id="156" w:name="_Toc490208399"/>
      <w:bookmarkStart w:id="157" w:name="_Toc491073713"/>
      <w:r w:rsidRPr="00965652">
        <w:rPr>
          <w:rFonts w:ascii="Arial" w:hAnsi="Arial" w:cs="Arial"/>
          <w:color w:val="auto"/>
          <w:sz w:val="22"/>
          <w:szCs w:val="22"/>
          <w:lang w:val="de-DE"/>
        </w:rPr>
        <w:t>Follow-up der Lieferung</w:t>
      </w:r>
      <w:bookmarkEnd w:id="156"/>
      <w:bookmarkEnd w:id="157"/>
    </w:p>
    <w:p w:rsidR="00C2030A" w:rsidRDefault="00C2030A" w:rsidP="00B62D49">
      <w:pPr>
        <w:pStyle w:val="KeinLeerraum"/>
        <w:spacing w:after="120"/>
        <w:jc w:val="both"/>
        <w:rPr>
          <w:rFonts w:ascii="Arial" w:hAnsi="Arial" w:cs="Arial"/>
          <w:lang w:val="de-DE"/>
        </w:rPr>
      </w:pPr>
      <w:r>
        <w:rPr>
          <w:rFonts w:ascii="Arial" w:hAnsi="Arial" w:cs="Arial"/>
          <w:lang w:val="de-DE"/>
        </w:rPr>
        <w:t>Der Lieferant</w:t>
      </w:r>
      <w:r w:rsidR="00B62D49" w:rsidRPr="00604C9F">
        <w:rPr>
          <w:rFonts w:ascii="Arial" w:hAnsi="Arial" w:cs="Arial"/>
          <w:lang w:val="de-DE"/>
        </w:rPr>
        <w:t xml:space="preserve"> ist für den gesamten Leben</w:t>
      </w:r>
      <w:r>
        <w:rPr>
          <w:rFonts w:ascii="Arial" w:hAnsi="Arial" w:cs="Arial"/>
          <w:lang w:val="de-DE"/>
        </w:rPr>
        <w:t>szyklus der Fahrzeuge</w:t>
      </w:r>
      <w:r w:rsidR="00B62D49" w:rsidRPr="00604C9F">
        <w:rPr>
          <w:rFonts w:ascii="Arial" w:hAnsi="Arial" w:cs="Arial"/>
          <w:lang w:val="de-DE"/>
        </w:rPr>
        <w:t xml:space="preserve"> verpflichtet, alle Änderungen oder Empfehlungen zu kommunizieren, die im Zusammenhang mit der vorbeugenden Wartung od</w:t>
      </w:r>
      <w:r>
        <w:rPr>
          <w:rFonts w:ascii="Arial" w:hAnsi="Arial" w:cs="Arial"/>
          <w:lang w:val="de-DE"/>
        </w:rPr>
        <w:t xml:space="preserve">er der Wartung wegen Ausfall </w:t>
      </w:r>
      <w:r w:rsidR="00B62D49" w:rsidRPr="00604C9F">
        <w:rPr>
          <w:rFonts w:ascii="Arial" w:hAnsi="Arial" w:cs="Arial"/>
          <w:lang w:val="de-DE"/>
        </w:rPr>
        <w:t>stehen</w:t>
      </w:r>
      <w:r>
        <w:rPr>
          <w:rFonts w:ascii="Arial" w:hAnsi="Arial" w:cs="Arial"/>
          <w:lang w:val="de-DE"/>
        </w:rPr>
        <w:t>, ebenso</w:t>
      </w:r>
      <w:r w:rsidR="00B62D49" w:rsidRPr="00604C9F">
        <w:rPr>
          <w:rFonts w:ascii="Arial" w:hAnsi="Arial" w:cs="Arial"/>
          <w:lang w:val="de-DE"/>
        </w:rPr>
        <w:t xml:space="preserve"> Verbesserungen</w:t>
      </w:r>
      <w:r>
        <w:rPr>
          <w:rFonts w:ascii="Arial" w:hAnsi="Arial" w:cs="Arial"/>
          <w:lang w:val="de-DE"/>
        </w:rPr>
        <w:t>, die</w:t>
      </w:r>
      <w:r w:rsidR="00B62D49" w:rsidRPr="00604C9F">
        <w:rPr>
          <w:rFonts w:ascii="Arial" w:hAnsi="Arial" w:cs="Arial"/>
          <w:lang w:val="de-DE"/>
        </w:rPr>
        <w:t xml:space="preserve"> eine bessere Erhaltung und Effizienz der Fahrzeug</w:t>
      </w:r>
      <w:r>
        <w:rPr>
          <w:rFonts w:ascii="Arial" w:hAnsi="Arial" w:cs="Arial"/>
          <w:lang w:val="de-DE"/>
        </w:rPr>
        <w:t>e</w:t>
      </w:r>
      <w:r w:rsidR="00B62D49" w:rsidRPr="00604C9F">
        <w:rPr>
          <w:rFonts w:ascii="Arial" w:hAnsi="Arial" w:cs="Arial"/>
          <w:lang w:val="de-DE"/>
        </w:rPr>
        <w:t xml:space="preserve"> mit sich bringen. </w:t>
      </w:r>
    </w:p>
    <w:p w:rsidR="00B62D49" w:rsidRPr="00604C9F" w:rsidRDefault="00B62D49" w:rsidP="00B62D49">
      <w:pPr>
        <w:pStyle w:val="KeinLeerraum"/>
        <w:spacing w:after="120"/>
        <w:jc w:val="both"/>
        <w:rPr>
          <w:rFonts w:ascii="Arial" w:hAnsi="Arial" w:cs="Arial"/>
          <w:lang w:val="de-DE"/>
        </w:rPr>
      </w:pPr>
      <w:r w:rsidRPr="00604C9F">
        <w:rPr>
          <w:rFonts w:ascii="Arial" w:hAnsi="Arial" w:cs="Arial"/>
          <w:lang w:val="de-DE"/>
        </w:rPr>
        <w:t xml:space="preserve">Wesentlich ist die </w:t>
      </w:r>
      <w:r w:rsidR="00C2030A">
        <w:rPr>
          <w:rFonts w:ascii="Arial" w:hAnsi="Arial" w:cs="Arial"/>
          <w:lang w:val="de-DE"/>
        </w:rPr>
        <w:t>Mitteilung</w:t>
      </w:r>
      <w:r w:rsidR="000A74FA">
        <w:rPr>
          <w:rFonts w:ascii="Arial" w:hAnsi="Arial" w:cs="Arial"/>
          <w:lang w:val="de-DE"/>
        </w:rPr>
        <w:t xml:space="preserve"> betreffend der</w:t>
      </w:r>
      <w:r w:rsidRPr="00604C9F">
        <w:rPr>
          <w:rFonts w:ascii="Arial" w:hAnsi="Arial" w:cs="Arial"/>
          <w:lang w:val="de-DE"/>
        </w:rPr>
        <w:t xml:space="preserve"> Notwendigkeit, Teile die Bruch-, Verschleiß</w:t>
      </w:r>
      <w:r>
        <w:rPr>
          <w:rFonts w:ascii="Arial" w:hAnsi="Arial" w:cs="Arial"/>
          <w:lang w:val="de-DE"/>
        </w:rPr>
        <w:t>-</w:t>
      </w:r>
      <w:r w:rsidRPr="00604C9F">
        <w:rPr>
          <w:rFonts w:ascii="Arial" w:hAnsi="Arial" w:cs="Arial"/>
          <w:lang w:val="de-DE"/>
        </w:rPr>
        <w:t xml:space="preserve">, - bzw. Ausfallrisiken unterliegen, zu ersetzen, mit besonderem Bezug auf die Sicherheitsorgane. Bei </w:t>
      </w:r>
      <w:r w:rsidR="000A74FA">
        <w:rPr>
          <w:rFonts w:ascii="Arial" w:hAnsi="Arial" w:cs="Arial"/>
          <w:lang w:val="de-DE"/>
        </w:rPr>
        <w:t>dieser Art von Mitteilung</w:t>
      </w:r>
      <w:r w:rsidRPr="00604C9F">
        <w:rPr>
          <w:rFonts w:ascii="Arial" w:hAnsi="Arial" w:cs="Arial"/>
          <w:lang w:val="de-DE"/>
        </w:rPr>
        <w:t xml:space="preserve"> muss in kürzester Zeit ein entsprechendes Kontrollverfahren eingeleitet werden, sowie </w:t>
      </w:r>
      <w:r w:rsidR="000A74FA">
        <w:rPr>
          <w:rFonts w:ascii="Arial" w:hAnsi="Arial" w:cs="Arial"/>
          <w:lang w:val="de-DE"/>
        </w:rPr>
        <w:t xml:space="preserve">die </w:t>
      </w:r>
      <w:r w:rsidRPr="00604C9F">
        <w:rPr>
          <w:rFonts w:ascii="Arial" w:hAnsi="Arial" w:cs="Arial"/>
          <w:lang w:val="de-DE"/>
        </w:rPr>
        <w:t xml:space="preserve">rasche Intervention und die </w:t>
      </w:r>
      <w:r w:rsidR="000A74FA">
        <w:rPr>
          <w:rFonts w:ascii="Arial" w:hAnsi="Arial" w:cs="Arial"/>
          <w:lang w:val="de-DE"/>
        </w:rPr>
        <w:t xml:space="preserve">Lieferung der </w:t>
      </w:r>
      <w:r w:rsidRPr="00604C9F">
        <w:rPr>
          <w:rFonts w:ascii="Arial" w:hAnsi="Arial" w:cs="Arial"/>
          <w:lang w:val="de-DE"/>
        </w:rPr>
        <w:t>notwendigen Materialien erfolgen.</w:t>
      </w:r>
    </w:p>
    <w:p w:rsidR="00B62D49" w:rsidRPr="003E028D" w:rsidRDefault="00B62D49" w:rsidP="00B62D49">
      <w:pPr>
        <w:pStyle w:val="berschrift2"/>
        <w:rPr>
          <w:rFonts w:ascii="Arial" w:hAnsi="Arial" w:cs="Arial"/>
          <w:color w:val="auto"/>
          <w:sz w:val="22"/>
          <w:szCs w:val="22"/>
          <w:lang w:val="de-DE"/>
        </w:rPr>
      </w:pPr>
      <w:bookmarkStart w:id="158" w:name="_Toc490208400"/>
      <w:bookmarkStart w:id="159" w:name="_Toc491073714"/>
      <w:r w:rsidRPr="003E028D">
        <w:rPr>
          <w:rFonts w:ascii="Arial" w:hAnsi="Arial" w:cs="Arial"/>
          <w:color w:val="auto"/>
          <w:sz w:val="22"/>
          <w:szCs w:val="22"/>
          <w:lang w:val="de-DE"/>
        </w:rPr>
        <w:t>Verfügbarkeit</w:t>
      </w:r>
      <w:bookmarkEnd w:id="158"/>
      <w:bookmarkEnd w:id="159"/>
    </w:p>
    <w:p w:rsidR="00B62D49" w:rsidRPr="003E028D" w:rsidRDefault="00B62D49" w:rsidP="00B62D49">
      <w:pPr>
        <w:pStyle w:val="berschrift3"/>
        <w:tabs>
          <w:tab w:val="left" w:pos="851"/>
        </w:tabs>
        <w:rPr>
          <w:rFonts w:ascii="Arial" w:hAnsi="Arial" w:cs="Arial"/>
          <w:color w:val="auto"/>
          <w:lang w:val="de-DE"/>
        </w:rPr>
      </w:pPr>
      <w:bookmarkStart w:id="160" w:name="_Toc490208401"/>
      <w:bookmarkStart w:id="161" w:name="_Toc491073715"/>
      <w:r w:rsidRPr="003E028D">
        <w:rPr>
          <w:rFonts w:ascii="Arial" w:hAnsi="Arial" w:cs="Arial"/>
          <w:color w:val="auto"/>
          <w:lang w:val="de-DE"/>
        </w:rPr>
        <w:t>Verfügbarkeit der Fahrzeuge</w:t>
      </w:r>
      <w:bookmarkEnd w:id="160"/>
      <w:bookmarkEnd w:id="161"/>
    </w:p>
    <w:p w:rsidR="00B62D49" w:rsidRPr="00472B2C" w:rsidRDefault="00B62D49" w:rsidP="00B62D49">
      <w:pPr>
        <w:pStyle w:val="KeinLeerraum"/>
        <w:spacing w:after="120"/>
        <w:jc w:val="both"/>
        <w:rPr>
          <w:rFonts w:ascii="Arial" w:hAnsi="Arial" w:cs="Arial"/>
          <w:lang w:val="de-AT"/>
        </w:rPr>
      </w:pPr>
      <w:r w:rsidRPr="00472B2C">
        <w:rPr>
          <w:rFonts w:ascii="Arial" w:hAnsi="Arial" w:cs="Arial"/>
          <w:lang w:val="de-AT"/>
        </w:rPr>
        <w:t xml:space="preserve">Die Garantieleistungen müssen derart durchgeführt werden, dass eine Verfügbarkeit von </w:t>
      </w:r>
      <w:r>
        <w:rPr>
          <w:rFonts w:ascii="Arial" w:hAnsi="Arial" w:cs="Arial"/>
          <w:lang w:val="de-AT"/>
        </w:rPr>
        <w:t xml:space="preserve">über </w:t>
      </w:r>
      <w:r w:rsidRPr="00472B2C">
        <w:rPr>
          <w:rFonts w:ascii="Arial" w:hAnsi="Arial" w:cs="Arial"/>
          <w:lang w:val="de-AT"/>
        </w:rPr>
        <w:t>85% des einze</w:t>
      </w:r>
      <w:r>
        <w:rPr>
          <w:rFonts w:ascii="Arial" w:hAnsi="Arial" w:cs="Arial"/>
          <w:lang w:val="de-AT"/>
        </w:rPr>
        <w:t>l</w:t>
      </w:r>
      <w:r w:rsidRPr="00472B2C">
        <w:rPr>
          <w:rFonts w:ascii="Arial" w:hAnsi="Arial" w:cs="Arial"/>
          <w:lang w:val="de-AT"/>
        </w:rPr>
        <w:t xml:space="preserve">nen </w:t>
      </w:r>
      <w:r w:rsidR="003E028D">
        <w:rPr>
          <w:rFonts w:ascii="Arial" w:hAnsi="Arial" w:cs="Arial"/>
          <w:lang w:val="de-AT"/>
        </w:rPr>
        <w:t xml:space="preserve">Fahrzeugs </w:t>
      </w:r>
      <w:r w:rsidR="00670C5E">
        <w:rPr>
          <w:rFonts w:ascii="Arial" w:hAnsi="Arial" w:cs="Arial"/>
          <w:lang w:val="de-AT"/>
        </w:rPr>
        <w:t>gewährleistet wird.</w:t>
      </w:r>
    </w:p>
    <w:p w:rsidR="00B62D49" w:rsidRPr="00472B2C" w:rsidRDefault="00B62D49" w:rsidP="00B62D49">
      <w:pPr>
        <w:pStyle w:val="KeinLeerraum"/>
        <w:spacing w:after="120"/>
        <w:jc w:val="both"/>
        <w:rPr>
          <w:rFonts w:ascii="Arial" w:hAnsi="Arial" w:cs="Arial"/>
          <w:lang w:val="de-AT"/>
        </w:rPr>
      </w:pPr>
      <w:r w:rsidRPr="00472B2C">
        <w:rPr>
          <w:rFonts w:ascii="Arial" w:hAnsi="Arial" w:cs="Arial"/>
          <w:lang w:val="de-AT"/>
        </w:rPr>
        <w:t>Die Verfügbarkeit wird über einen Dreimon</w:t>
      </w:r>
      <w:r>
        <w:rPr>
          <w:rFonts w:ascii="Arial" w:hAnsi="Arial" w:cs="Arial"/>
          <w:lang w:val="de-AT"/>
        </w:rPr>
        <w:t>a</w:t>
      </w:r>
      <w:r w:rsidRPr="00472B2C">
        <w:rPr>
          <w:rFonts w:ascii="Arial" w:hAnsi="Arial" w:cs="Arial"/>
          <w:lang w:val="de-AT"/>
        </w:rPr>
        <w:t xml:space="preserve">tszyklus gemessen und </w:t>
      </w:r>
      <w:r w:rsidR="00366808">
        <w:rPr>
          <w:rFonts w:ascii="Arial" w:hAnsi="Arial" w:cs="Arial"/>
          <w:lang w:val="de-AT"/>
        </w:rPr>
        <w:t>aus dem</w:t>
      </w:r>
      <w:r w:rsidRPr="00472B2C">
        <w:rPr>
          <w:rFonts w:ascii="Arial" w:hAnsi="Arial" w:cs="Arial"/>
          <w:lang w:val="de-AT"/>
        </w:rPr>
        <w:t xml:space="preserve"> Verhältnis der effektiven Fahrstunden zu den geplanten </w:t>
      </w:r>
      <w:r>
        <w:rPr>
          <w:rFonts w:ascii="Arial" w:hAnsi="Arial" w:cs="Arial"/>
          <w:lang w:val="de-AT"/>
        </w:rPr>
        <w:t>Fahrd</w:t>
      </w:r>
      <w:r w:rsidRPr="00472B2C">
        <w:rPr>
          <w:rFonts w:ascii="Arial" w:hAnsi="Arial" w:cs="Arial"/>
          <w:lang w:val="de-AT"/>
        </w:rPr>
        <w:t xml:space="preserve">ienststunden berechnet, wobei die programmierte Instandhaltung und die jährliche Revision nicht mit einberechnet werden. </w:t>
      </w:r>
    </w:p>
    <w:p w:rsidR="00B62D49" w:rsidRPr="00854EB8" w:rsidRDefault="00366808" w:rsidP="00B62D49">
      <w:pPr>
        <w:pStyle w:val="KeinLeerraum"/>
        <w:spacing w:after="120"/>
        <w:jc w:val="both"/>
        <w:rPr>
          <w:rFonts w:ascii="Arial" w:hAnsi="Arial" w:cs="Arial"/>
          <w:lang w:val="de-AT"/>
        </w:rPr>
      </w:pPr>
      <w:r>
        <w:rPr>
          <w:rFonts w:ascii="Arial" w:hAnsi="Arial" w:cs="Arial"/>
          <w:lang w:val="de-AT"/>
        </w:rPr>
        <w:t>Auch die</w:t>
      </w:r>
      <w:r w:rsidR="00B62D49" w:rsidRPr="00472B2C">
        <w:rPr>
          <w:rFonts w:ascii="Arial" w:hAnsi="Arial" w:cs="Arial"/>
          <w:lang w:val="de-AT"/>
        </w:rPr>
        <w:t xml:space="preserve"> er</w:t>
      </w:r>
      <w:r>
        <w:rPr>
          <w:rFonts w:ascii="Arial" w:hAnsi="Arial" w:cs="Arial"/>
          <w:lang w:val="de-AT"/>
        </w:rPr>
        <w:t>sten 6 Monate im regulären Betrieb</w:t>
      </w:r>
      <w:r w:rsidR="00B62D49" w:rsidRPr="00472B2C">
        <w:rPr>
          <w:rFonts w:ascii="Arial" w:hAnsi="Arial" w:cs="Arial"/>
          <w:lang w:val="de-AT"/>
        </w:rPr>
        <w:t xml:space="preserve"> werden bei der Berechnung der Verfügbarkeit nicht ber</w:t>
      </w:r>
      <w:r w:rsidR="00B62D49">
        <w:rPr>
          <w:rFonts w:ascii="Arial" w:hAnsi="Arial" w:cs="Arial"/>
          <w:lang w:val="de-AT"/>
        </w:rPr>
        <w:t>ü</w:t>
      </w:r>
      <w:r w:rsidR="00B62D49" w:rsidRPr="00472B2C">
        <w:rPr>
          <w:rFonts w:ascii="Arial" w:hAnsi="Arial" w:cs="Arial"/>
          <w:lang w:val="de-AT"/>
        </w:rPr>
        <w:t>cksichtigt.</w:t>
      </w:r>
    </w:p>
    <w:p w:rsidR="00670C5E" w:rsidRPr="00854EB8" w:rsidRDefault="00B62D49" w:rsidP="00B62D49">
      <w:pPr>
        <w:pStyle w:val="KeinLeerraum"/>
        <w:spacing w:after="120"/>
        <w:jc w:val="both"/>
        <w:rPr>
          <w:rFonts w:ascii="Arial" w:hAnsi="Arial" w:cs="Arial"/>
          <w:lang w:val="de-AT"/>
        </w:rPr>
      </w:pPr>
      <w:r w:rsidRPr="00854EB8">
        <w:rPr>
          <w:rFonts w:ascii="Arial" w:hAnsi="Arial" w:cs="Arial"/>
          <w:lang w:val="de-AT"/>
        </w:rPr>
        <w:t xml:space="preserve">Eine Erhöhung der Verfügbarkeit auf über 90% nach den ersten 6 Monaten der Inbetriebnahme wird in der Bewertung des </w:t>
      </w:r>
      <w:r>
        <w:rPr>
          <w:rFonts w:ascii="Arial" w:hAnsi="Arial" w:cs="Arial"/>
          <w:lang w:val="de-AT"/>
        </w:rPr>
        <w:t xml:space="preserve">technischen </w:t>
      </w:r>
      <w:r w:rsidRPr="00854EB8">
        <w:rPr>
          <w:rFonts w:ascii="Arial" w:hAnsi="Arial" w:cs="Arial"/>
          <w:lang w:val="de-AT"/>
        </w:rPr>
        <w:t>Angebots ber</w:t>
      </w:r>
      <w:r>
        <w:rPr>
          <w:rFonts w:ascii="Arial" w:hAnsi="Arial" w:cs="Arial"/>
          <w:lang w:val="de-AT"/>
        </w:rPr>
        <w:t>ücksichtigt.</w:t>
      </w:r>
    </w:p>
    <w:p w:rsidR="00B62D49" w:rsidRPr="003E028D" w:rsidRDefault="00B62D49" w:rsidP="00B62D49">
      <w:pPr>
        <w:pStyle w:val="berschrift3"/>
        <w:tabs>
          <w:tab w:val="left" w:pos="851"/>
        </w:tabs>
        <w:rPr>
          <w:rFonts w:ascii="Arial" w:hAnsi="Arial" w:cs="Arial"/>
          <w:color w:val="auto"/>
          <w:lang w:val="de-DE"/>
        </w:rPr>
      </w:pPr>
      <w:bookmarkStart w:id="162" w:name="_Toc491073716"/>
      <w:r w:rsidRPr="003E028D">
        <w:rPr>
          <w:rFonts w:ascii="Arial" w:hAnsi="Arial" w:cs="Arial"/>
          <w:color w:val="auto"/>
          <w:lang w:val="de-DE"/>
        </w:rPr>
        <w:t>Verfügbarkeit der Ladeinfrastruktur</w:t>
      </w:r>
      <w:bookmarkEnd w:id="162"/>
    </w:p>
    <w:p w:rsidR="00B62D49" w:rsidRPr="00B97D7A" w:rsidRDefault="00B62D49" w:rsidP="00B62D49">
      <w:pPr>
        <w:pStyle w:val="KeinLeerraum"/>
        <w:spacing w:after="120"/>
        <w:jc w:val="both"/>
        <w:rPr>
          <w:rFonts w:ascii="Arial" w:hAnsi="Arial" w:cs="Arial"/>
          <w:lang w:val="de-AT"/>
        </w:rPr>
      </w:pPr>
      <w:r w:rsidRPr="00B97D7A">
        <w:rPr>
          <w:rFonts w:ascii="Arial" w:hAnsi="Arial" w:cs="Arial"/>
          <w:lang w:val="de-AT"/>
        </w:rPr>
        <w:t>Die Leistungen im Rahmen des Full Service Vertrages müssen derart erbracht werden, dass eine Verfügbarkeit des einzelnen DC Charger und des Top Down</w:t>
      </w:r>
      <w:r>
        <w:rPr>
          <w:rFonts w:ascii="Arial" w:hAnsi="Arial" w:cs="Arial"/>
          <w:lang w:val="de-AT"/>
        </w:rPr>
        <w:t xml:space="preserve"> </w:t>
      </w:r>
      <w:r w:rsidRPr="00B97D7A">
        <w:rPr>
          <w:rFonts w:ascii="Arial" w:hAnsi="Arial" w:cs="Arial"/>
          <w:lang w:val="de-AT"/>
        </w:rPr>
        <w:t>Pant</w:t>
      </w:r>
      <w:r w:rsidR="00366808">
        <w:rPr>
          <w:rFonts w:ascii="Arial" w:hAnsi="Arial" w:cs="Arial"/>
          <w:lang w:val="de-AT"/>
        </w:rPr>
        <w:t>ograf</w:t>
      </w:r>
      <w:r w:rsidRPr="00B97D7A">
        <w:rPr>
          <w:rFonts w:ascii="Arial" w:hAnsi="Arial" w:cs="Arial"/>
          <w:lang w:val="de-AT"/>
        </w:rPr>
        <w:t xml:space="preserve">en </w:t>
      </w:r>
      <w:r w:rsidR="00366808">
        <w:rPr>
          <w:rFonts w:ascii="Arial" w:hAnsi="Arial" w:cs="Arial"/>
          <w:lang w:val="de-AT"/>
        </w:rPr>
        <w:t>von über</w:t>
      </w:r>
      <w:r w:rsidRPr="00B97D7A">
        <w:rPr>
          <w:rFonts w:ascii="Arial" w:hAnsi="Arial" w:cs="Arial"/>
          <w:lang w:val="de-AT"/>
        </w:rPr>
        <w:t xml:space="preserve"> 90%</w:t>
      </w:r>
      <w:r w:rsidR="00366808">
        <w:rPr>
          <w:rFonts w:ascii="Arial" w:hAnsi="Arial" w:cs="Arial"/>
          <w:lang w:val="de-AT"/>
        </w:rPr>
        <w:t xml:space="preserve"> gewährleistet ist</w:t>
      </w:r>
      <w:r w:rsidRPr="00B97D7A">
        <w:rPr>
          <w:rFonts w:ascii="Arial" w:hAnsi="Arial" w:cs="Arial"/>
          <w:lang w:val="de-AT"/>
        </w:rPr>
        <w:t>.</w:t>
      </w:r>
    </w:p>
    <w:p w:rsidR="00B62D49" w:rsidRDefault="00B62D49" w:rsidP="00B62D49">
      <w:pPr>
        <w:pStyle w:val="KeinLeerraum"/>
        <w:spacing w:after="120"/>
        <w:jc w:val="both"/>
        <w:rPr>
          <w:rFonts w:ascii="Arial" w:hAnsi="Arial" w:cs="Arial"/>
          <w:lang w:val="de-AT"/>
        </w:rPr>
      </w:pPr>
      <w:r w:rsidRPr="00472B2C">
        <w:rPr>
          <w:rFonts w:ascii="Arial" w:hAnsi="Arial" w:cs="Arial"/>
          <w:lang w:val="de-AT"/>
        </w:rPr>
        <w:t>Die Verfügbarkeit wird über einen Dreimon</w:t>
      </w:r>
      <w:r>
        <w:rPr>
          <w:rFonts w:ascii="Arial" w:hAnsi="Arial" w:cs="Arial"/>
          <w:lang w:val="de-AT"/>
        </w:rPr>
        <w:t>a</w:t>
      </w:r>
      <w:r w:rsidRPr="00472B2C">
        <w:rPr>
          <w:rFonts w:ascii="Arial" w:hAnsi="Arial" w:cs="Arial"/>
          <w:lang w:val="de-AT"/>
        </w:rPr>
        <w:t xml:space="preserve">tszyklus gemessen und </w:t>
      </w:r>
      <w:r w:rsidR="00366808">
        <w:rPr>
          <w:rFonts w:ascii="Arial" w:hAnsi="Arial" w:cs="Arial"/>
          <w:lang w:val="de-AT"/>
        </w:rPr>
        <w:t>aus dem</w:t>
      </w:r>
      <w:r w:rsidRPr="00472B2C">
        <w:rPr>
          <w:rFonts w:ascii="Arial" w:hAnsi="Arial" w:cs="Arial"/>
          <w:lang w:val="de-AT"/>
        </w:rPr>
        <w:t xml:space="preserve"> Verhältnis der effektiven </w:t>
      </w:r>
      <w:r>
        <w:rPr>
          <w:rFonts w:ascii="Arial" w:hAnsi="Arial" w:cs="Arial"/>
          <w:lang w:val="de-AT"/>
        </w:rPr>
        <w:t>Ladestunden</w:t>
      </w:r>
      <w:r w:rsidRPr="00472B2C">
        <w:rPr>
          <w:rFonts w:ascii="Arial" w:hAnsi="Arial" w:cs="Arial"/>
          <w:lang w:val="de-AT"/>
        </w:rPr>
        <w:t xml:space="preserve"> zu den geplanten </w:t>
      </w:r>
      <w:r>
        <w:rPr>
          <w:rFonts w:ascii="Arial" w:hAnsi="Arial" w:cs="Arial"/>
          <w:lang w:val="de-AT"/>
        </w:rPr>
        <w:t>Ladezeiten</w:t>
      </w:r>
      <w:r w:rsidRPr="00472B2C">
        <w:rPr>
          <w:rFonts w:ascii="Arial" w:hAnsi="Arial" w:cs="Arial"/>
          <w:lang w:val="de-AT"/>
        </w:rPr>
        <w:t xml:space="preserve"> berechnet, wobei die programmierte Instandhaltung </w:t>
      </w:r>
      <w:r w:rsidR="005438D3">
        <w:rPr>
          <w:rFonts w:ascii="Arial" w:hAnsi="Arial" w:cs="Arial"/>
          <w:lang w:val="de-AT"/>
        </w:rPr>
        <w:t>gemäß den Wartungspläne</w:t>
      </w:r>
      <w:r>
        <w:rPr>
          <w:rFonts w:ascii="Arial" w:hAnsi="Arial" w:cs="Arial"/>
          <w:lang w:val="de-AT"/>
        </w:rPr>
        <w:t>n des Lieferanten</w:t>
      </w:r>
      <w:r w:rsidRPr="00472B2C">
        <w:rPr>
          <w:rFonts w:ascii="Arial" w:hAnsi="Arial" w:cs="Arial"/>
          <w:lang w:val="de-AT"/>
        </w:rPr>
        <w:t xml:space="preserve"> nicht mit einberechnet werden</w:t>
      </w:r>
      <w:r>
        <w:rPr>
          <w:rFonts w:ascii="Arial" w:hAnsi="Arial" w:cs="Arial"/>
          <w:lang w:val="de-AT"/>
        </w:rPr>
        <w:t xml:space="preserve">. </w:t>
      </w:r>
    </w:p>
    <w:p w:rsidR="00B62D49" w:rsidRPr="001F3D6F" w:rsidRDefault="00B62D49" w:rsidP="00B62D49">
      <w:pPr>
        <w:pStyle w:val="KeinLeerraum"/>
        <w:spacing w:after="120"/>
        <w:jc w:val="both"/>
        <w:rPr>
          <w:rFonts w:ascii="Arial" w:hAnsi="Arial" w:cs="Arial"/>
          <w:lang w:val="de-AT"/>
        </w:rPr>
      </w:pPr>
      <w:r w:rsidRPr="00472B2C">
        <w:rPr>
          <w:rFonts w:ascii="Arial" w:hAnsi="Arial" w:cs="Arial"/>
          <w:lang w:val="de-AT"/>
        </w:rPr>
        <w:t xml:space="preserve">Die ersten 6 Monate </w:t>
      </w:r>
      <w:r w:rsidR="00366808">
        <w:rPr>
          <w:rFonts w:ascii="Arial" w:hAnsi="Arial" w:cs="Arial"/>
          <w:lang w:val="de-AT"/>
        </w:rPr>
        <w:t>im regulären Betrieb</w:t>
      </w:r>
      <w:r w:rsidRPr="00472B2C">
        <w:rPr>
          <w:rFonts w:ascii="Arial" w:hAnsi="Arial" w:cs="Arial"/>
          <w:lang w:val="de-AT"/>
        </w:rPr>
        <w:t xml:space="preserve"> werden bei der Berechnung der Verfügbarkeit nicht ber</w:t>
      </w:r>
      <w:r>
        <w:rPr>
          <w:rFonts w:ascii="Arial" w:hAnsi="Arial" w:cs="Arial"/>
          <w:lang w:val="de-AT"/>
        </w:rPr>
        <w:t>ü</w:t>
      </w:r>
      <w:r w:rsidRPr="00472B2C">
        <w:rPr>
          <w:rFonts w:ascii="Arial" w:hAnsi="Arial" w:cs="Arial"/>
          <w:lang w:val="de-AT"/>
        </w:rPr>
        <w:t>cksichtigt</w:t>
      </w:r>
    </w:p>
    <w:p w:rsidR="00B62D49" w:rsidRPr="00854EB8" w:rsidRDefault="00B62D49" w:rsidP="00B62D49">
      <w:pPr>
        <w:pStyle w:val="KeinLeerraum"/>
        <w:spacing w:after="120"/>
        <w:jc w:val="both"/>
        <w:rPr>
          <w:rFonts w:ascii="Arial" w:hAnsi="Arial" w:cs="Arial"/>
          <w:lang w:val="de-AT"/>
        </w:rPr>
      </w:pPr>
      <w:bookmarkStart w:id="163" w:name="_Toc490208403"/>
      <w:r w:rsidRPr="00854EB8">
        <w:rPr>
          <w:rFonts w:ascii="Arial" w:hAnsi="Arial" w:cs="Arial"/>
          <w:lang w:val="de-AT"/>
        </w:rPr>
        <w:t>Eine Erhöhung der Verfügbarkeit auf über 9</w:t>
      </w:r>
      <w:r>
        <w:rPr>
          <w:rFonts w:ascii="Arial" w:hAnsi="Arial" w:cs="Arial"/>
          <w:lang w:val="de-AT"/>
        </w:rPr>
        <w:t>5</w:t>
      </w:r>
      <w:r w:rsidRPr="00854EB8">
        <w:rPr>
          <w:rFonts w:ascii="Arial" w:hAnsi="Arial" w:cs="Arial"/>
          <w:lang w:val="de-AT"/>
        </w:rPr>
        <w:t xml:space="preserve">% nach den ersten 6 Monaten der Inbetriebnahme wird in der Bewertung des </w:t>
      </w:r>
      <w:r>
        <w:rPr>
          <w:rFonts w:ascii="Arial" w:hAnsi="Arial" w:cs="Arial"/>
          <w:lang w:val="de-AT"/>
        </w:rPr>
        <w:t xml:space="preserve">technischen </w:t>
      </w:r>
      <w:r w:rsidRPr="00854EB8">
        <w:rPr>
          <w:rFonts w:ascii="Arial" w:hAnsi="Arial" w:cs="Arial"/>
          <w:lang w:val="de-AT"/>
        </w:rPr>
        <w:t>Angebots ber</w:t>
      </w:r>
      <w:r>
        <w:rPr>
          <w:rFonts w:ascii="Arial" w:hAnsi="Arial" w:cs="Arial"/>
          <w:lang w:val="de-AT"/>
        </w:rPr>
        <w:t>ücksichtigt.</w:t>
      </w:r>
    </w:p>
    <w:p w:rsidR="00B62D49" w:rsidRPr="008B5399" w:rsidRDefault="002716E7" w:rsidP="00B62D49">
      <w:pPr>
        <w:pStyle w:val="berschrift2"/>
        <w:rPr>
          <w:rFonts w:ascii="Arial" w:hAnsi="Arial" w:cs="Arial"/>
          <w:color w:val="auto"/>
          <w:sz w:val="22"/>
          <w:szCs w:val="22"/>
          <w:lang w:val="de-DE"/>
        </w:rPr>
      </w:pPr>
      <w:bookmarkStart w:id="164" w:name="_Toc491073717"/>
      <w:r w:rsidRPr="008B5399">
        <w:rPr>
          <w:rFonts w:ascii="Arial" w:hAnsi="Arial" w:cs="Arial"/>
          <w:color w:val="auto"/>
          <w:sz w:val="22"/>
          <w:szCs w:val="22"/>
          <w:lang w:val="de-DE"/>
        </w:rPr>
        <w:lastRenderedPageBreak/>
        <w:t>Strafgeld</w:t>
      </w:r>
      <w:r w:rsidR="00B62D49" w:rsidRPr="008B5399">
        <w:rPr>
          <w:rFonts w:ascii="Arial" w:hAnsi="Arial" w:cs="Arial"/>
          <w:color w:val="auto"/>
          <w:sz w:val="22"/>
          <w:szCs w:val="22"/>
          <w:lang w:val="de-DE"/>
        </w:rPr>
        <w:t xml:space="preserve"> wegen mangelnder Verfügbarkeit</w:t>
      </w:r>
      <w:bookmarkEnd w:id="163"/>
      <w:bookmarkEnd w:id="164"/>
    </w:p>
    <w:p w:rsidR="00B62D49" w:rsidRPr="008B5399" w:rsidRDefault="002716E7" w:rsidP="00B62D49">
      <w:pPr>
        <w:pStyle w:val="berschrift3"/>
        <w:tabs>
          <w:tab w:val="left" w:pos="851"/>
        </w:tabs>
        <w:rPr>
          <w:rFonts w:ascii="Arial" w:hAnsi="Arial" w:cs="Arial"/>
          <w:color w:val="auto"/>
          <w:lang w:val="de-DE"/>
        </w:rPr>
      </w:pPr>
      <w:bookmarkStart w:id="165" w:name="_Toc490208404"/>
      <w:bookmarkStart w:id="166" w:name="_Toc491073718"/>
      <w:r w:rsidRPr="008B5399">
        <w:rPr>
          <w:rFonts w:ascii="Arial" w:hAnsi="Arial" w:cs="Arial"/>
          <w:color w:val="auto"/>
          <w:lang w:val="de-DE"/>
        </w:rPr>
        <w:t xml:space="preserve">Strafgeld </w:t>
      </w:r>
      <w:r w:rsidR="00B62D49" w:rsidRPr="008B5399">
        <w:rPr>
          <w:rFonts w:ascii="Arial" w:hAnsi="Arial" w:cs="Arial"/>
          <w:color w:val="auto"/>
          <w:lang w:val="de-DE"/>
        </w:rPr>
        <w:t>Fahrzeuge</w:t>
      </w:r>
      <w:bookmarkEnd w:id="165"/>
      <w:bookmarkEnd w:id="166"/>
    </w:p>
    <w:p w:rsidR="00B62D49" w:rsidRPr="00907E8D" w:rsidRDefault="00B62D49" w:rsidP="00B62D49">
      <w:pPr>
        <w:pStyle w:val="KeinLeerraum"/>
        <w:spacing w:after="120"/>
        <w:jc w:val="both"/>
        <w:rPr>
          <w:rFonts w:ascii="Arial" w:hAnsi="Arial" w:cs="Arial"/>
          <w:lang w:val="de-AT"/>
        </w:rPr>
      </w:pPr>
      <w:r w:rsidRPr="00907E8D">
        <w:rPr>
          <w:rFonts w:ascii="Arial" w:hAnsi="Arial" w:cs="Arial"/>
          <w:lang w:val="de-AT"/>
        </w:rPr>
        <w:t>Das Verfehlen der vorgegebenen oder der angebotenen höheren Verfügbar</w:t>
      </w:r>
      <w:r w:rsidR="005438D3">
        <w:rPr>
          <w:rFonts w:ascii="Arial" w:hAnsi="Arial" w:cs="Arial"/>
          <w:lang w:val="de-AT"/>
        </w:rPr>
        <w:t>keit</w:t>
      </w:r>
      <w:r w:rsidR="002716E7">
        <w:rPr>
          <w:rFonts w:ascii="Arial" w:hAnsi="Arial" w:cs="Arial"/>
          <w:lang w:val="de-AT"/>
        </w:rPr>
        <w:t xml:space="preserve"> führt zur  Anwendung eines</w:t>
      </w:r>
      <w:r w:rsidRPr="00907E8D">
        <w:rPr>
          <w:rFonts w:ascii="Arial" w:hAnsi="Arial" w:cs="Arial"/>
          <w:lang w:val="de-AT"/>
        </w:rPr>
        <w:t xml:space="preserve"> vertraglich vorgesehen</w:t>
      </w:r>
      <w:r w:rsidR="002716E7">
        <w:rPr>
          <w:rFonts w:ascii="Arial" w:hAnsi="Arial" w:cs="Arial"/>
          <w:lang w:val="de-AT"/>
        </w:rPr>
        <w:t>en Strafgeldes.</w:t>
      </w:r>
    </w:p>
    <w:p w:rsidR="00B62D49" w:rsidRPr="002716E7" w:rsidRDefault="00B62D49" w:rsidP="00B62D49">
      <w:pPr>
        <w:pStyle w:val="KeinLeerraum"/>
        <w:spacing w:after="120"/>
        <w:jc w:val="both"/>
        <w:rPr>
          <w:rFonts w:ascii="Arial" w:hAnsi="Arial" w:cs="Arial"/>
          <w:highlight w:val="yellow"/>
          <w:lang w:val="de-AT"/>
        </w:rPr>
      </w:pPr>
      <w:r w:rsidRPr="00907E8D">
        <w:rPr>
          <w:rFonts w:ascii="Arial" w:hAnsi="Arial" w:cs="Arial"/>
          <w:lang w:val="de-AT"/>
        </w:rPr>
        <w:t xml:space="preserve">Das Verfehlen der vereinbarten dreimonatlichen Verfügbarkeit pro </w:t>
      </w:r>
      <w:r w:rsidR="002716E7">
        <w:rPr>
          <w:rFonts w:ascii="Arial" w:hAnsi="Arial" w:cs="Arial"/>
          <w:lang w:val="de-AT"/>
        </w:rPr>
        <w:t>Fahrzeug führt zur Anwendung eines vertraglichen Strafgeldes</w:t>
      </w:r>
      <w:r w:rsidRPr="00907E8D">
        <w:rPr>
          <w:rFonts w:ascii="Arial" w:hAnsi="Arial" w:cs="Arial"/>
          <w:lang w:val="de-AT"/>
        </w:rPr>
        <w:t xml:space="preserve"> in der Höhe von 2.000,-- Euro pro Zyklus und Autobus, sowie von 500</w:t>
      </w:r>
      <w:r w:rsidR="005438D3">
        <w:rPr>
          <w:rFonts w:ascii="Arial" w:hAnsi="Arial" w:cs="Arial"/>
          <w:lang w:val="de-AT"/>
        </w:rPr>
        <w:t xml:space="preserve">,-- </w:t>
      </w:r>
      <w:r w:rsidRPr="00907E8D">
        <w:rPr>
          <w:rFonts w:ascii="Arial" w:hAnsi="Arial" w:cs="Arial"/>
          <w:lang w:val="de-AT"/>
        </w:rPr>
        <w:t>Euro für jeden Prozentpunkt unterhalb</w:t>
      </w:r>
      <w:r w:rsidR="002716E7">
        <w:rPr>
          <w:rFonts w:ascii="Arial" w:hAnsi="Arial" w:cs="Arial"/>
          <w:lang w:val="de-AT"/>
        </w:rPr>
        <w:t xml:space="preserve"> des festgelegten Grenzwertes, </w:t>
      </w:r>
      <w:r w:rsidRPr="00907E8D">
        <w:rPr>
          <w:rFonts w:ascii="Arial" w:hAnsi="Arial" w:cs="Arial"/>
          <w:lang w:val="de-AT"/>
        </w:rPr>
        <w:t>außer im Fall von festgestell</w:t>
      </w:r>
      <w:r w:rsidR="003E028D">
        <w:rPr>
          <w:rFonts w:ascii="Arial" w:hAnsi="Arial" w:cs="Arial"/>
          <w:lang w:val="de-AT"/>
        </w:rPr>
        <w:t>ter Verantwortung von Seiten der Betreiberin</w:t>
      </w:r>
      <w:r>
        <w:rPr>
          <w:rFonts w:ascii="Arial" w:hAnsi="Arial" w:cs="Arial"/>
          <w:lang w:val="de-AT"/>
        </w:rPr>
        <w:t xml:space="preserve">. </w:t>
      </w:r>
      <w:r w:rsidR="002716E7">
        <w:rPr>
          <w:rFonts w:ascii="Arial" w:hAnsi="Arial" w:cs="Arial"/>
          <w:lang w:val="de-AT"/>
        </w:rPr>
        <w:t>Das Strafgeld wird auch</w:t>
      </w:r>
      <w:r w:rsidR="003E028D">
        <w:rPr>
          <w:rFonts w:ascii="Arial" w:hAnsi="Arial" w:cs="Arial"/>
          <w:lang w:val="de-AT"/>
        </w:rPr>
        <w:t xml:space="preserve"> dann angewandt</w:t>
      </w:r>
      <w:r w:rsidRPr="00550864">
        <w:rPr>
          <w:rFonts w:ascii="Arial" w:hAnsi="Arial" w:cs="Arial"/>
          <w:lang w:val="de-AT"/>
        </w:rPr>
        <w:t>, wenn das Verfehlen der vorgegebenen Verfügbarkeit auf die Ladeinfrastruktur zurückzuführen ist.</w:t>
      </w:r>
    </w:p>
    <w:p w:rsidR="00B62D49" w:rsidRPr="003E028D" w:rsidRDefault="00B62D49" w:rsidP="00B62D49">
      <w:pPr>
        <w:pStyle w:val="berschrift3"/>
        <w:tabs>
          <w:tab w:val="left" w:pos="851"/>
        </w:tabs>
        <w:rPr>
          <w:rFonts w:ascii="Arial" w:hAnsi="Arial" w:cs="Arial"/>
          <w:color w:val="auto"/>
          <w:lang w:val="de-DE"/>
        </w:rPr>
      </w:pPr>
      <w:r w:rsidRPr="003E028D">
        <w:rPr>
          <w:rFonts w:ascii="Arial" w:hAnsi="Arial" w:cs="Arial"/>
          <w:color w:val="auto"/>
          <w:lang w:val="de-DE"/>
        </w:rPr>
        <w:t xml:space="preserve"> </w:t>
      </w:r>
      <w:bookmarkStart w:id="167" w:name="_Toc491073719"/>
      <w:r w:rsidR="002716E7" w:rsidRPr="003E028D">
        <w:rPr>
          <w:rFonts w:ascii="Arial" w:hAnsi="Arial" w:cs="Arial"/>
          <w:color w:val="auto"/>
          <w:lang w:val="de-DE"/>
        </w:rPr>
        <w:t>Strafgeld</w:t>
      </w:r>
      <w:r w:rsidRPr="003E028D">
        <w:rPr>
          <w:rFonts w:ascii="Arial" w:hAnsi="Arial" w:cs="Arial"/>
          <w:color w:val="auto"/>
          <w:lang w:val="de-DE"/>
        </w:rPr>
        <w:t xml:space="preserve"> Ladeinfrastruktur</w:t>
      </w:r>
      <w:bookmarkEnd w:id="167"/>
    </w:p>
    <w:p w:rsidR="00B62D49" w:rsidRDefault="00B62D49" w:rsidP="00B62D49">
      <w:pPr>
        <w:pStyle w:val="KeinLeerraum"/>
        <w:spacing w:after="120"/>
        <w:jc w:val="both"/>
        <w:rPr>
          <w:rFonts w:ascii="Arial" w:hAnsi="Arial" w:cs="Arial"/>
          <w:lang w:val="de-AT"/>
        </w:rPr>
      </w:pPr>
      <w:r w:rsidRPr="00907E8D">
        <w:rPr>
          <w:rFonts w:ascii="Arial" w:hAnsi="Arial" w:cs="Arial"/>
          <w:lang w:val="de-AT"/>
        </w:rPr>
        <w:t>Das Verfehlen der vorgegebenen oder der angebotenen höheren Verfügbar</w:t>
      </w:r>
      <w:r w:rsidR="005438D3">
        <w:rPr>
          <w:rFonts w:ascii="Arial" w:hAnsi="Arial" w:cs="Arial"/>
          <w:lang w:val="de-AT"/>
        </w:rPr>
        <w:t>keit führt zur</w:t>
      </w:r>
      <w:r w:rsidR="002716E7">
        <w:rPr>
          <w:rFonts w:ascii="Arial" w:hAnsi="Arial" w:cs="Arial"/>
          <w:lang w:val="de-AT"/>
        </w:rPr>
        <w:t xml:space="preserve"> Anwendung eines</w:t>
      </w:r>
      <w:r w:rsidRPr="00907E8D">
        <w:rPr>
          <w:rFonts w:ascii="Arial" w:hAnsi="Arial" w:cs="Arial"/>
          <w:lang w:val="de-AT"/>
        </w:rPr>
        <w:t xml:space="preserve"> </w:t>
      </w:r>
      <w:r w:rsidR="00C11285">
        <w:rPr>
          <w:rFonts w:ascii="Arial" w:hAnsi="Arial" w:cs="Arial"/>
          <w:lang w:val="de-AT"/>
        </w:rPr>
        <w:t>vertraglich vorgesehen</w:t>
      </w:r>
      <w:r w:rsidR="002716E7">
        <w:rPr>
          <w:rFonts w:ascii="Arial" w:hAnsi="Arial" w:cs="Arial"/>
          <w:lang w:val="de-AT"/>
        </w:rPr>
        <w:t>en</w:t>
      </w:r>
      <w:r w:rsidR="00C11285">
        <w:rPr>
          <w:rFonts w:ascii="Arial" w:hAnsi="Arial" w:cs="Arial"/>
          <w:lang w:val="de-AT"/>
        </w:rPr>
        <w:t xml:space="preserve"> </w:t>
      </w:r>
      <w:r w:rsidR="002716E7">
        <w:rPr>
          <w:rFonts w:ascii="Arial" w:hAnsi="Arial" w:cs="Arial"/>
          <w:lang w:val="de-AT"/>
        </w:rPr>
        <w:t>Strafgeldes</w:t>
      </w:r>
      <w:r w:rsidR="00C11285">
        <w:rPr>
          <w:rFonts w:ascii="Arial" w:hAnsi="Arial" w:cs="Arial"/>
          <w:lang w:val="de-AT"/>
        </w:rPr>
        <w:t>.</w:t>
      </w:r>
    </w:p>
    <w:p w:rsidR="00B62D49" w:rsidRPr="00907E8D" w:rsidRDefault="00B62D49" w:rsidP="00B62D49">
      <w:pPr>
        <w:pStyle w:val="KeinLeerraum"/>
        <w:spacing w:after="120"/>
        <w:jc w:val="both"/>
        <w:rPr>
          <w:rFonts w:ascii="Arial" w:hAnsi="Arial" w:cs="Arial"/>
          <w:lang w:val="de-AT"/>
        </w:rPr>
      </w:pPr>
      <w:r w:rsidRPr="00550864">
        <w:rPr>
          <w:rFonts w:ascii="Arial" w:hAnsi="Arial" w:cs="Arial"/>
          <w:lang w:val="de-AT"/>
        </w:rPr>
        <w:t>Das Verfehlen der vereinbarten dreimonatlichen Verfügbarkeit des einzelnen DC Charger</w:t>
      </w:r>
      <w:r w:rsidR="002716E7">
        <w:rPr>
          <w:rFonts w:ascii="Arial" w:hAnsi="Arial" w:cs="Arial"/>
          <w:lang w:val="de-AT"/>
        </w:rPr>
        <w:t>s</w:t>
      </w:r>
      <w:r w:rsidRPr="00550864">
        <w:rPr>
          <w:rFonts w:ascii="Arial" w:hAnsi="Arial" w:cs="Arial"/>
          <w:lang w:val="de-AT"/>
        </w:rPr>
        <w:t xml:space="preserve"> oder des </w:t>
      </w:r>
      <w:r w:rsidR="005438D3">
        <w:rPr>
          <w:rFonts w:ascii="Arial" w:hAnsi="Arial" w:cs="Arial"/>
          <w:lang w:val="de-AT"/>
        </w:rPr>
        <w:t xml:space="preserve">High Power Chargers mit </w:t>
      </w:r>
      <w:r w:rsidRPr="00550864">
        <w:rPr>
          <w:rFonts w:ascii="Arial" w:hAnsi="Arial" w:cs="Arial"/>
          <w:lang w:val="de-AT"/>
        </w:rPr>
        <w:t>Top Down Pantogra</w:t>
      </w:r>
      <w:r w:rsidR="002716E7">
        <w:rPr>
          <w:rFonts w:ascii="Arial" w:hAnsi="Arial" w:cs="Arial"/>
          <w:lang w:val="de-AT"/>
        </w:rPr>
        <w:t>f</w:t>
      </w:r>
      <w:r w:rsidR="005438D3">
        <w:rPr>
          <w:rFonts w:ascii="Arial" w:hAnsi="Arial" w:cs="Arial"/>
          <w:lang w:val="de-AT"/>
        </w:rPr>
        <w:t>en</w:t>
      </w:r>
      <w:r w:rsidRPr="00550864">
        <w:rPr>
          <w:rFonts w:ascii="Arial" w:hAnsi="Arial" w:cs="Arial"/>
          <w:lang w:val="de-AT"/>
        </w:rPr>
        <w:t xml:space="preserve"> führt zur Anwendung </w:t>
      </w:r>
      <w:r w:rsidR="002716E7">
        <w:rPr>
          <w:rFonts w:ascii="Arial" w:hAnsi="Arial" w:cs="Arial"/>
          <w:lang w:val="de-AT"/>
        </w:rPr>
        <w:t>eines vertraglichen Strafgeldes</w:t>
      </w:r>
      <w:r w:rsidR="002716E7" w:rsidRPr="00550864">
        <w:rPr>
          <w:rFonts w:ascii="Arial" w:hAnsi="Arial" w:cs="Arial"/>
          <w:lang w:val="de-AT"/>
        </w:rPr>
        <w:t xml:space="preserve"> </w:t>
      </w:r>
      <w:r w:rsidRPr="00550864">
        <w:rPr>
          <w:rFonts w:ascii="Arial" w:hAnsi="Arial" w:cs="Arial"/>
          <w:lang w:val="de-AT"/>
        </w:rPr>
        <w:t>in der Höhe von 500,-- Euro pro Zyklus, sowie von 200</w:t>
      </w:r>
      <w:r w:rsidR="005438D3">
        <w:rPr>
          <w:rFonts w:ascii="Arial" w:hAnsi="Arial" w:cs="Arial"/>
          <w:lang w:val="de-AT"/>
        </w:rPr>
        <w:t>,--</w:t>
      </w:r>
      <w:r w:rsidRPr="00550864">
        <w:rPr>
          <w:rFonts w:ascii="Arial" w:hAnsi="Arial" w:cs="Arial"/>
          <w:lang w:val="de-AT"/>
        </w:rPr>
        <w:t xml:space="preserve"> Euro für jeden Prozentpunkt unterhalb</w:t>
      </w:r>
      <w:r w:rsidR="002716E7">
        <w:rPr>
          <w:rFonts w:ascii="Arial" w:hAnsi="Arial" w:cs="Arial"/>
          <w:lang w:val="de-AT"/>
        </w:rPr>
        <w:t xml:space="preserve"> des festgelegten Grenzwertes, </w:t>
      </w:r>
      <w:r w:rsidRPr="00550864">
        <w:rPr>
          <w:rFonts w:ascii="Arial" w:hAnsi="Arial" w:cs="Arial"/>
          <w:lang w:val="de-AT"/>
        </w:rPr>
        <w:t>außer im Fall von festgestell</w:t>
      </w:r>
      <w:r w:rsidR="003E028D">
        <w:rPr>
          <w:rFonts w:ascii="Arial" w:hAnsi="Arial" w:cs="Arial"/>
          <w:lang w:val="de-AT"/>
        </w:rPr>
        <w:t>ter Verantwortung von Seiten der Betreiberin.</w:t>
      </w:r>
    </w:p>
    <w:p w:rsidR="00B62D49" w:rsidRPr="00E66D15" w:rsidRDefault="00B62D49" w:rsidP="00B62D49">
      <w:pPr>
        <w:pStyle w:val="berschrift1"/>
        <w:rPr>
          <w:rFonts w:ascii="Arial" w:hAnsi="Arial" w:cs="Arial"/>
          <w:color w:val="auto"/>
          <w:sz w:val="24"/>
          <w:szCs w:val="24"/>
          <w:lang w:val="de-DE"/>
        </w:rPr>
      </w:pPr>
      <w:bookmarkStart w:id="168" w:name="_Toc317665964"/>
      <w:bookmarkStart w:id="169" w:name="_Toc304877302"/>
      <w:bookmarkStart w:id="170" w:name="_Toc490208407"/>
      <w:bookmarkStart w:id="171" w:name="_Toc491073720"/>
      <w:r w:rsidRPr="00E66D15">
        <w:rPr>
          <w:rFonts w:ascii="Arial" w:hAnsi="Arial" w:cs="Arial"/>
          <w:color w:val="auto"/>
          <w:sz w:val="24"/>
          <w:szCs w:val="24"/>
          <w:lang w:val="de-DE"/>
        </w:rPr>
        <w:t>PRÜFUNGEN UND ANNAHME DER FAHRZEUGE</w:t>
      </w:r>
      <w:bookmarkEnd w:id="168"/>
      <w:r>
        <w:rPr>
          <w:rFonts w:ascii="Arial" w:hAnsi="Arial" w:cs="Arial"/>
          <w:color w:val="auto"/>
          <w:sz w:val="24"/>
          <w:szCs w:val="24"/>
          <w:lang w:val="de-DE"/>
        </w:rPr>
        <w:t xml:space="preserve"> UND DER LADEINFRASTRUKTUR</w:t>
      </w:r>
      <w:bookmarkEnd w:id="171"/>
    </w:p>
    <w:p w:rsidR="00B62D49" w:rsidRPr="0008479C" w:rsidRDefault="00B62D49" w:rsidP="00C11285">
      <w:pPr>
        <w:pStyle w:val="berschrift2"/>
        <w:ind w:left="578" w:hanging="578"/>
        <w:rPr>
          <w:rFonts w:ascii="Arial" w:hAnsi="Arial" w:cs="Arial"/>
          <w:color w:val="auto"/>
          <w:sz w:val="22"/>
          <w:szCs w:val="22"/>
          <w:lang w:val="de-DE"/>
        </w:rPr>
      </w:pPr>
      <w:bookmarkStart w:id="172" w:name="_Toc491073721"/>
      <w:r w:rsidRPr="0008479C">
        <w:rPr>
          <w:rFonts w:ascii="Arial" w:hAnsi="Arial" w:cs="Arial"/>
          <w:color w:val="auto"/>
          <w:sz w:val="22"/>
          <w:szCs w:val="22"/>
          <w:lang w:val="de-DE"/>
        </w:rPr>
        <w:t>Zeitplan</w:t>
      </w:r>
      <w:bookmarkEnd w:id="172"/>
    </w:p>
    <w:p w:rsidR="00B62D49" w:rsidRPr="001B6299" w:rsidRDefault="00B62D49" w:rsidP="00B62D49">
      <w:pPr>
        <w:spacing w:after="120"/>
        <w:jc w:val="both"/>
        <w:rPr>
          <w:rFonts w:ascii="Arial" w:eastAsia="Calibri" w:hAnsi="Arial" w:cs="Arial"/>
          <w:lang w:val="de-AT"/>
        </w:rPr>
      </w:pPr>
      <w:r w:rsidRPr="001B6299">
        <w:rPr>
          <w:rFonts w:ascii="Arial" w:eastAsia="Calibri" w:hAnsi="Arial" w:cs="Arial"/>
          <w:lang w:val="de-AT"/>
        </w:rPr>
        <w:t>Der Bieter muss mit dem Angebot einen verbindlichen Zeitplan für die Planung</w:t>
      </w:r>
      <w:r w:rsidR="00A16881">
        <w:rPr>
          <w:rFonts w:ascii="Arial" w:eastAsia="Calibri" w:hAnsi="Arial" w:cs="Arial"/>
          <w:lang w:val="de-AT"/>
        </w:rPr>
        <w:t>, Konstruktion und Lieferung der Busse</w:t>
      </w:r>
      <w:r w:rsidRPr="001B6299">
        <w:rPr>
          <w:rFonts w:ascii="Arial" w:eastAsia="Calibri" w:hAnsi="Arial" w:cs="Arial"/>
          <w:lang w:val="de-AT"/>
        </w:rPr>
        <w:t xml:space="preserve"> und Ladeinfrastruktur vorlegen.</w:t>
      </w:r>
    </w:p>
    <w:p w:rsidR="00B62D49" w:rsidRPr="001B6299" w:rsidRDefault="00B62D49" w:rsidP="00B62D49">
      <w:pPr>
        <w:rPr>
          <w:rFonts w:ascii="Arial" w:eastAsia="Calibri" w:hAnsi="Arial" w:cs="Arial"/>
          <w:lang w:val="de-AT"/>
        </w:rPr>
      </w:pPr>
      <w:r w:rsidRPr="001B6299">
        <w:rPr>
          <w:rFonts w:ascii="Arial" w:eastAsia="Calibri" w:hAnsi="Arial" w:cs="Arial"/>
          <w:lang w:val="de-AT"/>
        </w:rPr>
        <w:t>Für die Busse muss der Zeitplan unter anderem folgende Meilensteine enthalten:</w:t>
      </w:r>
    </w:p>
    <w:p w:rsidR="00B62D49" w:rsidRPr="00C11285" w:rsidRDefault="00B62D49" w:rsidP="00C11285">
      <w:pPr>
        <w:pStyle w:val="KeinLeerraum"/>
        <w:numPr>
          <w:ilvl w:val="0"/>
          <w:numId w:val="31"/>
        </w:numPr>
        <w:jc w:val="both"/>
        <w:rPr>
          <w:rFonts w:ascii="Arial" w:hAnsi="Arial" w:cs="Arial"/>
          <w:lang w:val="de-DE"/>
        </w:rPr>
      </w:pPr>
      <w:r w:rsidRPr="00C11285">
        <w:rPr>
          <w:rFonts w:ascii="Arial" w:hAnsi="Arial" w:cs="Arial"/>
          <w:lang w:val="de-DE"/>
        </w:rPr>
        <w:t xml:space="preserve">Abschluss </w:t>
      </w:r>
      <w:r w:rsidR="005438D3">
        <w:rPr>
          <w:rFonts w:ascii="Arial" w:hAnsi="Arial" w:cs="Arial"/>
          <w:lang w:val="de-DE"/>
        </w:rPr>
        <w:t>Auslegung des Energiemanagements</w:t>
      </w:r>
      <w:r w:rsidRPr="00C11285">
        <w:rPr>
          <w:rFonts w:ascii="Arial" w:hAnsi="Arial" w:cs="Arial"/>
          <w:lang w:val="de-DE"/>
        </w:rPr>
        <w:t>;</w:t>
      </w:r>
    </w:p>
    <w:p w:rsidR="00B62D49" w:rsidRDefault="005438D3" w:rsidP="005438D3">
      <w:pPr>
        <w:pStyle w:val="KeinLeerraum"/>
        <w:numPr>
          <w:ilvl w:val="0"/>
          <w:numId w:val="31"/>
        </w:numPr>
        <w:jc w:val="both"/>
        <w:rPr>
          <w:rFonts w:ascii="Arial" w:hAnsi="Arial" w:cs="Arial"/>
          <w:lang w:val="de-DE"/>
        </w:rPr>
      </w:pPr>
      <w:r w:rsidRPr="005438D3">
        <w:rPr>
          <w:rFonts w:ascii="Arial" w:hAnsi="Arial" w:cs="Arial"/>
          <w:lang w:val="de-DE"/>
        </w:rPr>
        <w:t>Abschluss Auslegung und Bau des F</w:t>
      </w:r>
      <w:r w:rsidR="00A16881">
        <w:rPr>
          <w:rFonts w:ascii="Arial" w:hAnsi="Arial" w:cs="Arial"/>
          <w:lang w:val="de-DE"/>
        </w:rPr>
        <w:t>ahr</w:t>
      </w:r>
      <w:r w:rsidR="003E35B1">
        <w:rPr>
          <w:rFonts w:ascii="Arial" w:hAnsi="Arial" w:cs="Arial"/>
          <w:lang w:val="de-DE"/>
        </w:rPr>
        <w:t>gestells und der Karosserie</w:t>
      </w:r>
      <w:r w:rsidR="00B62D49" w:rsidRPr="005438D3">
        <w:rPr>
          <w:rFonts w:ascii="Arial" w:hAnsi="Arial" w:cs="Arial"/>
          <w:lang w:val="de-DE"/>
        </w:rPr>
        <w:t>;</w:t>
      </w:r>
    </w:p>
    <w:p w:rsidR="003E35B1" w:rsidRDefault="003E35B1" w:rsidP="003E35B1">
      <w:pPr>
        <w:pStyle w:val="KeinLeerraum"/>
        <w:numPr>
          <w:ilvl w:val="0"/>
          <w:numId w:val="31"/>
        </w:numPr>
        <w:jc w:val="both"/>
        <w:rPr>
          <w:rFonts w:ascii="Arial" w:hAnsi="Arial" w:cs="Arial"/>
          <w:lang w:val="de-DE"/>
        </w:rPr>
      </w:pPr>
      <w:r w:rsidRPr="003E35B1">
        <w:rPr>
          <w:rFonts w:ascii="Arial" w:hAnsi="Arial" w:cs="Arial"/>
          <w:lang w:val="de-DE"/>
        </w:rPr>
        <w:t>Abschluss</w:t>
      </w:r>
      <w:r>
        <w:rPr>
          <w:rFonts w:ascii="Arial" w:hAnsi="Arial" w:cs="Arial"/>
          <w:lang w:val="de-DE"/>
        </w:rPr>
        <w:t xml:space="preserve"> Auslegung und Einbau der Innen</w:t>
      </w:r>
      <w:r w:rsidRPr="003E35B1">
        <w:rPr>
          <w:rFonts w:ascii="Arial" w:hAnsi="Arial" w:cs="Arial"/>
          <w:lang w:val="de-DE"/>
        </w:rPr>
        <w:t>ausstattung</w:t>
      </w:r>
      <w:r>
        <w:rPr>
          <w:rFonts w:ascii="Arial" w:hAnsi="Arial" w:cs="Arial"/>
          <w:lang w:val="de-DE"/>
        </w:rPr>
        <w:t>;</w:t>
      </w:r>
    </w:p>
    <w:p w:rsidR="003E35B1" w:rsidRPr="003E35B1" w:rsidRDefault="003E35B1" w:rsidP="003E35B1">
      <w:pPr>
        <w:pStyle w:val="KeinLeerraum"/>
        <w:numPr>
          <w:ilvl w:val="0"/>
          <w:numId w:val="31"/>
        </w:numPr>
        <w:jc w:val="both"/>
        <w:rPr>
          <w:rFonts w:ascii="Arial" w:hAnsi="Arial" w:cs="Arial"/>
          <w:lang w:val="de-DE"/>
        </w:rPr>
      </w:pPr>
      <w:r w:rsidRPr="003E35B1">
        <w:rPr>
          <w:rFonts w:ascii="Arial" w:hAnsi="Arial" w:cs="Arial"/>
          <w:lang w:val="de-DE"/>
        </w:rPr>
        <w:t>Abschluss Einbau Antriebssystem und Nebenaggregate</w:t>
      </w:r>
      <w:r>
        <w:rPr>
          <w:rFonts w:ascii="Arial" w:hAnsi="Arial" w:cs="Arial"/>
          <w:lang w:val="de-DE"/>
        </w:rPr>
        <w:t>;</w:t>
      </w:r>
    </w:p>
    <w:p w:rsidR="00B62D49" w:rsidRDefault="00C11285" w:rsidP="00C11285">
      <w:pPr>
        <w:pStyle w:val="KeinLeerraum"/>
        <w:numPr>
          <w:ilvl w:val="0"/>
          <w:numId w:val="31"/>
        </w:numPr>
        <w:jc w:val="both"/>
        <w:rPr>
          <w:rFonts w:ascii="Arial" w:hAnsi="Arial" w:cs="Arial"/>
          <w:lang w:val="de-DE"/>
        </w:rPr>
      </w:pPr>
      <w:r w:rsidRPr="003E35B1">
        <w:rPr>
          <w:rFonts w:ascii="Arial" w:hAnsi="Arial" w:cs="Arial"/>
          <w:lang w:val="de-DE"/>
        </w:rPr>
        <w:t>Fertigstellung des Busses;</w:t>
      </w:r>
    </w:p>
    <w:p w:rsidR="003E35B1" w:rsidRDefault="003E35B1" w:rsidP="003E35B1">
      <w:pPr>
        <w:pStyle w:val="KeinLeerraum"/>
        <w:numPr>
          <w:ilvl w:val="0"/>
          <w:numId w:val="31"/>
        </w:numPr>
        <w:jc w:val="both"/>
        <w:rPr>
          <w:rFonts w:ascii="Arial" w:hAnsi="Arial" w:cs="Arial"/>
          <w:lang w:val="de-DE"/>
        </w:rPr>
      </w:pPr>
      <w:r w:rsidRPr="003E35B1">
        <w:rPr>
          <w:rFonts w:ascii="Arial" w:hAnsi="Arial" w:cs="Arial"/>
          <w:lang w:val="de-DE"/>
        </w:rPr>
        <w:t xml:space="preserve">Termin für eine </w:t>
      </w:r>
      <w:r>
        <w:rPr>
          <w:rFonts w:ascii="Arial" w:hAnsi="Arial" w:cs="Arial"/>
          <w:lang w:val="de-DE"/>
        </w:rPr>
        <w:t xml:space="preserve">mögliche </w:t>
      </w:r>
      <w:r w:rsidRPr="003E35B1">
        <w:rPr>
          <w:rFonts w:ascii="Arial" w:hAnsi="Arial" w:cs="Arial"/>
          <w:lang w:val="de-DE"/>
        </w:rPr>
        <w:t>Überprüfung der Übereinstimmung der Busse mit dem Leistungsve</w:t>
      </w:r>
      <w:r>
        <w:rPr>
          <w:rFonts w:ascii="Arial" w:hAnsi="Arial" w:cs="Arial"/>
          <w:lang w:val="de-DE"/>
        </w:rPr>
        <w:t>rzeichnis beim Lieferanten vons</w:t>
      </w:r>
      <w:r w:rsidRPr="003E35B1">
        <w:rPr>
          <w:rFonts w:ascii="Arial" w:hAnsi="Arial" w:cs="Arial"/>
          <w:lang w:val="de-DE"/>
        </w:rPr>
        <w:t xml:space="preserve">eiten </w:t>
      </w:r>
      <w:r>
        <w:rPr>
          <w:rFonts w:ascii="Arial" w:hAnsi="Arial" w:cs="Arial"/>
          <w:lang w:val="de-DE"/>
        </w:rPr>
        <w:t>der SASA;</w:t>
      </w:r>
    </w:p>
    <w:p w:rsidR="003E35B1" w:rsidRDefault="0008479C" w:rsidP="003E35B1">
      <w:pPr>
        <w:pStyle w:val="KeinLeerraum"/>
        <w:numPr>
          <w:ilvl w:val="0"/>
          <w:numId w:val="31"/>
        </w:numPr>
        <w:jc w:val="both"/>
        <w:rPr>
          <w:rFonts w:ascii="Arial" w:hAnsi="Arial" w:cs="Arial"/>
          <w:lang w:val="de-DE"/>
        </w:rPr>
      </w:pPr>
      <w:r>
        <w:rPr>
          <w:rFonts w:ascii="Arial" w:hAnsi="Arial" w:cs="Arial"/>
          <w:lang w:val="de-DE"/>
        </w:rPr>
        <w:t xml:space="preserve">Homologierung </w:t>
      </w:r>
      <w:r w:rsidR="003E35B1" w:rsidRPr="003E35B1">
        <w:rPr>
          <w:rFonts w:ascii="Arial" w:hAnsi="Arial" w:cs="Arial"/>
          <w:lang w:val="de-DE"/>
        </w:rPr>
        <w:t>nach den geltenden gesetzlichen Vorschriften in Italien für den öffentlichen Person</w:t>
      </w:r>
      <w:r w:rsidR="003E35B1">
        <w:rPr>
          <w:rFonts w:ascii="Arial" w:hAnsi="Arial" w:cs="Arial"/>
          <w:lang w:val="de-DE"/>
        </w:rPr>
        <w:t>entransport;</w:t>
      </w:r>
    </w:p>
    <w:p w:rsidR="00B62D49" w:rsidRPr="0008479C" w:rsidRDefault="003E35B1" w:rsidP="0008479C">
      <w:pPr>
        <w:pStyle w:val="KeinLeerraum"/>
        <w:numPr>
          <w:ilvl w:val="0"/>
          <w:numId w:val="31"/>
        </w:numPr>
        <w:jc w:val="both"/>
        <w:rPr>
          <w:rFonts w:ascii="Arial" w:hAnsi="Arial" w:cs="Arial"/>
          <w:lang w:val="de-DE"/>
        </w:rPr>
      </w:pPr>
      <w:r w:rsidRPr="003E35B1">
        <w:rPr>
          <w:rFonts w:ascii="Arial" w:hAnsi="Arial" w:cs="Arial"/>
          <w:lang w:val="de-DE"/>
        </w:rPr>
        <w:t>Zulassung in Italien für den</w:t>
      </w:r>
      <w:r w:rsidR="0008479C">
        <w:rPr>
          <w:rFonts w:ascii="Arial" w:hAnsi="Arial" w:cs="Arial"/>
          <w:lang w:val="de-DE"/>
        </w:rPr>
        <w:t xml:space="preserve"> öffentlichen Personentransport</w:t>
      </w:r>
      <w:r w:rsidR="00C11285" w:rsidRPr="0008479C">
        <w:rPr>
          <w:rFonts w:ascii="Arial" w:hAnsi="Arial" w:cs="Arial"/>
          <w:lang w:val="de-DE"/>
        </w:rPr>
        <w:t>;</w:t>
      </w:r>
    </w:p>
    <w:p w:rsidR="00B62D49" w:rsidRPr="00C11285" w:rsidRDefault="00B62D49" w:rsidP="00C11285">
      <w:pPr>
        <w:pStyle w:val="KeinLeerraum"/>
        <w:numPr>
          <w:ilvl w:val="0"/>
          <w:numId w:val="31"/>
        </w:numPr>
        <w:spacing w:after="120"/>
        <w:ind w:left="714" w:hanging="357"/>
        <w:jc w:val="both"/>
        <w:rPr>
          <w:rFonts w:ascii="Arial" w:hAnsi="Arial" w:cs="Arial"/>
          <w:lang w:val="de-DE"/>
        </w:rPr>
      </w:pPr>
      <w:r w:rsidRPr="00C11285">
        <w:rPr>
          <w:rFonts w:ascii="Arial" w:hAnsi="Arial" w:cs="Arial"/>
          <w:lang w:val="de-DE"/>
        </w:rPr>
        <w:t xml:space="preserve">Lieferung an </w:t>
      </w:r>
      <w:r w:rsidR="0008479C">
        <w:rPr>
          <w:rFonts w:ascii="Arial" w:hAnsi="Arial" w:cs="Arial"/>
          <w:lang w:val="de-DE"/>
        </w:rPr>
        <w:t xml:space="preserve">die </w:t>
      </w:r>
      <w:r w:rsidRPr="00C11285">
        <w:rPr>
          <w:rFonts w:ascii="Arial" w:hAnsi="Arial" w:cs="Arial"/>
          <w:lang w:val="de-DE"/>
        </w:rPr>
        <w:t>SASA</w:t>
      </w:r>
      <w:r w:rsidR="00C11285">
        <w:rPr>
          <w:rFonts w:ascii="Arial" w:hAnsi="Arial" w:cs="Arial"/>
          <w:lang w:val="de-DE"/>
        </w:rPr>
        <w:t>.</w:t>
      </w:r>
    </w:p>
    <w:p w:rsidR="00B62D49" w:rsidRPr="001B6299" w:rsidRDefault="00B62D49" w:rsidP="00C11285">
      <w:pPr>
        <w:jc w:val="both"/>
        <w:rPr>
          <w:rFonts w:ascii="Arial" w:eastAsia="Calibri" w:hAnsi="Arial" w:cs="Arial"/>
          <w:lang w:val="de-AT"/>
        </w:rPr>
      </w:pPr>
      <w:r w:rsidRPr="001B6299">
        <w:rPr>
          <w:rFonts w:ascii="Arial" w:eastAsia="Calibri" w:hAnsi="Arial" w:cs="Arial"/>
          <w:lang w:val="de-AT"/>
        </w:rPr>
        <w:t>Für die Ladeinfrastruktur muss der Zeitplan unter anderem folgende Meilensteine enthalten:</w:t>
      </w:r>
    </w:p>
    <w:p w:rsidR="00B62D49" w:rsidRPr="00C11285" w:rsidRDefault="0008479C" w:rsidP="00C11285">
      <w:pPr>
        <w:pStyle w:val="KeinLeerraum"/>
        <w:numPr>
          <w:ilvl w:val="0"/>
          <w:numId w:val="31"/>
        </w:numPr>
        <w:jc w:val="both"/>
        <w:rPr>
          <w:rFonts w:ascii="Arial" w:hAnsi="Arial" w:cs="Arial"/>
          <w:lang w:val="de-DE"/>
        </w:rPr>
      </w:pPr>
      <w:r>
        <w:rPr>
          <w:rFonts w:ascii="Arial" w:hAnsi="Arial" w:cs="Arial"/>
          <w:lang w:val="de-DE"/>
        </w:rPr>
        <w:t>Abschluss</w:t>
      </w:r>
      <w:r w:rsidR="00B62D49" w:rsidRPr="00C11285">
        <w:rPr>
          <w:rFonts w:ascii="Arial" w:hAnsi="Arial" w:cs="Arial"/>
          <w:lang w:val="de-DE"/>
        </w:rPr>
        <w:t xml:space="preserve"> de</w:t>
      </w:r>
      <w:r>
        <w:rPr>
          <w:rFonts w:ascii="Arial" w:hAnsi="Arial" w:cs="Arial"/>
          <w:lang w:val="de-DE"/>
        </w:rPr>
        <w:t>r energetischen Auslegung;</w:t>
      </w:r>
    </w:p>
    <w:p w:rsidR="00B62D49" w:rsidRPr="00C11285" w:rsidRDefault="0008479C" w:rsidP="00C11285">
      <w:pPr>
        <w:pStyle w:val="KeinLeerraum"/>
        <w:numPr>
          <w:ilvl w:val="0"/>
          <w:numId w:val="31"/>
        </w:numPr>
        <w:jc w:val="both"/>
        <w:rPr>
          <w:rFonts w:ascii="Arial" w:hAnsi="Arial" w:cs="Arial"/>
          <w:lang w:val="de-DE"/>
        </w:rPr>
      </w:pPr>
      <w:r>
        <w:rPr>
          <w:rFonts w:ascii="Arial" w:hAnsi="Arial" w:cs="Arial"/>
          <w:lang w:val="de-DE"/>
        </w:rPr>
        <w:t>Abschluss Auslegung und Bau</w:t>
      </w:r>
      <w:r w:rsidR="00B62D49" w:rsidRPr="00C11285">
        <w:rPr>
          <w:rFonts w:ascii="Arial" w:hAnsi="Arial" w:cs="Arial"/>
          <w:lang w:val="de-DE"/>
        </w:rPr>
        <w:t xml:space="preserve"> der Tr</w:t>
      </w:r>
      <w:r w:rsidR="00A16881">
        <w:rPr>
          <w:rFonts w:ascii="Arial" w:hAnsi="Arial" w:cs="Arial"/>
          <w:lang w:val="de-DE"/>
        </w:rPr>
        <w:t>ag</w:t>
      </w:r>
      <w:r w:rsidR="00B62D49" w:rsidRPr="00C11285">
        <w:rPr>
          <w:rFonts w:ascii="Arial" w:hAnsi="Arial" w:cs="Arial"/>
          <w:lang w:val="de-DE"/>
        </w:rPr>
        <w:t>struktur</w:t>
      </w:r>
      <w:r>
        <w:rPr>
          <w:rFonts w:ascii="Arial" w:hAnsi="Arial" w:cs="Arial"/>
          <w:lang w:val="de-DE"/>
        </w:rPr>
        <w:t>;</w:t>
      </w:r>
    </w:p>
    <w:p w:rsidR="00B62D49" w:rsidRPr="00C11285" w:rsidRDefault="0008479C" w:rsidP="00C11285">
      <w:pPr>
        <w:pStyle w:val="KeinLeerraum"/>
        <w:numPr>
          <w:ilvl w:val="0"/>
          <w:numId w:val="31"/>
        </w:numPr>
        <w:jc w:val="both"/>
        <w:rPr>
          <w:rFonts w:ascii="Arial" w:hAnsi="Arial" w:cs="Arial"/>
          <w:lang w:val="de-DE"/>
        </w:rPr>
      </w:pPr>
      <w:r>
        <w:rPr>
          <w:rFonts w:ascii="Arial" w:hAnsi="Arial" w:cs="Arial"/>
          <w:lang w:val="de-DE"/>
        </w:rPr>
        <w:t>Abschluss Zusammenbau der Komponenten;</w:t>
      </w:r>
    </w:p>
    <w:p w:rsidR="0008479C" w:rsidRPr="0008479C" w:rsidRDefault="0008479C" w:rsidP="0008479C">
      <w:pPr>
        <w:pStyle w:val="KeinLeerraum"/>
        <w:numPr>
          <w:ilvl w:val="0"/>
          <w:numId w:val="31"/>
        </w:numPr>
        <w:jc w:val="both"/>
        <w:rPr>
          <w:rFonts w:ascii="Arial" w:hAnsi="Arial" w:cs="Arial"/>
          <w:lang w:val="de-DE"/>
        </w:rPr>
      </w:pPr>
      <w:r w:rsidRPr="003E35B1">
        <w:rPr>
          <w:rFonts w:ascii="Arial" w:hAnsi="Arial" w:cs="Arial"/>
          <w:lang w:val="de-DE"/>
        </w:rPr>
        <w:t xml:space="preserve">Termin für eine </w:t>
      </w:r>
      <w:r>
        <w:rPr>
          <w:rFonts w:ascii="Arial" w:hAnsi="Arial" w:cs="Arial"/>
          <w:lang w:val="de-DE"/>
        </w:rPr>
        <w:t xml:space="preserve">mögliche </w:t>
      </w:r>
      <w:r w:rsidRPr="003E35B1">
        <w:rPr>
          <w:rFonts w:ascii="Arial" w:hAnsi="Arial" w:cs="Arial"/>
          <w:lang w:val="de-DE"/>
        </w:rPr>
        <w:t xml:space="preserve">Überprüfung der Übereinstimmung </w:t>
      </w:r>
      <w:r>
        <w:rPr>
          <w:rFonts w:ascii="Arial" w:hAnsi="Arial" w:cs="Arial"/>
          <w:lang w:val="de-DE"/>
        </w:rPr>
        <w:t>der Ladeinfrastruktur</w:t>
      </w:r>
      <w:r w:rsidRPr="003E35B1">
        <w:rPr>
          <w:rFonts w:ascii="Arial" w:hAnsi="Arial" w:cs="Arial"/>
          <w:lang w:val="de-DE"/>
        </w:rPr>
        <w:t xml:space="preserve"> mit dem Leistungsve</w:t>
      </w:r>
      <w:r>
        <w:rPr>
          <w:rFonts w:ascii="Arial" w:hAnsi="Arial" w:cs="Arial"/>
          <w:lang w:val="de-DE"/>
        </w:rPr>
        <w:t>rzeichnis beim Lieferanten vons</w:t>
      </w:r>
      <w:r w:rsidRPr="003E35B1">
        <w:rPr>
          <w:rFonts w:ascii="Arial" w:hAnsi="Arial" w:cs="Arial"/>
          <w:lang w:val="de-DE"/>
        </w:rPr>
        <w:t xml:space="preserve">eiten </w:t>
      </w:r>
      <w:r>
        <w:rPr>
          <w:rFonts w:ascii="Arial" w:hAnsi="Arial" w:cs="Arial"/>
          <w:lang w:val="de-DE"/>
        </w:rPr>
        <w:t>der SASA;</w:t>
      </w:r>
    </w:p>
    <w:p w:rsidR="00B62D49" w:rsidRPr="0008479C" w:rsidRDefault="0008479C" w:rsidP="00C11285">
      <w:pPr>
        <w:pStyle w:val="KeinLeerraum"/>
        <w:numPr>
          <w:ilvl w:val="0"/>
          <w:numId w:val="31"/>
        </w:numPr>
        <w:spacing w:after="120"/>
        <w:ind w:left="714" w:hanging="357"/>
        <w:jc w:val="both"/>
        <w:rPr>
          <w:rFonts w:ascii="Arial" w:hAnsi="Arial" w:cs="Arial"/>
          <w:lang w:val="de-DE"/>
        </w:rPr>
      </w:pPr>
      <w:r w:rsidRPr="0008479C">
        <w:rPr>
          <w:rFonts w:ascii="Arial" w:hAnsi="Arial" w:cs="Arial"/>
          <w:lang w:val="de-DE"/>
        </w:rPr>
        <w:t>Lieferung an die SASA und Montage an den vorgesehenen Orten.</w:t>
      </w:r>
    </w:p>
    <w:p w:rsidR="0008479C" w:rsidRPr="00854EB8" w:rsidRDefault="00B62D49" w:rsidP="0008479C">
      <w:pPr>
        <w:pStyle w:val="KeinLeerraum"/>
        <w:spacing w:after="120"/>
        <w:jc w:val="both"/>
        <w:rPr>
          <w:rFonts w:ascii="Arial" w:hAnsi="Arial" w:cs="Arial"/>
          <w:lang w:val="de-AT"/>
        </w:rPr>
      </w:pPr>
      <w:r w:rsidRPr="009B47E4">
        <w:rPr>
          <w:rFonts w:ascii="Arial" w:hAnsi="Arial" w:cs="Arial"/>
          <w:lang w:val="de-AT"/>
        </w:rPr>
        <w:t xml:space="preserve">Es wird die Reduzierung der Lieferfrist der Busse und Infrastruktur </w:t>
      </w:r>
      <w:r>
        <w:rPr>
          <w:rFonts w:ascii="Arial" w:hAnsi="Arial" w:cs="Arial"/>
          <w:lang w:val="de-AT"/>
        </w:rPr>
        <w:t xml:space="preserve">gemäß </w:t>
      </w:r>
      <w:r w:rsidR="0008479C">
        <w:rPr>
          <w:rFonts w:ascii="Arial" w:hAnsi="Arial" w:cs="Arial"/>
          <w:lang w:val="de-AT"/>
        </w:rPr>
        <w:t>Abschnitt 1.2.5 der</w:t>
      </w:r>
      <w:r w:rsidR="00C11285">
        <w:rPr>
          <w:rFonts w:ascii="Arial" w:hAnsi="Arial" w:cs="Arial"/>
          <w:lang w:val="de-AT"/>
        </w:rPr>
        <w:t xml:space="preserve"> </w:t>
      </w:r>
      <w:r w:rsidR="0083180D">
        <w:rPr>
          <w:rFonts w:ascii="Arial" w:hAnsi="Arial" w:cs="Arial"/>
          <w:lang w:val="de-AT"/>
        </w:rPr>
        <w:t xml:space="preserve">Ausschreibungsbedingungen, </w:t>
      </w:r>
      <w:r w:rsidR="00C11285">
        <w:rPr>
          <w:rFonts w:ascii="Arial" w:hAnsi="Arial" w:cs="Arial"/>
          <w:lang w:val="de-AT"/>
        </w:rPr>
        <w:t xml:space="preserve">Anlage A) </w:t>
      </w:r>
      <w:r w:rsidR="0008479C">
        <w:rPr>
          <w:rFonts w:ascii="Arial" w:hAnsi="Arial" w:cs="Arial"/>
          <w:lang w:val="de-AT"/>
        </w:rPr>
        <w:t>der Angebotsunterlagen</w:t>
      </w:r>
      <w:r w:rsidR="0083180D">
        <w:rPr>
          <w:rFonts w:ascii="Arial" w:hAnsi="Arial" w:cs="Arial"/>
          <w:lang w:val="de-AT"/>
        </w:rPr>
        <w:t>,</w:t>
      </w:r>
      <w:r w:rsidR="0008479C">
        <w:rPr>
          <w:rFonts w:ascii="Arial" w:hAnsi="Arial" w:cs="Arial"/>
          <w:lang w:val="de-AT"/>
        </w:rPr>
        <w:t xml:space="preserve"> </w:t>
      </w:r>
      <w:r w:rsidR="0008479C" w:rsidRPr="00854EB8">
        <w:rPr>
          <w:rFonts w:ascii="Arial" w:hAnsi="Arial" w:cs="Arial"/>
          <w:lang w:val="de-AT"/>
        </w:rPr>
        <w:t xml:space="preserve">in der Bewertung des </w:t>
      </w:r>
      <w:r w:rsidR="0008479C">
        <w:rPr>
          <w:rFonts w:ascii="Arial" w:hAnsi="Arial" w:cs="Arial"/>
          <w:lang w:val="de-AT"/>
        </w:rPr>
        <w:t xml:space="preserve">technischen </w:t>
      </w:r>
      <w:r w:rsidR="0008479C" w:rsidRPr="00854EB8">
        <w:rPr>
          <w:rFonts w:ascii="Arial" w:hAnsi="Arial" w:cs="Arial"/>
          <w:lang w:val="de-AT"/>
        </w:rPr>
        <w:t>Angebots ber</w:t>
      </w:r>
      <w:r w:rsidR="0008479C">
        <w:rPr>
          <w:rFonts w:ascii="Arial" w:hAnsi="Arial" w:cs="Arial"/>
          <w:lang w:val="de-AT"/>
        </w:rPr>
        <w:t>ücksichtigt.</w:t>
      </w:r>
    </w:p>
    <w:p w:rsidR="00B62D49" w:rsidRPr="0073268B" w:rsidRDefault="00B62D49" w:rsidP="0073268B">
      <w:pPr>
        <w:pStyle w:val="berschrift2"/>
        <w:rPr>
          <w:rFonts w:ascii="Arial" w:hAnsi="Arial" w:cs="Arial"/>
          <w:color w:val="auto"/>
          <w:sz w:val="22"/>
          <w:szCs w:val="22"/>
          <w:lang w:val="de-DE"/>
        </w:rPr>
      </w:pPr>
      <w:bookmarkStart w:id="173" w:name="_Toc317665965"/>
      <w:bookmarkStart w:id="174" w:name="_Toc304877303"/>
      <w:bookmarkStart w:id="175" w:name="_Toc490208408"/>
      <w:bookmarkStart w:id="176" w:name="_Toc491073722"/>
      <w:bookmarkEnd w:id="169"/>
      <w:bookmarkEnd w:id="170"/>
      <w:r w:rsidRPr="0073268B">
        <w:rPr>
          <w:rFonts w:ascii="Arial" w:hAnsi="Arial" w:cs="Arial"/>
          <w:color w:val="auto"/>
          <w:sz w:val="22"/>
          <w:szCs w:val="22"/>
          <w:lang w:val="de-DE"/>
        </w:rPr>
        <w:t>Prüfungen</w:t>
      </w:r>
      <w:bookmarkEnd w:id="173"/>
      <w:bookmarkEnd w:id="176"/>
    </w:p>
    <w:p w:rsidR="00B62D49" w:rsidRPr="00855EC4" w:rsidRDefault="00B62D49" w:rsidP="00B62D49">
      <w:pPr>
        <w:jc w:val="both"/>
        <w:rPr>
          <w:rFonts w:ascii="Arial" w:eastAsiaTheme="minorEastAsia" w:hAnsi="Arial" w:cs="Arial"/>
          <w:lang w:eastAsia="it-IT"/>
        </w:rPr>
      </w:pPr>
      <w:r w:rsidRPr="00855EC4">
        <w:rPr>
          <w:rFonts w:ascii="Arial" w:eastAsiaTheme="minorEastAsia" w:hAnsi="Arial" w:cs="Arial"/>
          <w:lang w:eastAsia="it-IT"/>
        </w:rPr>
        <w:t>Die Prüf- und Testverfahren der Autobusse der gegenständlichen Lieferung w</w:t>
      </w:r>
      <w:r w:rsidR="00A16881">
        <w:rPr>
          <w:rFonts w:ascii="Arial" w:eastAsiaTheme="minorEastAsia" w:hAnsi="Arial" w:cs="Arial"/>
          <w:lang w:eastAsia="it-IT"/>
        </w:rPr>
        <w:t xml:space="preserve">erden in nachstehende Phasen </w:t>
      </w:r>
      <w:r w:rsidRPr="00855EC4">
        <w:rPr>
          <w:rFonts w:ascii="Arial" w:eastAsiaTheme="minorEastAsia" w:hAnsi="Arial" w:cs="Arial"/>
          <w:lang w:eastAsia="it-IT"/>
        </w:rPr>
        <w:t>gegliedert:</w:t>
      </w:r>
    </w:p>
    <w:p w:rsidR="00B62D49" w:rsidRPr="0031457E" w:rsidRDefault="00B62D49" w:rsidP="0073268B">
      <w:pPr>
        <w:pStyle w:val="Listenabsatz"/>
        <w:numPr>
          <w:ilvl w:val="0"/>
          <w:numId w:val="43"/>
        </w:numPr>
        <w:spacing w:line="240" w:lineRule="auto"/>
        <w:rPr>
          <w:rFonts w:ascii="Arial" w:hAnsi="Arial" w:cs="Arial"/>
          <w:lang w:val="de-DE"/>
        </w:rPr>
      </w:pPr>
      <w:r w:rsidRPr="0031457E">
        <w:rPr>
          <w:rFonts w:ascii="Arial" w:hAnsi="Arial" w:cs="Arial"/>
          <w:lang w:val="de-DE"/>
        </w:rPr>
        <w:lastRenderedPageBreak/>
        <w:t>Prüfung während der Herstellung;</w:t>
      </w:r>
    </w:p>
    <w:p w:rsidR="00B62D49" w:rsidRPr="0031457E" w:rsidRDefault="00B62D49" w:rsidP="0073268B">
      <w:pPr>
        <w:pStyle w:val="Listenabsatz"/>
        <w:numPr>
          <w:ilvl w:val="0"/>
          <w:numId w:val="43"/>
        </w:numPr>
        <w:spacing w:line="240" w:lineRule="auto"/>
        <w:rPr>
          <w:rFonts w:ascii="Arial" w:hAnsi="Arial" w:cs="Arial"/>
          <w:lang w:val="de-DE"/>
        </w:rPr>
      </w:pPr>
      <w:r w:rsidRPr="0031457E">
        <w:rPr>
          <w:rFonts w:ascii="Arial" w:hAnsi="Arial" w:cs="Arial"/>
          <w:lang w:val="de-DE"/>
        </w:rPr>
        <w:t>Lieferprüfung;</w:t>
      </w:r>
    </w:p>
    <w:p w:rsidR="00B62D49" w:rsidRPr="0031457E" w:rsidRDefault="00B62D49" w:rsidP="0073268B">
      <w:pPr>
        <w:pStyle w:val="Listenabsatz"/>
        <w:numPr>
          <w:ilvl w:val="0"/>
          <w:numId w:val="43"/>
        </w:numPr>
        <w:spacing w:line="240" w:lineRule="auto"/>
        <w:rPr>
          <w:rFonts w:ascii="Arial" w:hAnsi="Arial" w:cs="Arial"/>
          <w:lang w:val="de-DE"/>
        </w:rPr>
      </w:pPr>
      <w:r w:rsidRPr="0031457E">
        <w:rPr>
          <w:rFonts w:ascii="Arial" w:hAnsi="Arial" w:cs="Arial"/>
          <w:lang w:val="de-DE"/>
        </w:rPr>
        <w:t>Annahmeprüfung;</w:t>
      </w:r>
    </w:p>
    <w:p w:rsidR="00B62D49" w:rsidRPr="0031457E" w:rsidRDefault="00B62D49" w:rsidP="0073268B">
      <w:pPr>
        <w:pStyle w:val="Listenabsatz"/>
        <w:numPr>
          <w:ilvl w:val="0"/>
          <w:numId w:val="43"/>
        </w:numPr>
        <w:spacing w:line="240" w:lineRule="auto"/>
        <w:rPr>
          <w:rFonts w:ascii="Arial" w:hAnsi="Arial" w:cs="Arial"/>
          <w:lang w:val="de-DE"/>
        </w:rPr>
      </w:pPr>
      <w:r w:rsidRPr="0031457E">
        <w:rPr>
          <w:rFonts w:ascii="Arial" w:hAnsi="Arial" w:cs="Arial"/>
          <w:lang w:val="de-DE"/>
        </w:rPr>
        <w:t>Betriebsprüfung;</w:t>
      </w:r>
    </w:p>
    <w:p w:rsidR="00B62D49" w:rsidRPr="0031457E" w:rsidRDefault="00B62D49" w:rsidP="0073268B">
      <w:pPr>
        <w:pStyle w:val="Listenabsatz"/>
        <w:numPr>
          <w:ilvl w:val="0"/>
          <w:numId w:val="43"/>
        </w:numPr>
        <w:spacing w:after="120" w:line="240" w:lineRule="auto"/>
        <w:ind w:left="714" w:hanging="357"/>
        <w:rPr>
          <w:rFonts w:ascii="Arial" w:hAnsi="Arial" w:cs="Arial"/>
          <w:lang w:val="de-DE"/>
        </w:rPr>
      </w:pPr>
      <w:r w:rsidRPr="0031457E">
        <w:rPr>
          <w:rFonts w:ascii="Arial" w:hAnsi="Arial" w:cs="Arial"/>
          <w:lang w:val="de-DE"/>
        </w:rPr>
        <w:t>Endprüfung.</w:t>
      </w:r>
    </w:p>
    <w:p w:rsidR="00B62D49" w:rsidRPr="00855EC4" w:rsidRDefault="0031457E" w:rsidP="00B62D49">
      <w:pPr>
        <w:jc w:val="both"/>
        <w:rPr>
          <w:rFonts w:ascii="Arial" w:eastAsiaTheme="minorEastAsia" w:hAnsi="Arial" w:cs="Arial"/>
          <w:lang w:eastAsia="it-IT"/>
        </w:rPr>
      </w:pPr>
      <w:r>
        <w:rPr>
          <w:rFonts w:ascii="Arial" w:eastAsiaTheme="minorEastAsia" w:hAnsi="Arial" w:cs="Arial"/>
          <w:lang w:eastAsia="it-IT"/>
        </w:rPr>
        <w:t>Die p</w:t>
      </w:r>
      <w:r w:rsidR="00B62D49" w:rsidRPr="00855EC4">
        <w:rPr>
          <w:rFonts w:ascii="Arial" w:eastAsiaTheme="minorEastAsia" w:hAnsi="Arial" w:cs="Arial"/>
          <w:lang w:eastAsia="it-IT"/>
        </w:rPr>
        <w:t>ositive</w:t>
      </w:r>
      <w:r>
        <w:rPr>
          <w:rFonts w:ascii="Arial" w:eastAsiaTheme="minorEastAsia" w:hAnsi="Arial" w:cs="Arial"/>
          <w:lang w:eastAsia="it-IT"/>
        </w:rPr>
        <w:t>n</w:t>
      </w:r>
      <w:r w:rsidR="00B62D49" w:rsidRPr="00855EC4">
        <w:rPr>
          <w:rFonts w:ascii="Arial" w:eastAsiaTheme="minorEastAsia" w:hAnsi="Arial" w:cs="Arial"/>
          <w:lang w:eastAsia="it-IT"/>
        </w:rPr>
        <w:t xml:space="preserve"> Ergebnisse der oben genannten Prüfungen und Tests implizieren keinerlei Verpflichtungen </w:t>
      </w:r>
      <w:r w:rsidR="00A16881">
        <w:rPr>
          <w:rFonts w:ascii="Arial" w:eastAsiaTheme="minorEastAsia" w:hAnsi="Arial" w:cs="Arial"/>
          <w:lang w:eastAsia="it-IT"/>
        </w:rPr>
        <w:t xml:space="preserve">vonseiten </w:t>
      </w:r>
      <w:r w:rsidR="00B62D49" w:rsidRPr="00855EC4">
        <w:rPr>
          <w:rFonts w:ascii="Arial" w:eastAsiaTheme="minorEastAsia" w:hAnsi="Arial" w:cs="Arial"/>
          <w:lang w:eastAsia="it-IT"/>
        </w:rPr>
        <w:t>der</w:t>
      </w:r>
      <w:r w:rsidR="00C11285">
        <w:rPr>
          <w:rFonts w:ascii="Arial" w:eastAsiaTheme="minorEastAsia" w:hAnsi="Arial" w:cs="Arial"/>
          <w:lang w:eastAsia="it-IT"/>
        </w:rPr>
        <w:t xml:space="preserve"> </w:t>
      </w:r>
      <w:r w:rsidR="00B62D49" w:rsidRPr="00855EC4">
        <w:rPr>
          <w:rFonts w:ascii="Arial" w:eastAsiaTheme="minorEastAsia" w:hAnsi="Arial" w:cs="Arial"/>
          <w:lang w:eastAsia="it-IT"/>
        </w:rPr>
        <w:t xml:space="preserve">SASA und entheben den </w:t>
      </w:r>
      <w:r>
        <w:rPr>
          <w:rFonts w:ascii="Arial" w:eastAsiaTheme="minorEastAsia" w:hAnsi="Arial" w:cs="Arial"/>
          <w:lang w:eastAsia="it-IT"/>
        </w:rPr>
        <w:t>Lieferanten</w:t>
      </w:r>
      <w:r w:rsidR="00B62D49" w:rsidRPr="00855EC4">
        <w:rPr>
          <w:rFonts w:ascii="Arial" w:eastAsiaTheme="minorEastAsia" w:hAnsi="Arial" w:cs="Arial"/>
          <w:lang w:eastAsia="it-IT"/>
        </w:rPr>
        <w:t xml:space="preserve"> in keiner Weise von der vollen Haftung für die Übereinstimmung der Merkmale und Bauteile der Autobusse mit ihrem Einsatzzweck sowie für die </w:t>
      </w:r>
      <w:r w:rsidR="004C459C">
        <w:rPr>
          <w:rFonts w:ascii="Arial" w:eastAsiaTheme="minorEastAsia" w:hAnsi="Arial" w:cs="Arial"/>
          <w:lang w:eastAsia="it-IT"/>
        </w:rPr>
        <w:t>Qualität und Auslegung</w:t>
      </w:r>
      <w:r w:rsidR="00B62D49" w:rsidRPr="00855EC4">
        <w:rPr>
          <w:rFonts w:ascii="Arial" w:eastAsiaTheme="minorEastAsia" w:hAnsi="Arial" w:cs="Arial"/>
          <w:lang w:eastAsia="it-IT"/>
        </w:rPr>
        <w:t xml:space="preserve"> der verwendeten Materialien. Alle Aufwendungen in Bezug auf die oben genannten Prüfungen gehen zu Lasten des </w:t>
      </w:r>
      <w:r w:rsidR="004C459C">
        <w:rPr>
          <w:rFonts w:ascii="Arial" w:eastAsiaTheme="minorEastAsia" w:hAnsi="Arial" w:cs="Arial"/>
          <w:lang w:eastAsia="it-IT"/>
        </w:rPr>
        <w:t>Lieferanten</w:t>
      </w:r>
      <w:r w:rsidR="00B62D49" w:rsidRPr="00855EC4">
        <w:rPr>
          <w:rFonts w:ascii="Arial" w:eastAsiaTheme="minorEastAsia" w:hAnsi="Arial" w:cs="Arial"/>
          <w:lang w:eastAsia="it-IT"/>
        </w:rPr>
        <w:t xml:space="preserve">, einschließlich der Fahrt- und </w:t>
      </w:r>
      <w:r w:rsidR="004C459C">
        <w:rPr>
          <w:rFonts w:ascii="Arial" w:eastAsiaTheme="minorEastAsia" w:hAnsi="Arial" w:cs="Arial"/>
          <w:lang w:eastAsia="it-IT"/>
        </w:rPr>
        <w:t xml:space="preserve">Verpflegungskosten der von der SASA </w:t>
      </w:r>
      <w:r w:rsidR="00B62D49" w:rsidRPr="00855EC4">
        <w:rPr>
          <w:rFonts w:ascii="Arial" w:eastAsiaTheme="minorEastAsia" w:hAnsi="Arial" w:cs="Arial"/>
          <w:lang w:eastAsia="it-IT"/>
        </w:rPr>
        <w:t>beau</w:t>
      </w:r>
      <w:r w:rsidR="00A16881">
        <w:rPr>
          <w:rFonts w:ascii="Arial" w:eastAsiaTheme="minorEastAsia" w:hAnsi="Arial" w:cs="Arial"/>
          <w:lang w:eastAsia="it-IT"/>
        </w:rPr>
        <w:t>ftragten Prüfer</w:t>
      </w:r>
      <w:r w:rsidR="00B62D49" w:rsidRPr="00855EC4">
        <w:rPr>
          <w:rFonts w:ascii="Arial" w:eastAsiaTheme="minorEastAsia" w:hAnsi="Arial" w:cs="Arial"/>
          <w:lang w:eastAsia="it-IT"/>
        </w:rPr>
        <w:t>.</w:t>
      </w:r>
    </w:p>
    <w:p w:rsidR="00B62D49" w:rsidRPr="00E66D15" w:rsidRDefault="00B62D49" w:rsidP="00B62D49">
      <w:pPr>
        <w:pStyle w:val="berschrift2"/>
        <w:rPr>
          <w:rFonts w:ascii="Arial" w:hAnsi="Arial" w:cs="Arial"/>
          <w:color w:val="auto"/>
          <w:sz w:val="22"/>
          <w:szCs w:val="22"/>
          <w:lang w:val="de-DE"/>
        </w:rPr>
      </w:pPr>
      <w:bookmarkStart w:id="177" w:name="_Toc317665966"/>
      <w:bookmarkStart w:id="178" w:name="_Toc491073723"/>
      <w:bookmarkEnd w:id="174"/>
      <w:bookmarkEnd w:id="175"/>
      <w:r w:rsidRPr="00E66D15">
        <w:rPr>
          <w:rFonts w:ascii="Arial" w:hAnsi="Arial" w:cs="Arial"/>
          <w:color w:val="auto"/>
          <w:sz w:val="22"/>
          <w:szCs w:val="22"/>
          <w:lang w:val="de-DE"/>
        </w:rPr>
        <w:t>Zulieferungen</w:t>
      </w:r>
      <w:bookmarkEnd w:id="177"/>
      <w:bookmarkEnd w:id="178"/>
    </w:p>
    <w:p w:rsidR="00B62D49" w:rsidRPr="00E66D15" w:rsidRDefault="00B62D49" w:rsidP="00C11285">
      <w:pPr>
        <w:pStyle w:val="KeinLeerraum"/>
        <w:spacing w:after="120"/>
        <w:jc w:val="both"/>
        <w:rPr>
          <w:rFonts w:ascii="Arial" w:hAnsi="Arial" w:cs="Arial"/>
          <w:lang w:val="de-DE"/>
        </w:rPr>
      </w:pPr>
      <w:r w:rsidRPr="00E66D15">
        <w:rPr>
          <w:rFonts w:ascii="Arial" w:hAnsi="Arial" w:cs="Arial"/>
          <w:lang w:val="de-DE"/>
        </w:rPr>
        <w:t xml:space="preserve">Nach der Mitteilung des Zuschlags muss der </w:t>
      </w:r>
      <w:r w:rsidR="004C459C">
        <w:rPr>
          <w:rFonts w:ascii="Arial" w:hAnsi="Arial" w:cs="Arial"/>
          <w:lang w:val="de-DE"/>
        </w:rPr>
        <w:t>Lieferant</w:t>
      </w:r>
      <w:r>
        <w:rPr>
          <w:rFonts w:ascii="Arial" w:hAnsi="Arial" w:cs="Arial"/>
          <w:lang w:val="de-DE"/>
        </w:rPr>
        <w:t xml:space="preserve"> </w:t>
      </w:r>
      <w:r w:rsidRPr="00E66D15">
        <w:rPr>
          <w:rFonts w:ascii="Arial" w:hAnsi="Arial" w:cs="Arial"/>
          <w:lang w:val="de-DE"/>
        </w:rPr>
        <w:t>eine spezielle Erklärung über die “</w:t>
      </w:r>
      <w:r w:rsidR="004C459C">
        <w:rPr>
          <w:rFonts w:ascii="Arial" w:hAnsi="Arial" w:cs="Arial"/>
          <w:lang w:val="de-DE"/>
        </w:rPr>
        <w:t>Übereinstimmung</w:t>
      </w:r>
      <w:r w:rsidRPr="00E66D15">
        <w:rPr>
          <w:rFonts w:ascii="Arial" w:hAnsi="Arial" w:cs="Arial"/>
          <w:lang w:val="de-DE"/>
        </w:rPr>
        <w:t xml:space="preserve"> und Angemessenheit der Untereinheiten und Komponenten von Zulieferern </w:t>
      </w:r>
      <w:r w:rsidR="004C459C">
        <w:rPr>
          <w:rFonts w:ascii="Arial" w:hAnsi="Arial" w:cs="Arial"/>
          <w:lang w:val="de-DE"/>
        </w:rPr>
        <w:t xml:space="preserve">mit dem Technischen Leistungsverzeichnis </w:t>
      </w:r>
      <w:r w:rsidRPr="00E66D15">
        <w:rPr>
          <w:rFonts w:ascii="Arial" w:hAnsi="Arial" w:cs="Arial"/>
          <w:lang w:val="de-DE"/>
        </w:rPr>
        <w:t>erstellen und dafür die volle Haftung übernehmen”.</w:t>
      </w:r>
    </w:p>
    <w:p w:rsidR="000721BB" w:rsidRDefault="00B62D49" w:rsidP="00C11285">
      <w:pPr>
        <w:pStyle w:val="KeinLeerraum"/>
        <w:jc w:val="both"/>
        <w:rPr>
          <w:rFonts w:ascii="Arial" w:hAnsi="Arial" w:cs="Arial"/>
          <w:lang w:val="de-DE"/>
        </w:rPr>
      </w:pPr>
      <w:r w:rsidRPr="00E66D15">
        <w:rPr>
          <w:rFonts w:ascii="Arial" w:hAnsi="Arial" w:cs="Arial"/>
          <w:lang w:val="de-DE"/>
        </w:rPr>
        <w:t xml:space="preserve">Auf Anfrage </w:t>
      </w:r>
      <w:r w:rsidR="00C11285">
        <w:rPr>
          <w:rFonts w:ascii="Arial" w:hAnsi="Arial" w:cs="Arial"/>
          <w:lang w:val="de-DE"/>
        </w:rPr>
        <w:t>der SASA</w:t>
      </w:r>
      <w:r>
        <w:rPr>
          <w:rFonts w:ascii="Arial" w:hAnsi="Arial" w:cs="Arial"/>
          <w:lang w:val="de-DE"/>
        </w:rPr>
        <w:t xml:space="preserve"> </w:t>
      </w:r>
      <w:r w:rsidRPr="00E66D15">
        <w:rPr>
          <w:rFonts w:ascii="Arial" w:hAnsi="Arial" w:cs="Arial"/>
          <w:lang w:val="de-DE"/>
        </w:rPr>
        <w:t>muss ihr der</w:t>
      </w:r>
      <w:r>
        <w:rPr>
          <w:rFonts w:ascii="Arial" w:hAnsi="Arial" w:cs="Arial"/>
          <w:lang w:val="de-DE"/>
        </w:rPr>
        <w:t xml:space="preserve"> </w:t>
      </w:r>
      <w:r w:rsidR="004C459C">
        <w:rPr>
          <w:rFonts w:ascii="Arial" w:hAnsi="Arial" w:cs="Arial"/>
          <w:lang w:val="de-DE"/>
        </w:rPr>
        <w:t>Lieferant</w:t>
      </w:r>
      <w:r w:rsidRPr="00E66D15">
        <w:rPr>
          <w:rFonts w:ascii="Arial" w:hAnsi="Arial" w:cs="Arial"/>
          <w:lang w:val="de-DE"/>
        </w:rPr>
        <w:t xml:space="preserve"> vor der Zustellung des ersten Fahrzeugs eine Aufstellung der Zulieferer der im Fahrzeug installierten Hauptkomponenten zukommen lassen. </w:t>
      </w:r>
    </w:p>
    <w:p w:rsidR="00B62D49" w:rsidRPr="00C11285" w:rsidRDefault="000721BB" w:rsidP="00C11285">
      <w:pPr>
        <w:pStyle w:val="KeinLeerraum"/>
        <w:jc w:val="both"/>
        <w:rPr>
          <w:rFonts w:ascii="Arial" w:hAnsi="Arial" w:cs="Arial"/>
          <w:lang w:val="de-DE"/>
        </w:rPr>
      </w:pPr>
      <w:r>
        <w:rPr>
          <w:rFonts w:ascii="Arial" w:hAnsi="Arial" w:cs="Arial"/>
          <w:lang w:val="de-DE"/>
        </w:rPr>
        <w:t>Dieser Aufstellung muss die Dokumentation beilegt werden, welche die</w:t>
      </w:r>
      <w:r w:rsidR="00B62D49" w:rsidRPr="00E66D15">
        <w:rPr>
          <w:rFonts w:ascii="Arial" w:hAnsi="Arial" w:cs="Arial"/>
          <w:lang w:val="de-DE"/>
        </w:rPr>
        <w:t xml:space="preserve"> erfolgreiche Durchführung der Annahmeprüfung bestätigt, die der </w:t>
      </w:r>
      <w:r>
        <w:rPr>
          <w:rFonts w:ascii="Arial" w:hAnsi="Arial" w:cs="Arial"/>
          <w:lang w:val="de-DE"/>
        </w:rPr>
        <w:t>Lieferant</w:t>
      </w:r>
      <w:r w:rsidR="00B62D49" w:rsidRPr="00E66D15">
        <w:rPr>
          <w:rFonts w:ascii="Arial" w:hAnsi="Arial" w:cs="Arial"/>
          <w:lang w:val="de-DE"/>
        </w:rPr>
        <w:t xml:space="preserve"> se</w:t>
      </w:r>
      <w:r w:rsidR="00B62D49">
        <w:rPr>
          <w:rFonts w:ascii="Arial" w:hAnsi="Arial" w:cs="Arial"/>
          <w:lang w:val="de-DE"/>
        </w:rPr>
        <w:t>l</w:t>
      </w:r>
      <w:r w:rsidR="00B62D49" w:rsidRPr="00E66D15">
        <w:rPr>
          <w:rFonts w:ascii="Arial" w:hAnsi="Arial" w:cs="Arial"/>
          <w:lang w:val="de-DE"/>
        </w:rPr>
        <w:t>bst bei Erhalt dies</w:t>
      </w:r>
      <w:r w:rsidR="00C11285">
        <w:rPr>
          <w:rFonts w:ascii="Arial" w:hAnsi="Arial" w:cs="Arial"/>
          <w:lang w:val="de-DE"/>
        </w:rPr>
        <w:t>er Komponenten vorgenommen hat.</w:t>
      </w:r>
    </w:p>
    <w:p w:rsidR="00B62D49" w:rsidRPr="00E66D15" w:rsidRDefault="00B62D49" w:rsidP="00B62D49">
      <w:pPr>
        <w:pStyle w:val="berschrift2"/>
        <w:rPr>
          <w:rFonts w:ascii="Arial" w:hAnsi="Arial" w:cs="Arial"/>
          <w:color w:val="auto"/>
          <w:sz w:val="22"/>
          <w:szCs w:val="22"/>
          <w:lang w:val="de-DE"/>
        </w:rPr>
      </w:pPr>
      <w:bookmarkStart w:id="179" w:name="_Toc317665967"/>
      <w:bookmarkStart w:id="180" w:name="_Toc304877305"/>
      <w:bookmarkStart w:id="181" w:name="_Toc490208410"/>
      <w:bookmarkStart w:id="182" w:name="_Toc491073724"/>
      <w:r w:rsidRPr="00E66D15">
        <w:rPr>
          <w:rFonts w:ascii="Arial" w:hAnsi="Arial" w:cs="Arial"/>
          <w:color w:val="auto"/>
          <w:sz w:val="22"/>
          <w:szCs w:val="22"/>
          <w:lang w:val="de-DE"/>
        </w:rPr>
        <w:t>Prüfung während der Herstellung</w:t>
      </w:r>
      <w:bookmarkEnd w:id="179"/>
      <w:bookmarkEnd w:id="182"/>
    </w:p>
    <w:p w:rsidR="00B62D49" w:rsidRPr="00E66D15" w:rsidRDefault="00B62D49" w:rsidP="00B62D49">
      <w:pPr>
        <w:pStyle w:val="KeinLeerraum"/>
        <w:jc w:val="both"/>
        <w:rPr>
          <w:rFonts w:ascii="Arial" w:hAnsi="Arial" w:cs="Arial"/>
          <w:lang w:val="de-DE"/>
        </w:rPr>
      </w:pPr>
      <w:r>
        <w:rPr>
          <w:rFonts w:ascii="Arial" w:hAnsi="Arial" w:cs="Arial"/>
          <w:lang w:val="de-DE"/>
        </w:rPr>
        <w:t xml:space="preserve">Der </w:t>
      </w:r>
      <w:r w:rsidR="000721BB">
        <w:rPr>
          <w:rFonts w:ascii="Arial" w:hAnsi="Arial" w:cs="Arial"/>
          <w:lang w:val="de-DE"/>
        </w:rPr>
        <w:t>Lieferant</w:t>
      </w:r>
      <w:r>
        <w:rPr>
          <w:rFonts w:ascii="Arial" w:hAnsi="Arial" w:cs="Arial"/>
          <w:lang w:val="de-DE"/>
        </w:rPr>
        <w:t xml:space="preserve"> muss</w:t>
      </w:r>
      <w:r w:rsidRPr="00E66D15">
        <w:rPr>
          <w:rFonts w:ascii="Arial" w:hAnsi="Arial" w:cs="Arial"/>
          <w:lang w:val="de-DE"/>
        </w:rPr>
        <w:t xml:space="preserve"> </w:t>
      </w:r>
      <w:r w:rsidR="00C11285">
        <w:rPr>
          <w:rFonts w:ascii="Arial" w:hAnsi="Arial" w:cs="Arial"/>
          <w:lang w:val="de-DE"/>
        </w:rPr>
        <w:t xml:space="preserve">der </w:t>
      </w:r>
      <w:r w:rsidRPr="00E66D15">
        <w:rPr>
          <w:rFonts w:ascii="Arial" w:hAnsi="Arial" w:cs="Arial"/>
          <w:lang w:val="de-DE"/>
        </w:rPr>
        <w:t xml:space="preserve">SASA </w:t>
      </w:r>
      <w:r>
        <w:rPr>
          <w:rFonts w:ascii="Arial" w:hAnsi="Arial" w:cs="Arial"/>
          <w:lang w:val="de-DE"/>
        </w:rPr>
        <w:t>mindestens</w:t>
      </w:r>
      <w:r w:rsidR="000721BB">
        <w:rPr>
          <w:rFonts w:ascii="Arial" w:hAnsi="Arial" w:cs="Arial"/>
          <w:lang w:val="de-DE"/>
        </w:rPr>
        <w:t xml:space="preserve"> 10 </w:t>
      </w:r>
      <w:r>
        <w:rPr>
          <w:rFonts w:ascii="Arial" w:hAnsi="Arial" w:cs="Arial"/>
          <w:lang w:val="de-DE"/>
        </w:rPr>
        <w:t xml:space="preserve">Tage vor dem Produktionsbeginn des ersten Fahrzeugs einen Produktionsplan der </w:t>
      </w:r>
      <w:r w:rsidR="000721BB">
        <w:rPr>
          <w:rFonts w:ascii="Arial" w:hAnsi="Arial" w:cs="Arial"/>
          <w:lang w:val="de-DE"/>
        </w:rPr>
        <w:t>Busse</w:t>
      </w:r>
      <w:r>
        <w:rPr>
          <w:rFonts w:ascii="Arial" w:hAnsi="Arial" w:cs="Arial"/>
          <w:lang w:val="de-DE"/>
        </w:rPr>
        <w:t xml:space="preserve"> zukommen lassen, wobei das Datum der </w:t>
      </w:r>
      <w:r w:rsidR="00C11285">
        <w:rPr>
          <w:rFonts w:ascii="Arial" w:hAnsi="Arial" w:cs="Arial"/>
          <w:lang w:val="de-DE"/>
        </w:rPr>
        <w:t>Fertigstellung</w:t>
      </w:r>
      <w:r>
        <w:rPr>
          <w:rFonts w:ascii="Arial" w:hAnsi="Arial" w:cs="Arial"/>
          <w:lang w:val="de-DE"/>
        </w:rPr>
        <w:t xml:space="preserve"> folgender Produktionsphasen genannt werden muss:</w:t>
      </w:r>
    </w:p>
    <w:p w:rsidR="00B62D49" w:rsidRPr="002028AE" w:rsidRDefault="00B62D49" w:rsidP="00B62D49">
      <w:pPr>
        <w:pStyle w:val="KeinLeerraum"/>
        <w:numPr>
          <w:ilvl w:val="0"/>
          <w:numId w:val="32"/>
        </w:numPr>
        <w:jc w:val="both"/>
        <w:rPr>
          <w:rFonts w:ascii="Arial" w:hAnsi="Arial" w:cs="Arial"/>
          <w:lang w:val="de-DE"/>
        </w:rPr>
      </w:pPr>
      <w:r w:rsidRPr="002028AE">
        <w:rPr>
          <w:rFonts w:ascii="Arial" w:hAnsi="Arial" w:cs="Arial"/>
          <w:lang w:val="de-DE"/>
        </w:rPr>
        <w:t>Fertigstellung des Fahrgestells mit freiliegendem Rahmen;</w:t>
      </w:r>
    </w:p>
    <w:p w:rsidR="00B62D49" w:rsidRPr="00E66D15" w:rsidRDefault="00B62D49" w:rsidP="00B62D49">
      <w:pPr>
        <w:pStyle w:val="KeinLeerraum"/>
        <w:numPr>
          <w:ilvl w:val="0"/>
          <w:numId w:val="32"/>
        </w:numPr>
        <w:jc w:val="both"/>
        <w:rPr>
          <w:rFonts w:ascii="Arial" w:hAnsi="Arial" w:cs="Arial"/>
          <w:lang w:val="de-DE"/>
        </w:rPr>
      </w:pPr>
      <w:r w:rsidRPr="002028AE">
        <w:rPr>
          <w:rFonts w:ascii="Arial" w:hAnsi="Arial" w:cs="Arial"/>
          <w:lang w:val="de-DE"/>
        </w:rPr>
        <w:t>Fertigstellung des Fahrgestells mit verkleidetem Rahmen</w:t>
      </w:r>
      <w:r w:rsidRPr="00E66D15">
        <w:rPr>
          <w:rFonts w:ascii="Arial" w:hAnsi="Arial" w:cs="Arial"/>
          <w:lang w:val="de-DE"/>
        </w:rPr>
        <w:t>;</w:t>
      </w:r>
    </w:p>
    <w:p w:rsidR="00B62D49" w:rsidRPr="002028AE" w:rsidRDefault="00B62D49" w:rsidP="00C11285">
      <w:pPr>
        <w:pStyle w:val="KeinLeerraum"/>
        <w:numPr>
          <w:ilvl w:val="0"/>
          <w:numId w:val="32"/>
        </w:numPr>
        <w:spacing w:after="120"/>
        <w:ind w:left="714" w:hanging="357"/>
        <w:jc w:val="both"/>
        <w:rPr>
          <w:rFonts w:ascii="Arial" w:hAnsi="Arial" w:cs="Arial"/>
          <w:lang w:val="de-DE"/>
        </w:rPr>
      </w:pPr>
      <w:r w:rsidRPr="002028AE">
        <w:rPr>
          <w:rFonts w:ascii="Arial" w:hAnsi="Arial" w:cs="Arial"/>
          <w:lang w:val="de-DE"/>
        </w:rPr>
        <w:t>Lackierung des Fahrzeugs</w:t>
      </w:r>
      <w:r>
        <w:rPr>
          <w:rFonts w:ascii="Arial" w:hAnsi="Arial" w:cs="Arial"/>
          <w:lang w:val="de-DE"/>
        </w:rPr>
        <w:t xml:space="preserve"> bei</w:t>
      </w:r>
      <w:r w:rsidRPr="002028AE">
        <w:rPr>
          <w:rFonts w:ascii="Arial" w:hAnsi="Arial" w:cs="Arial"/>
          <w:lang w:val="de-DE"/>
        </w:rPr>
        <w:t xml:space="preserve"> fertiggestellte</w:t>
      </w:r>
      <w:r>
        <w:rPr>
          <w:rFonts w:ascii="Arial" w:hAnsi="Arial" w:cs="Arial"/>
          <w:lang w:val="de-DE"/>
        </w:rPr>
        <w:t>m</w:t>
      </w:r>
      <w:r w:rsidRPr="002028AE">
        <w:rPr>
          <w:rFonts w:ascii="Arial" w:hAnsi="Arial" w:cs="Arial"/>
          <w:lang w:val="de-DE"/>
        </w:rPr>
        <w:t xml:space="preserve"> Boden, vor </w:t>
      </w:r>
      <w:r w:rsidR="00F65433">
        <w:rPr>
          <w:rFonts w:ascii="Arial" w:hAnsi="Arial" w:cs="Arial"/>
          <w:lang w:val="de-DE"/>
        </w:rPr>
        <w:t>dem Einbau</w:t>
      </w:r>
      <w:r w:rsidRPr="002028AE">
        <w:rPr>
          <w:rFonts w:ascii="Arial" w:hAnsi="Arial" w:cs="Arial"/>
          <w:lang w:val="de-DE"/>
        </w:rPr>
        <w:t xml:space="preserve"> der Innenausstattung.</w:t>
      </w:r>
    </w:p>
    <w:p w:rsidR="00B62D49" w:rsidRPr="00E66D15" w:rsidRDefault="00C11285" w:rsidP="003E4BFD">
      <w:pPr>
        <w:pStyle w:val="KeinLeerraum"/>
        <w:spacing w:after="120"/>
        <w:jc w:val="both"/>
        <w:rPr>
          <w:rFonts w:ascii="Arial" w:hAnsi="Arial" w:cs="Arial"/>
          <w:lang w:val="de-DE"/>
        </w:rPr>
      </w:pPr>
      <w:r>
        <w:rPr>
          <w:rFonts w:ascii="Arial" w:hAnsi="Arial" w:cs="Arial"/>
          <w:lang w:val="de-DE"/>
        </w:rPr>
        <w:t>Die SASA</w:t>
      </w:r>
      <w:r w:rsidR="00B62D49" w:rsidRPr="00E66D15">
        <w:rPr>
          <w:rFonts w:ascii="Arial" w:hAnsi="Arial" w:cs="Arial"/>
          <w:lang w:val="de-DE"/>
        </w:rPr>
        <w:t xml:space="preserve"> </w:t>
      </w:r>
      <w:r w:rsidR="00B62D49" w:rsidRPr="000B11F3">
        <w:rPr>
          <w:rFonts w:ascii="Arial" w:hAnsi="Arial" w:cs="Arial"/>
          <w:lang w:val="de-DE"/>
        </w:rPr>
        <w:t>behält sich die Möglichkeit vor</w:t>
      </w:r>
      <w:r w:rsidR="00B62D49">
        <w:rPr>
          <w:rFonts w:ascii="Arial" w:hAnsi="Arial" w:cs="Arial"/>
          <w:lang w:val="de-DE"/>
        </w:rPr>
        <w:t xml:space="preserve">, </w:t>
      </w:r>
      <w:r w:rsidR="00F65433">
        <w:rPr>
          <w:rFonts w:ascii="Arial" w:hAnsi="Arial" w:cs="Arial"/>
          <w:lang w:val="de-DE"/>
        </w:rPr>
        <w:t xml:space="preserve">auf Kosten des Lieferanten, </w:t>
      </w:r>
      <w:r w:rsidR="003E4BFD">
        <w:rPr>
          <w:rFonts w:ascii="Arial" w:hAnsi="Arial" w:cs="Arial"/>
          <w:lang w:val="de-DE"/>
        </w:rPr>
        <w:t xml:space="preserve">von ihr </w:t>
      </w:r>
      <w:r w:rsidR="00F65433">
        <w:rPr>
          <w:rFonts w:ascii="Arial" w:hAnsi="Arial" w:cs="Arial"/>
          <w:lang w:val="de-DE"/>
        </w:rPr>
        <w:t xml:space="preserve">beauftragte Personen in das vom Lieferanten genannte Produktionswerk zu entsenden, </w:t>
      </w:r>
      <w:r w:rsidR="00B62D49" w:rsidRPr="000B11F3">
        <w:rPr>
          <w:rFonts w:ascii="Arial" w:hAnsi="Arial" w:cs="Arial"/>
          <w:lang w:val="de-DE"/>
        </w:rPr>
        <w:t>die während der regulären Betriebszeiten und ohne</w:t>
      </w:r>
      <w:r w:rsidR="00B62D49">
        <w:rPr>
          <w:rFonts w:ascii="Arial" w:hAnsi="Arial" w:cs="Arial"/>
          <w:lang w:val="de-DE"/>
        </w:rPr>
        <w:t xml:space="preserve"> </w:t>
      </w:r>
      <w:r w:rsidR="00B62D49" w:rsidRPr="000B11F3">
        <w:rPr>
          <w:rFonts w:ascii="Arial" w:hAnsi="Arial" w:cs="Arial"/>
          <w:lang w:val="de-DE"/>
        </w:rPr>
        <w:t>Behinderung des Fertigungsprozesses die Aufgabe haben, die Materialien</w:t>
      </w:r>
      <w:r w:rsidR="00B62D49">
        <w:rPr>
          <w:rFonts w:ascii="Arial" w:hAnsi="Arial" w:cs="Arial"/>
          <w:lang w:val="de-DE"/>
        </w:rPr>
        <w:t xml:space="preserve">, </w:t>
      </w:r>
      <w:r w:rsidR="00F65433">
        <w:rPr>
          <w:rFonts w:ascii="Arial" w:hAnsi="Arial" w:cs="Arial"/>
          <w:lang w:val="de-DE"/>
        </w:rPr>
        <w:t xml:space="preserve">die Ausstattungen, die Arbeitsmethoden und </w:t>
      </w:r>
      <w:r w:rsidR="00B62D49" w:rsidRPr="000B11F3">
        <w:rPr>
          <w:rFonts w:ascii="Arial" w:hAnsi="Arial" w:cs="Arial"/>
          <w:lang w:val="de-DE"/>
        </w:rPr>
        <w:t>den Status der Arbeiten zu prüfen</w:t>
      </w:r>
      <w:r w:rsidR="003E4BFD">
        <w:rPr>
          <w:rFonts w:ascii="Arial" w:hAnsi="Arial" w:cs="Arial"/>
          <w:lang w:val="de-DE"/>
        </w:rPr>
        <w:t xml:space="preserve">. </w:t>
      </w:r>
      <w:r w:rsidR="00B62D49">
        <w:rPr>
          <w:rFonts w:ascii="Arial" w:hAnsi="Arial" w:cs="Arial"/>
          <w:lang w:val="de-DE"/>
        </w:rPr>
        <w:t xml:space="preserve">Die </w:t>
      </w:r>
      <w:r w:rsidR="00B62D49" w:rsidRPr="00E66D15">
        <w:rPr>
          <w:rFonts w:ascii="Arial" w:hAnsi="Arial" w:cs="Arial"/>
          <w:lang w:val="de-DE"/>
        </w:rPr>
        <w:t>Prüfung während der Herstellung</w:t>
      </w:r>
      <w:r>
        <w:rPr>
          <w:rFonts w:ascii="Arial" w:hAnsi="Arial" w:cs="Arial"/>
          <w:lang w:val="de-DE"/>
        </w:rPr>
        <w:t xml:space="preserve"> </w:t>
      </w:r>
      <w:r w:rsidR="00B62D49">
        <w:rPr>
          <w:rFonts w:ascii="Arial" w:hAnsi="Arial" w:cs="Arial"/>
          <w:lang w:val="de-DE"/>
        </w:rPr>
        <w:t xml:space="preserve">erfolgt zum Zwecke </w:t>
      </w:r>
      <w:r w:rsidR="00F65433">
        <w:rPr>
          <w:rFonts w:ascii="Arial" w:hAnsi="Arial" w:cs="Arial"/>
          <w:lang w:val="de-DE"/>
        </w:rPr>
        <w:t>des Kennenlernens</w:t>
      </w:r>
      <w:r w:rsidR="00B62D49">
        <w:rPr>
          <w:rFonts w:ascii="Arial" w:hAnsi="Arial" w:cs="Arial"/>
          <w:lang w:val="de-DE"/>
        </w:rPr>
        <w:t xml:space="preserve"> und </w:t>
      </w:r>
      <w:r w:rsidR="00F65433">
        <w:rPr>
          <w:rFonts w:ascii="Arial" w:hAnsi="Arial" w:cs="Arial"/>
          <w:lang w:val="de-DE"/>
        </w:rPr>
        <w:t xml:space="preserve">der </w:t>
      </w:r>
      <w:r w:rsidR="00A16881">
        <w:rPr>
          <w:rFonts w:ascii="Arial" w:hAnsi="Arial" w:cs="Arial"/>
          <w:lang w:val="de-DE"/>
        </w:rPr>
        <w:t>Zusammenarbeit. D</w:t>
      </w:r>
      <w:r w:rsidR="00B62D49">
        <w:rPr>
          <w:rFonts w:ascii="Arial" w:hAnsi="Arial" w:cs="Arial"/>
          <w:lang w:val="de-DE"/>
        </w:rPr>
        <w:t>urch diese Prüfung entstehen für</w:t>
      </w:r>
      <w:r w:rsidR="00B62D49" w:rsidRPr="00E66D15">
        <w:rPr>
          <w:rFonts w:ascii="Arial" w:hAnsi="Arial" w:cs="Arial"/>
          <w:lang w:val="de-DE"/>
        </w:rPr>
        <w:t xml:space="preserve"> </w:t>
      </w:r>
      <w:r>
        <w:rPr>
          <w:rFonts w:ascii="Arial" w:hAnsi="Arial" w:cs="Arial"/>
          <w:lang w:val="de-DE"/>
        </w:rPr>
        <w:t xml:space="preserve">die </w:t>
      </w:r>
      <w:r w:rsidR="00B62D49" w:rsidRPr="00E66D15">
        <w:rPr>
          <w:rFonts w:ascii="Arial" w:hAnsi="Arial" w:cs="Arial"/>
          <w:lang w:val="de-DE"/>
        </w:rPr>
        <w:t xml:space="preserve">SASA </w:t>
      </w:r>
      <w:r w:rsidR="00B62D49">
        <w:rPr>
          <w:rFonts w:ascii="Arial" w:hAnsi="Arial" w:cs="Arial"/>
          <w:lang w:val="de-DE"/>
        </w:rPr>
        <w:t>in Bezug auf die vorgesehenen Prüfungen keinerlei Verpflichtungen.</w:t>
      </w:r>
    </w:p>
    <w:p w:rsidR="00B62D49" w:rsidRPr="00E66D15" w:rsidRDefault="00B62D49" w:rsidP="00B62D49">
      <w:pPr>
        <w:pStyle w:val="berschrift2"/>
        <w:rPr>
          <w:rFonts w:ascii="Arial" w:hAnsi="Arial" w:cs="Arial"/>
          <w:color w:val="auto"/>
          <w:sz w:val="22"/>
          <w:szCs w:val="22"/>
          <w:lang w:val="de-DE"/>
        </w:rPr>
      </w:pPr>
      <w:bookmarkStart w:id="183" w:name="_Toc317665968"/>
      <w:bookmarkStart w:id="184" w:name="_Toc491073725"/>
      <w:bookmarkEnd w:id="180"/>
      <w:bookmarkEnd w:id="181"/>
      <w:r w:rsidRPr="00E66D15">
        <w:rPr>
          <w:rFonts w:ascii="Arial" w:hAnsi="Arial" w:cs="Arial"/>
          <w:color w:val="auto"/>
          <w:sz w:val="22"/>
          <w:szCs w:val="22"/>
          <w:lang w:val="de-DE"/>
        </w:rPr>
        <w:t>Lieferprüfung</w:t>
      </w:r>
      <w:bookmarkEnd w:id="183"/>
      <w:bookmarkEnd w:id="184"/>
    </w:p>
    <w:p w:rsidR="00B62D49" w:rsidRPr="00E66D15" w:rsidRDefault="00B62D49" w:rsidP="00D53996">
      <w:pPr>
        <w:pStyle w:val="KeinLeerraum"/>
        <w:spacing w:after="120"/>
        <w:jc w:val="both"/>
        <w:rPr>
          <w:rFonts w:ascii="Arial" w:hAnsi="Arial" w:cs="Arial"/>
          <w:lang w:val="de-DE"/>
        </w:rPr>
      </w:pPr>
      <w:r w:rsidRPr="00E66D15">
        <w:rPr>
          <w:rFonts w:ascii="Arial" w:hAnsi="Arial" w:cs="Arial"/>
          <w:lang w:val="de-DE"/>
        </w:rPr>
        <w:t xml:space="preserve">Der </w:t>
      </w:r>
      <w:r w:rsidR="00C11285">
        <w:rPr>
          <w:rFonts w:ascii="Arial" w:hAnsi="Arial" w:cs="Arial"/>
          <w:lang w:val="de-DE"/>
        </w:rPr>
        <w:t>Lieferant</w:t>
      </w:r>
      <w:r w:rsidRPr="00E66D15">
        <w:rPr>
          <w:rFonts w:ascii="Arial" w:hAnsi="Arial" w:cs="Arial"/>
          <w:lang w:val="de-DE"/>
        </w:rPr>
        <w:t xml:space="preserve"> </w:t>
      </w:r>
      <w:r>
        <w:rPr>
          <w:rFonts w:ascii="Arial" w:hAnsi="Arial" w:cs="Arial"/>
          <w:lang w:val="de-DE"/>
        </w:rPr>
        <w:t>i</w:t>
      </w:r>
      <w:r w:rsidR="00200A1A">
        <w:rPr>
          <w:rFonts w:ascii="Arial" w:hAnsi="Arial" w:cs="Arial"/>
          <w:lang w:val="de-DE"/>
        </w:rPr>
        <w:t xml:space="preserve">st </w:t>
      </w:r>
      <w:r w:rsidRPr="00E66D15">
        <w:rPr>
          <w:rFonts w:ascii="Arial" w:hAnsi="Arial" w:cs="Arial"/>
          <w:lang w:val="de-DE"/>
        </w:rPr>
        <w:t>verpflichtet</w:t>
      </w:r>
      <w:r>
        <w:rPr>
          <w:rFonts w:ascii="Arial" w:hAnsi="Arial" w:cs="Arial"/>
          <w:lang w:val="de-DE"/>
        </w:rPr>
        <w:t xml:space="preserve">, </w:t>
      </w:r>
      <w:r w:rsidR="00D53996">
        <w:rPr>
          <w:rFonts w:ascii="Arial" w:hAnsi="Arial" w:cs="Arial"/>
          <w:lang w:val="de-DE"/>
        </w:rPr>
        <w:t xml:space="preserve">der SASA </w:t>
      </w:r>
      <w:r>
        <w:rPr>
          <w:rFonts w:ascii="Arial" w:hAnsi="Arial" w:cs="Arial"/>
          <w:lang w:val="de-DE"/>
        </w:rPr>
        <w:t>schriftlich, au</w:t>
      </w:r>
      <w:r w:rsidR="00D53996">
        <w:rPr>
          <w:rFonts w:ascii="Arial" w:hAnsi="Arial" w:cs="Arial"/>
          <w:lang w:val="de-DE"/>
        </w:rPr>
        <w:t>ch via PEC, mindestens 10</w:t>
      </w:r>
      <w:r>
        <w:rPr>
          <w:rFonts w:ascii="Arial" w:hAnsi="Arial" w:cs="Arial"/>
          <w:lang w:val="de-DE"/>
        </w:rPr>
        <w:t xml:space="preserve"> </w:t>
      </w:r>
      <w:r w:rsidR="00200A1A">
        <w:rPr>
          <w:rFonts w:ascii="Arial" w:hAnsi="Arial" w:cs="Arial"/>
          <w:lang w:val="de-DE"/>
        </w:rPr>
        <w:t>Werktage</w:t>
      </w:r>
      <w:r>
        <w:rPr>
          <w:rFonts w:ascii="Arial" w:hAnsi="Arial" w:cs="Arial"/>
          <w:lang w:val="de-DE"/>
        </w:rPr>
        <w:t xml:space="preserve"> </w:t>
      </w:r>
      <w:r w:rsidR="00D53996">
        <w:rPr>
          <w:rFonts w:ascii="Arial" w:hAnsi="Arial" w:cs="Arial"/>
          <w:lang w:val="de-DE"/>
        </w:rPr>
        <w:t>im Voraus</w:t>
      </w:r>
      <w:r>
        <w:rPr>
          <w:rFonts w:ascii="Arial" w:hAnsi="Arial" w:cs="Arial"/>
          <w:lang w:val="de-DE"/>
        </w:rPr>
        <w:t xml:space="preserve"> </w:t>
      </w:r>
      <w:r w:rsidRPr="0077517E">
        <w:rPr>
          <w:rFonts w:ascii="Arial" w:hAnsi="Arial" w:cs="Arial"/>
          <w:lang w:val="de-DE"/>
        </w:rPr>
        <w:t>die Beendigung des Produktionszyklus des ersten Fahrzeugs</w:t>
      </w:r>
      <w:r>
        <w:rPr>
          <w:rFonts w:ascii="Arial" w:hAnsi="Arial" w:cs="Arial"/>
          <w:lang w:val="de-DE"/>
        </w:rPr>
        <w:t xml:space="preserve"> mitzuteilen</w:t>
      </w:r>
      <w:r w:rsidRPr="00E66D15">
        <w:rPr>
          <w:rFonts w:ascii="Arial" w:hAnsi="Arial" w:cs="Arial"/>
          <w:lang w:val="de-DE"/>
        </w:rPr>
        <w:t xml:space="preserve">. </w:t>
      </w:r>
      <w:r>
        <w:rPr>
          <w:rFonts w:ascii="Arial" w:hAnsi="Arial" w:cs="Arial"/>
          <w:lang w:val="de-DE"/>
        </w:rPr>
        <w:t>Innerhalb von</w:t>
      </w:r>
      <w:r w:rsidRPr="00E66D15">
        <w:rPr>
          <w:rFonts w:ascii="Arial" w:hAnsi="Arial" w:cs="Arial"/>
          <w:lang w:val="de-DE"/>
        </w:rPr>
        <w:t xml:space="preserve"> 10 </w:t>
      </w:r>
      <w:r>
        <w:rPr>
          <w:rFonts w:ascii="Arial" w:hAnsi="Arial" w:cs="Arial"/>
          <w:lang w:val="de-DE"/>
        </w:rPr>
        <w:t xml:space="preserve">Werktagen nach Datum der Mitteilung sendet </w:t>
      </w:r>
      <w:r w:rsidR="00D53996">
        <w:rPr>
          <w:rFonts w:ascii="Arial" w:hAnsi="Arial" w:cs="Arial"/>
          <w:lang w:val="de-DE"/>
        </w:rPr>
        <w:t>die SASA</w:t>
      </w:r>
      <w:r w:rsidRPr="00E66D15">
        <w:rPr>
          <w:rFonts w:ascii="Arial" w:hAnsi="Arial" w:cs="Arial"/>
          <w:lang w:val="de-DE"/>
        </w:rPr>
        <w:t xml:space="preserve"> </w:t>
      </w:r>
      <w:r>
        <w:rPr>
          <w:rFonts w:ascii="Arial" w:hAnsi="Arial" w:cs="Arial"/>
          <w:lang w:val="de-DE"/>
        </w:rPr>
        <w:t xml:space="preserve">ihre eigenen Beauftragten </w:t>
      </w:r>
      <w:r w:rsidR="00200A1A">
        <w:rPr>
          <w:rFonts w:ascii="Arial" w:hAnsi="Arial" w:cs="Arial"/>
          <w:lang w:val="de-DE"/>
        </w:rPr>
        <w:t xml:space="preserve">auf Kosten des Lieferanten </w:t>
      </w:r>
      <w:r>
        <w:rPr>
          <w:rFonts w:ascii="Arial" w:hAnsi="Arial" w:cs="Arial"/>
          <w:lang w:val="de-DE"/>
        </w:rPr>
        <w:t xml:space="preserve">in das Werk, um die </w:t>
      </w:r>
      <w:r w:rsidRPr="00E66D15">
        <w:rPr>
          <w:rFonts w:ascii="Arial" w:hAnsi="Arial" w:cs="Arial"/>
          <w:lang w:val="de-DE"/>
        </w:rPr>
        <w:t>“Lieferprüfung”</w:t>
      </w:r>
      <w:r>
        <w:rPr>
          <w:rFonts w:ascii="Arial" w:hAnsi="Arial" w:cs="Arial"/>
          <w:lang w:val="de-DE"/>
        </w:rPr>
        <w:t xml:space="preserve"> </w:t>
      </w:r>
      <w:r w:rsidR="00200A1A">
        <w:rPr>
          <w:rFonts w:ascii="Arial" w:hAnsi="Arial" w:cs="Arial"/>
          <w:lang w:val="de-DE"/>
        </w:rPr>
        <w:t>durchz</w:t>
      </w:r>
      <w:r>
        <w:rPr>
          <w:rFonts w:ascii="Arial" w:hAnsi="Arial" w:cs="Arial"/>
          <w:lang w:val="de-DE"/>
        </w:rPr>
        <w:t xml:space="preserve">uführen und </w:t>
      </w:r>
      <w:r w:rsidR="00200A1A">
        <w:rPr>
          <w:rFonts w:ascii="Arial" w:hAnsi="Arial" w:cs="Arial"/>
          <w:lang w:val="de-DE"/>
        </w:rPr>
        <w:t xml:space="preserve">macht </w:t>
      </w:r>
      <w:r>
        <w:rPr>
          <w:rFonts w:ascii="Arial" w:hAnsi="Arial" w:cs="Arial"/>
          <w:lang w:val="de-DE"/>
        </w:rPr>
        <w:t>diesbezüglich eine entsprechende Mitteilung.</w:t>
      </w:r>
    </w:p>
    <w:p w:rsidR="00B62D49" w:rsidRPr="00E66D15" w:rsidRDefault="00B62D49" w:rsidP="009263D2">
      <w:pPr>
        <w:pStyle w:val="KeinLeerraum"/>
        <w:spacing w:after="120"/>
        <w:jc w:val="both"/>
        <w:rPr>
          <w:rFonts w:ascii="Arial" w:hAnsi="Arial" w:cs="Arial"/>
          <w:lang w:val="de-DE"/>
        </w:rPr>
      </w:pPr>
      <w:r>
        <w:rPr>
          <w:rFonts w:ascii="Arial" w:hAnsi="Arial" w:cs="Arial"/>
          <w:lang w:val="de-DE"/>
        </w:rPr>
        <w:t xml:space="preserve">Bei der Prüfung </w:t>
      </w:r>
      <w:r w:rsidR="00200A1A">
        <w:rPr>
          <w:rFonts w:ascii="Arial" w:hAnsi="Arial" w:cs="Arial"/>
          <w:lang w:val="de-DE"/>
        </w:rPr>
        <w:t>versichert sich die</w:t>
      </w:r>
      <w:r>
        <w:rPr>
          <w:rFonts w:ascii="Arial" w:hAnsi="Arial" w:cs="Arial"/>
          <w:lang w:val="de-DE"/>
        </w:rPr>
        <w:t xml:space="preserve"> </w:t>
      </w:r>
      <w:r w:rsidRPr="00E66D15">
        <w:rPr>
          <w:rFonts w:ascii="Arial" w:hAnsi="Arial" w:cs="Arial"/>
          <w:lang w:val="de-DE"/>
        </w:rPr>
        <w:t>SASA</w:t>
      </w:r>
      <w:r w:rsidR="009263D2">
        <w:rPr>
          <w:rFonts w:ascii="Arial" w:hAnsi="Arial" w:cs="Arial"/>
          <w:lang w:val="de-DE"/>
        </w:rPr>
        <w:t xml:space="preserve"> </w:t>
      </w:r>
      <w:r w:rsidR="00200A1A">
        <w:rPr>
          <w:rFonts w:ascii="Arial" w:hAnsi="Arial" w:cs="Arial"/>
          <w:lang w:val="de-DE"/>
        </w:rPr>
        <w:t>der</w:t>
      </w:r>
      <w:r>
        <w:rPr>
          <w:rFonts w:ascii="Arial" w:hAnsi="Arial" w:cs="Arial"/>
          <w:lang w:val="de-DE"/>
        </w:rPr>
        <w:t xml:space="preserve"> </w:t>
      </w:r>
      <w:r w:rsidRPr="00A20FDD">
        <w:rPr>
          <w:rFonts w:ascii="Arial" w:hAnsi="Arial" w:cs="Arial"/>
          <w:lang w:val="de-DE"/>
        </w:rPr>
        <w:t xml:space="preserve">Übereinstimmung </w:t>
      </w:r>
      <w:r>
        <w:rPr>
          <w:rFonts w:ascii="Arial" w:hAnsi="Arial" w:cs="Arial"/>
          <w:lang w:val="de-DE"/>
        </w:rPr>
        <w:t>des Fahrzeugs</w:t>
      </w:r>
      <w:r w:rsidRPr="00A20FDD">
        <w:rPr>
          <w:rFonts w:ascii="Arial" w:hAnsi="Arial" w:cs="Arial"/>
          <w:lang w:val="de-DE"/>
        </w:rPr>
        <w:t xml:space="preserve"> mit den Vor</w:t>
      </w:r>
      <w:r>
        <w:rPr>
          <w:rFonts w:ascii="Arial" w:hAnsi="Arial" w:cs="Arial"/>
          <w:lang w:val="de-DE"/>
        </w:rPr>
        <w:t>gaben</w:t>
      </w:r>
      <w:r w:rsidR="00200A1A">
        <w:rPr>
          <w:rFonts w:ascii="Arial" w:hAnsi="Arial" w:cs="Arial"/>
          <w:lang w:val="de-DE"/>
        </w:rPr>
        <w:t xml:space="preserve"> des Technischen Leistungsverzeichnisses, des Angebotes und der</w:t>
      </w:r>
      <w:r>
        <w:rPr>
          <w:rFonts w:ascii="Arial" w:hAnsi="Arial" w:cs="Arial"/>
          <w:lang w:val="de-DE"/>
        </w:rPr>
        <w:t xml:space="preserve"> allgemeinen vertrag</w:t>
      </w:r>
      <w:r w:rsidR="00200A1A">
        <w:rPr>
          <w:rFonts w:ascii="Arial" w:hAnsi="Arial" w:cs="Arial"/>
          <w:lang w:val="de-DE"/>
        </w:rPr>
        <w:t>lichen Spezifikationen sowie der</w:t>
      </w:r>
      <w:r>
        <w:rPr>
          <w:rFonts w:ascii="Arial" w:hAnsi="Arial" w:cs="Arial"/>
          <w:lang w:val="de-DE"/>
        </w:rPr>
        <w:t xml:space="preserve"> Vollständigkeit </w:t>
      </w:r>
      <w:r w:rsidR="00200A1A">
        <w:rPr>
          <w:rFonts w:ascii="Arial" w:hAnsi="Arial" w:cs="Arial"/>
          <w:lang w:val="de-DE"/>
        </w:rPr>
        <w:t>der Fahrzeugausstattung.</w:t>
      </w:r>
    </w:p>
    <w:p w:rsidR="009263D2" w:rsidRDefault="00B62D49" w:rsidP="009263D2">
      <w:pPr>
        <w:pStyle w:val="KeinLeerraum"/>
        <w:spacing w:after="120"/>
        <w:jc w:val="both"/>
        <w:rPr>
          <w:rFonts w:ascii="Arial" w:hAnsi="Arial" w:cs="Arial"/>
          <w:lang w:val="de-DE"/>
        </w:rPr>
      </w:pPr>
      <w:r>
        <w:rPr>
          <w:rFonts w:ascii="Arial" w:hAnsi="Arial" w:cs="Arial"/>
          <w:lang w:val="de-DE"/>
        </w:rPr>
        <w:t xml:space="preserve">Die </w:t>
      </w:r>
      <w:r w:rsidR="009263D2">
        <w:rPr>
          <w:rFonts w:ascii="Arial" w:hAnsi="Arial" w:cs="Arial"/>
          <w:lang w:val="de-DE"/>
        </w:rPr>
        <w:t>Durchführung der nachstehend an</w:t>
      </w:r>
      <w:r>
        <w:rPr>
          <w:rFonts w:ascii="Arial" w:hAnsi="Arial" w:cs="Arial"/>
          <w:lang w:val="de-DE"/>
        </w:rPr>
        <w:t xml:space="preserve">geführten Tests erfolgt normalerweise im </w:t>
      </w:r>
      <w:r w:rsidR="009263D2">
        <w:rPr>
          <w:rFonts w:ascii="Arial" w:hAnsi="Arial" w:cs="Arial"/>
          <w:lang w:val="de-DE"/>
        </w:rPr>
        <w:t>Produktions</w:t>
      </w:r>
      <w:r>
        <w:rPr>
          <w:rFonts w:ascii="Arial" w:hAnsi="Arial" w:cs="Arial"/>
          <w:lang w:val="de-DE"/>
        </w:rPr>
        <w:t xml:space="preserve">werk und der </w:t>
      </w:r>
      <w:r w:rsidR="009263D2">
        <w:rPr>
          <w:rFonts w:ascii="Arial" w:hAnsi="Arial" w:cs="Arial"/>
          <w:lang w:val="de-DE"/>
        </w:rPr>
        <w:t>Lieferant</w:t>
      </w:r>
      <w:r>
        <w:rPr>
          <w:rFonts w:ascii="Arial" w:hAnsi="Arial" w:cs="Arial"/>
          <w:lang w:val="de-DE"/>
        </w:rPr>
        <w:t xml:space="preserve"> muss</w:t>
      </w:r>
      <w:r w:rsidRPr="00E66D15">
        <w:rPr>
          <w:rFonts w:ascii="Arial" w:hAnsi="Arial" w:cs="Arial"/>
          <w:lang w:val="de-DE"/>
        </w:rPr>
        <w:t xml:space="preserve"> </w:t>
      </w:r>
      <w:r w:rsidR="009263D2">
        <w:rPr>
          <w:rFonts w:ascii="Arial" w:hAnsi="Arial" w:cs="Arial"/>
          <w:lang w:val="de-DE"/>
        </w:rPr>
        <w:t>der SASA</w:t>
      </w:r>
      <w:r>
        <w:rPr>
          <w:rFonts w:ascii="Arial" w:hAnsi="Arial" w:cs="Arial"/>
          <w:lang w:val="de-DE"/>
        </w:rPr>
        <w:t xml:space="preserve"> ohne jeden Aufpreis das eigene Fachpersonal sowie alle erforderlichen Geräte und Ausrüstungen zur Verfügung stellen. Nach Ermessen </w:t>
      </w:r>
      <w:r w:rsidR="009263D2">
        <w:rPr>
          <w:rFonts w:ascii="Arial" w:hAnsi="Arial" w:cs="Arial"/>
          <w:lang w:val="de-DE"/>
        </w:rPr>
        <w:t>der</w:t>
      </w:r>
      <w:r>
        <w:rPr>
          <w:rFonts w:ascii="Arial" w:hAnsi="Arial" w:cs="Arial"/>
          <w:lang w:val="de-DE"/>
        </w:rPr>
        <w:t xml:space="preserve"> </w:t>
      </w:r>
      <w:r w:rsidR="009263D2">
        <w:rPr>
          <w:rFonts w:ascii="Arial" w:hAnsi="Arial" w:cs="Arial"/>
          <w:lang w:val="de-DE"/>
        </w:rPr>
        <w:t>SASA</w:t>
      </w:r>
      <w:r>
        <w:rPr>
          <w:rFonts w:ascii="Arial" w:hAnsi="Arial" w:cs="Arial"/>
          <w:lang w:val="de-DE"/>
        </w:rPr>
        <w:t xml:space="preserve"> können einige Tests auch am eigenen Firmensitz oder auf einem bestimmten Straßenverlauf ausgeführt werden.</w:t>
      </w:r>
    </w:p>
    <w:p w:rsidR="00B62D49" w:rsidRPr="00E66D15" w:rsidRDefault="009263D2" w:rsidP="009263D2">
      <w:pPr>
        <w:pStyle w:val="KeinLeerraum"/>
        <w:spacing w:after="120"/>
        <w:jc w:val="both"/>
        <w:rPr>
          <w:rFonts w:ascii="Arial" w:hAnsi="Arial" w:cs="Arial"/>
          <w:lang w:val="de-DE"/>
        </w:rPr>
      </w:pPr>
      <w:r>
        <w:rPr>
          <w:rFonts w:ascii="Arial" w:hAnsi="Arial" w:cs="Arial"/>
          <w:lang w:val="de-DE"/>
        </w:rPr>
        <w:lastRenderedPageBreak/>
        <w:t xml:space="preserve">Die </w:t>
      </w:r>
      <w:r w:rsidR="00B62D49" w:rsidRPr="00E66D15">
        <w:rPr>
          <w:rFonts w:ascii="Arial" w:hAnsi="Arial" w:cs="Arial"/>
          <w:lang w:val="de-DE"/>
        </w:rPr>
        <w:t xml:space="preserve">SASA </w:t>
      </w:r>
      <w:r w:rsidR="00B62D49">
        <w:rPr>
          <w:rFonts w:ascii="Arial" w:hAnsi="Arial" w:cs="Arial"/>
          <w:lang w:val="de-DE"/>
        </w:rPr>
        <w:t xml:space="preserve">behält sich vor, während der </w:t>
      </w:r>
      <w:r w:rsidR="00B62D49" w:rsidRPr="00E66D15">
        <w:rPr>
          <w:rFonts w:ascii="Arial" w:hAnsi="Arial" w:cs="Arial"/>
          <w:lang w:val="de-DE"/>
        </w:rPr>
        <w:t>Lieferprüfung</w:t>
      </w:r>
      <w:r w:rsidR="00B62D49">
        <w:rPr>
          <w:rFonts w:ascii="Arial" w:hAnsi="Arial" w:cs="Arial"/>
          <w:lang w:val="de-DE"/>
        </w:rPr>
        <w:t xml:space="preserve"> alle oder einen Teil der nachstehend a</w:t>
      </w:r>
      <w:r w:rsidR="008355FC">
        <w:rPr>
          <w:rFonts w:ascii="Arial" w:hAnsi="Arial" w:cs="Arial"/>
          <w:lang w:val="de-DE"/>
        </w:rPr>
        <w:t>uf</w:t>
      </w:r>
      <w:r w:rsidR="00B62D49">
        <w:rPr>
          <w:rFonts w:ascii="Arial" w:hAnsi="Arial" w:cs="Arial"/>
          <w:lang w:val="de-DE"/>
        </w:rPr>
        <w:t xml:space="preserve">geführten Tests oder auch andere Tests durchzuführen, die zur Prüfung der Übereinstimmung des Fahrzeugs mit den Lieferanforderungen für nötig </w:t>
      </w:r>
      <w:r w:rsidR="008355FC">
        <w:rPr>
          <w:rFonts w:ascii="Arial" w:hAnsi="Arial" w:cs="Arial"/>
          <w:lang w:val="de-DE"/>
        </w:rPr>
        <w:t>erachtet</w:t>
      </w:r>
      <w:r w:rsidR="00B62D49">
        <w:rPr>
          <w:rFonts w:ascii="Arial" w:hAnsi="Arial" w:cs="Arial"/>
          <w:lang w:val="de-DE"/>
        </w:rPr>
        <w:t xml:space="preserve"> werden.</w:t>
      </w:r>
    </w:p>
    <w:p w:rsidR="00B62D49" w:rsidRPr="00E66D15" w:rsidRDefault="008355FC" w:rsidP="008355FC">
      <w:pPr>
        <w:pStyle w:val="KeinLeerraum"/>
        <w:spacing w:after="120"/>
        <w:jc w:val="both"/>
        <w:rPr>
          <w:rFonts w:ascii="Arial" w:hAnsi="Arial" w:cs="Arial"/>
          <w:lang w:val="de-DE"/>
        </w:rPr>
      </w:pPr>
      <w:r>
        <w:rPr>
          <w:rFonts w:ascii="Arial" w:hAnsi="Arial" w:cs="Arial"/>
          <w:lang w:val="de-DE"/>
        </w:rPr>
        <w:t xml:space="preserve">Die </w:t>
      </w:r>
      <w:r w:rsidR="00B62D49" w:rsidRPr="00E66D15">
        <w:rPr>
          <w:rFonts w:ascii="Arial" w:hAnsi="Arial" w:cs="Arial"/>
          <w:lang w:val="de-DE"/>
        </w:rPr>
        <w:t xml:space="preserve">SASA </w:t>
      </w:r>
      <w:r w:rsidR="00B62D49">
        <w:rPr>
          <w:rFonts w:ascii="Arial" w:hAnsi="Arial" w:cs="Arial"/>
          <w:lang w:val="de-DE"/>
        </w:rPr>
        <w:t>behält sich vor</w:t>
      </w:r>
      <w:r>
        <w:rPr>
          <w:rFonts w:ascii="Arial" w:hAnsi="Arial" w:cs="Arial"/>
          <w:lang w:val="de-DE"/>
        </w:rPr>
        <w:t>, diese Prüfungen an allen B</w:t>
      </w:r>
      <w:r w:rsidR="00B62D49">
        <w:rPr>
          <w:rFonts w:ascii="Arial" w:hAnsi="Arial" w:cs="Arial"/>
          <w:lang w:val="de-DE"/>
        </w:rPr>
        <w:t>ussen dieser Lieferung vorzunehmen oder für die Busse, die keiner Prüfung unterzogen wurden</w:t>
      </w:r>
      <w:r>
        <w:rPr>
          <w:rFonts w:ascii="Arial" w:hAnsi="Arial" w:cs="Arial"/>
          <w:lang w:val="de-DE"/>
        </w:rPr>
        <w:t>,</w:t>
      </w:r>
      <w:r w:rsidR="00B62D49">
        <w:rPr>
          <w:rFonts w:ascii="Arial" w:hAnsi="Arial" w:cs="Arial"/>
          <w:lang w:val="de-DE"/>
        </w:rPr>
        <w:t xml:space="preserve"> und für die nicht vorgenommenen Tests eine entsprechende, vertraglich wirksame Ersatzdokumentation </w:t>
      </w:r>
      <w:r>
        <w:rPr>
          <w:rFonts w:ascii="Arial" w:hAnsi="Arial" w:cs="Arial"/>
          <w:lang w:val="de-DE"/>
        </w:rPr>
        <w:t>einzu</w:t>
      </w:r>
      <w:r w:rsidR="00B62D49">
        <w:rPr>
          <w:rFonts w:ascii="Arial" w:hAnsi="Arial" w:cs="Arial"/>
          <w:lang w:val="de-DE"/>
        </w:rPr>
        <w:t>fordern.</w:t>
      </w:r>
    </w:p>
    <w:p w:rsidR="00B62D49" w:rsidRPr="00E66D15" w:rsidRDefault="00B62D49" w:rsidP="008355FC">
      <w:pPr>
        <w:pStyle w:val="KeinLeerraum"/>
        <w:spacing w:after="120"/>
        <w:jc w:val="both"/>
        <w:rPr>
          <w:rFonts w:ascii="Arial" w:hAnsi="Arial" w:cs="Arial"/>
          <w:lang w:val="de-DE"/>
        </w:rPr>
      </w:pPr>
      <w:r w:rsidRPr="004C088F">
        <w:rPr>
          <w:rFonts w:ascii="Arial" w:hAnsi="Arial" w:cs="Arial"/>
          <w:lang w:val="de-DE"/>
        </w:rPr>
        <w:t>Bei negativem Testergebnis ist der</w:t>
      </w:r>
      <w:r>
        <w:rPr>
          <w:rFonts w:ascii="Arial" w:hAnsi="Arial" w:cs="Arial"/>
          <w:lang w:val="de-DE"/>
        </w:rPr>
        <w:t xml:space="preserve"> </w:t>
      </w:r>
      <w:r w:rsidR="008355FC">
        <w:rPr>
          <w:rFonts w:ascii="Arial" w:hAnsi="Arial" w:cs="Arial"/>
          <w:lang w:val="de-DE"/>
        </w:rPr>
        <w:t>Lieferant</w:t>
      </w:r>
      <w:r>
        <w:rPr>
          <w:rFonts w:ascii="Arial" w:hAnsi="Arial" w:cs="Arial"/>
          <w:lang w:val="de-DE"/>
        </w:rPr>
        <w:t xml:space="preserve"> dazu verpflichtet, </w:t>
      </w:r>
      <w:r w:rsidR="008355FC">
        <w:rPr>
          <w:rFonts w:ascii="Arial" w:hAnsi="Arial" w:cs="Arial"/>
          <w:lang w:val="de-DE"/>
        </w:rPr>
        <w:t>auf eigene Veranlassung</w:t>
      </w:r>
      <w:r w:rsidRPr="004C088F">
        <w:rPr>
          <w:rFonts w:ascii="Arial" w:hAnsi="Arial" w:cs="Arial"/>
          <w:lang w:val="de-DE"/>
        </w:rPr>
        <w:t xml:space="preserve"> und auf eigene Kosten die </w:t>
      </w:r>
      <w:r w:rsidR="008355FC">
        <w:rPr>
          <w:rFonts w:ascii="Arial" w:hAnsi="Arial" w:cs="Arial"/>
          <w:lang w:val="de-DE"/>
        </w:rPr>
        <w:t>erhobenen</w:t>
      </w:r>
      <w:r w:rsidRPr="004C088F">
        <w:rPr>
          <w:rFonts w:ascii="Arial" w:hAnsi="Arial" w:cs="Arial"/>
          <w:lang w:val="de-DE"/>
        </w:rPr>
        <w:t xml:space="preserve"> Abweichungen</w:t>
      </w:r>
      <w:r w:rsidR="00872998">
        <w:rPr>
          <w:rFonts w:ascii="Arial" w:hAnsi="Arial" w:cs="Arial"/>
          <w:lang w:val="de-DE"/>
        </w:rPr>
        <w:t xml:space="preserve"> so rasch wie möglich zu beseitigen</w:t>
      </w:r>
      <w:r w:rsidRPr="004C088F">
        <w:rPr>
          <w:rFonts w:ascii="Arial" w:hAnsi="Arial" w:cs="Arial"/>
          <w:lang w:val="de-DE"/>
        </w:rPr>
        <w:t xml:space="preserve"> und die beanstandeten Teile/Ausstattungen auszuwechseln bzw. neu zu gestalten, ohne dadurch Verzögerungen der </w:t>
      </w:r>
      <w:r>
        <w:rPr>
          <w:rFonts w:ascii="Arial" w:hAnsi="Arial" w:cs="Arial"/>
          <w:lang w:val="de-DE"/>
        </w:rPr>
        <w:t xml:space="preserve">vereinbarten Lieferfristen zu verursachen. </w:t>
      </w:r>
      <w:r w:rsidR="008355FC">
        <w:rPr>
          <w:rFonts w:ascii="Arial" w:hAnsi="Arial" w:cs="Arial"/>
          <w:lang w:val="de-DE"/>
        </w:rPr>
        <w:t xml:space="preserve">Nach </w:t>
      </w:r>
      <w:r>
        <w:rPr>
          <w:rFonts w:ascii="Arial" w:hAnsi="Arial" w:cs="Arial"/>
          <w:lang w:val="de-DE"/>
        </w:rPr>
        <w:t xml:space="preserve">Durchführung dieser Maßnahmen kann das Fahrzeug einer neuen Prüfung unterzogen werden oder </w:t>
      </w:r>
      <w:r w:rsidR="008355FC">
        <w:rPr>
          <w:rFonts w:ascii="Arial" w:hAnsi="Arial" w:cs="Arial"/>
          <w:lang w:val="de-DE"/>
        </w:rPr>
        <w:t>die SASA</w:t>
      </w:r>
      <w:r w:rsidRPr="00E66D15">
        <w:rPr>
          <w:rFonts w:ascii="Arial" w:hAnsi="Arial" w:cs="Arial"/>
          <w:lang w:val="de-DE"/>
        </w:rPr>
        <w:t xml:space="preserve"> </w:t>
      </w:r>
      <w:r>
        <w:rPr>
          <w:rFonts w:ascii="Arial" w:hAnsi="Arial" w:cs="Arial"/>
          <w:lang w:val="de-DE"/>
        </w:rPr>
        <w:t xml:space="preserve">kann sich auf eine entsprechende Erklärung des </w:t>
      </w:r>
      <w:r w:rsidR="00872998">
        <w:rPr>
          <w:rFonts w:ascii="Arial" w:hAnsi="Arial" w:cs="Arial"/>
          <w:lang w:val="de-DE"/>
        </w:rPr>
        <w:t>Lieferanten</w:t>
      </w:r>
      <w:r>
        <w:rPr>
          <w:rFonts w:ascii="Arial" w:hAnsi="Arial" w:cs="Arial"/>
          <w:lang w:val="de-DE"/>
        </w:rPr>
        <w:t xml:space="preserve"> berufen, mit welcher </w:t>
      </w:r>
      <w:r w:rsidR="00872998">
        <w:rPr>
          <w:rFonts w:ascii="Arial" w:hAnsi="Arial" w:cs="Arial"/>
          <w:lang w:val="de-DE"/>
        </w:rPr>
        <w:t>dieser</w:t>
      </w:r>
      <w:r>
        <w:rPr>
          <w:rFonts w:ascii="Arial" w:hAnsi="Arial" w:cs="Arial"/>
          <w:lang w:val="de-DE"/>
        </w:rPr>
        <w:t xml:space="preserve"> die erfolgte Durchführung der geforderten Maßnahmen bestätigt.</w:t>
      </w:r>
    </w:p>
    <w:p w:rsidR="00B62D49" w:rsidRPr="00E66D15" w:rsidRDefault="008355FC" w:rsidP="00B62D49">
      <w:pPr>
        <w:pStyle w:val="KeinLeerraum"/>
        <w:jc w:val="both"/>
        <w:rPr>
          <w:rFonts w:ascii="Arial" w:hAnsi="Arial" w:cs="Arial"/>
          <w:lang w:val="de-DE"/>
        </w:rPr>
      </w:pPr>
      <w:r>
        <w:rPr>
          <w:rFonts w:ascii="Arial" w:hAnsi="Arial" w:cs="Arial"/>
          <w:lang w:val="de-DE"/>
        </w:rPr>
        <w:t>Beispielhaft und ohne Anspruch auf Vollständigkeit werden nachstehend die wichtigsten</w:t>
      </w:r>
      <w:r w:rsidR="00B62D49">
        <w:rPr>
          <w:rFonts w:ascii="Arial" w:hAnsi="Arial" w:cs="Arial"/>
          <w:lang w:val="de-DE"/>
        </w:rPr>
        <w:t xml:space="preserve"> vorzunehmenden Prüfungen</w:t>
      </w:r>
      <w:r>
        <w:rPr>
          <w:rFonts w:ascii="Arial" w:hAnsi="Arial" w:cs="Arial"/>
          <w:lang w:val="de-DE"/>
        </w:rPr>
        <w:t xml:space="preserve"> aufgelistet:</w:t>
      </w:r>
    </w:p>
    <w:p w:rsidR="00B62D49" w:rsidRPr="0005473C" w:rsidRDefault="00B62D49" w:rsidP="0005473C">
      <w:pPr>
        <w:pStyle w:val="KeinLeerraum"/>
        <w:numPr>
          <w:ilvl w:val="0"/>
          <w:numId w:val="32"/>
        </w:numPr>
        <w:jc w:val="both"/>
        <w:rPr>
          <w:rFonts w:ascii="Arial" w:hAnsi="Arial" w:cs="Arial"/>
          <w:lang w:val="de-DE"/>
        </w:rPr>
      </w:pPr>
      <w:r w:rsidRPr="0005473C">
        <w:rPr>
          <w:rFonts w:ascii="Arial" w:hAnsi="Arial" w:cs="Arial"/>
          <w:b/>
          <w:lang w:val="de-DE"/>
        </w:rPr>
        <w:t>Fahrzeuguntersuchung und Prüfung der Massen</w:t>
      </w:r>
      <w:r w:rsidRPr="0005473C">
        <w:rPr>
          <w:rFonts w:ascii="Arial" w:hAnsi="Arial" w:cs="Arial"/>
          <w:lang w:val="de-DE"/>
        </w:rPr>
        <w:t xml:space="preserve">: die Fahrzeuguntersuchung dient der Überprüfung der Übereinstimmung des Fahrzeugs mit den Vorgaben des vorliegenden </w:t>
      </w:r>
      <w:r w:rsidR="0005473C">
        <w:rPr>
          <w:rFonts w:ascii="Arial" w:hAnsi="Arial" w:cs="Arial"/>
          <w:lang w:val="de-DE"/>
        </w:rPr>
        <w:t>Technischen Leistungsverzeichnisses</w:t>
      </w:r>
      <w:r w:rsidRPr="0005473C">
        <w:rPr>
          <w:rFonts w:ascii="Arial" w:hAnsi="Arial" w:cs="Arial"/>
          <w:lang w:val="de-DE"/>
        </w:rPr>
        <w:t xml:space="preserve">, des Angebots, </w:t>
      </w:r>
      <w:r w:rsidR="00B32658">
        <w:rPr>
          <w:rFonts w:ascii="Arial" w:hAnsi="Arial" w:cs="Arial"/>
          <w:lang w:val="de-DE"/>
        </w:rPr>
        <w:t>der</w:t>
      </w:r>
      <w:r w:rsidRPr="0005473C">
        <w:rPr>
          <w:rFonts w:ascii="Arial" w:hAnsi="Arial" w:cs="Arial"/>
          <w:lang w:val="de-DE"/>
        </w:rPr>
        <w:t xml:space="preserve"> einschlägigen Normen, der fachgerechten Ausführung, dem korrekten Betrieb der installierten Vorrichtungen und der Übereinstimmung der Massen des Fahrzeugs mit den Angaben des </w:t>
      </w:r>
      <w:r w:rsidR="0005473C">
        <w:rPr>
          <w:rFonts w:ascii="Arial" w:hAnsi="Arial" w:cs="Arial"/>
          <w:lang w:val="de-DE"/>
        </w:rPr>
        <w:t>Lieferanten</w:t>
      </w:r>
      <w:r w:rsidRPr="0005473C">
        <w:rPr>
          <w:rFonts w:ascii="Arial" w:hAnsi="Arial" w:cs="Arial"/>
          <w:lang w:val="de-DE"/>
        </w:rPr>
        <w:t>;</w:t>
      </w:r>
    </w:p>
    <w:p w:rsidR="00B62D49" w:rsidRPr="0005473C" w:rsidRDefault="00B62D49" w:rsidP="0005473C">
      <w:pPr>
        <w:pStyle w:val="KeinLeerraum"/>
        <w:numPr>
          <w:ilvl w:val="0"/>
          <w:numId w:val="32"/>
        </w:numPr>
        <w:jc w:val="both"/>
        <w:rPr>
          <w:rFonts w:ascii="Arial" w:hAnsi="Arial" w:cs="Arial"/>
          <w:lang w:val="de-DE"/>
        </w:rPr>
      </w:pPr>
      <w:r w:rsidRPr="0005473C">
        <w:rPr>
          <w:rFonts w:ascii="Arial" w:hAnsi="Arial" w:cs="Arial"/>
          <w:b/>
          <w:lang w:val="de-DE"/>
        </w:rPr>
        <w:t>Bremsleistung:</w:t>
      </w:r>
      <w:r w:rsidRPr="0005473C">
        <w:rPr>
          <w:rFonts w:ascii="Arial" w:hAnsi="Arial" w:cs="Arial"/>
          <w:lang w:val="de-DE"/>
        </w:rPr>
        <w:t xml:space="preserve"> die Prüfung der </w:t>
      </w:r>
      <w:r w:rsidR="0005473C">
        <w:rPr>
          <w:rFonts w:ascii="Arial" w:hAnsi="Arial" w:cs="Arial"/>
          <w:lang w:val="de-DE"/>
        </w:rPr>
        <w:t xml:space="preserve">Wirksamkeit der Bremsen </w:t>
      </w:r>
      <w:r w:rsidRPr="0005473C">
        <w:rPr>
          <w:rFonts w:ascii="Arial" w:hAnsi="Arial" w:cs="Arial"/>
          <w:lang w:val="de-DE"/>
        </w:rPr>
        <w:t>muss auf einem zugelassenen und geeichten Brems-Prüfstand erfolgen;</w:t>
      </w:r>
    </w:p>
    <w:p w:rsidR="00B62D49" w:rsidRPr="0005473C" w:rsidRDefault="00B62D49" w:rsidP="0005473C">
      <w:pPr>
        <w:pStyle w:val="KeinLeerraum"/>
        <w:numPr>
          <w:ilvl w:val="0"/>
          <w:numId w:val="32"/>
        </w:numPr>
        <w:jc w:val="both"/>
        <w:rPr>
          <w:rFonts w:ascii="Arial" w:hAnsi="Arial" w:cs="Arial"/>
          <w:lang w:val="de-DE"/>
        </w:rPr>
      </w:pPr>
      <w:r w:rsidRPr="0005473C">
        <w:rPr>
          <w:rFonts w:ascii="Arial" w:hAnsi="Arial" w:cs="Arial"/>
          <w:b/>
          <w:lang w:val="de-DE"/>
        </w:rPr>
        <w:t>Straßenfahrt:</w:t>
      </w:r>
      <w:r w:rsidRPr="0005473C">
        <w:rPr>
          <w:rFonts w:ascii="Arial" w:hAnsi="Arial" w:cs="Arial"/>
          <w:lang w:val="de-DE"/>
        </w:rPr>
        <w:t xml:space="preserve"> Fahrtest bei verschiedenen Geschwindigkeiten mit leerem Fahrzeug, auf unterschiedlichen, gewählten Bodenbelägen, um die allgemeine Fahrzeugleistung zu überprüfen. Beim Test dürfen die Aufhängungen keine ungewöhn</w:t>
      </w:r>
      <w:r w:rsidR="0005473C">
        <w:rPr>
          <w:rFonts w:ascii="Arial" w:hAnsi="Arial" w:cs="Arial"/>
          <w:lang w:val="de-DE"/>
        </w:rPr>
        <w:t xml:space="preserve">lichen bzw. für den </w:t>
      </w:r>
      <w:r w:rsidRPr="0005473C">
        <w:rPr>
          <w:rFonts w:ascii="Arial" w:hAnsi="Arial" w:cs="Arial"/>
          <w:lang w:val="de-DE"/>
        </w:rPr>
        <w:t xml:space="preserve">stehenden oder sitzenden Fahrgast und insbesondere für den Fahrer störenden Schwingungen verursachen. Es müssen verschiedene Bremstests bei unterschiedlichen Bodenbelägen und Geschwindigkeiten durchgeführt werden, um das Verhalten des Fahrzeugs und die </w:t>
      </w:r>
      <w:r w:rsidR="0005473C">
        <w:rPr>
          <w:rFonts w:ascii="Arial" w:hAnsi="Arial" w:cs="Arial"/>
          <w:lang w:val="de-DE"/>
        </w:rPr>
        <w:t>Wirksamkeit</w:t>
      </w:r>
      <w:r w:rsidRPr="0005473C">
        <w:rPr>
          <w:rFonts w:ascii="Arial" w:hAnsi="Arial" w:cs="Arial"/>
          <w:lang w:val="de-DE"/>
        </w:rPr>
        <w:t xml:space="preserve"> der Bremsanlage zu prüfen;</w:t>
      </w:r>
    </w:p>
    <w:p w:rsidR="00B62D49" w:rsidRPr="00E66D15" w:rsidRDefault="00B62D49" w:rsidP="0005473C">
      <w:pPr>
        <w:pStyle w:val="KeinLeerraum"/>
        <w:numPr>
          <w:ilvl w:val="0"/>
          <w:numId w:val="32"/>
        </w:numPr>
        <w:jc w:val="both"/>
        <w:rPr>
          <w:rFonts w:ascii="Arial" w:hAnsi="Arial" w:cs="Arial"/>
          <w:lang w:val="de-DE"/>
        </w:rPr>
      </w:pPr>
      <w:r w:rsidRPr="0005473C">
        <w:rPr>
          <w:rFonts w:ascii="Arial" w:hAnsi="Arial" w:cs="Arial"/>
          <w:b/>
          <w:lang w:val="de-DE"/>
        </w:rPr>
        <w:t>Wasserdichtheit:</w:t>
      </w:r>
      <w:r w:rsidRPr="0005473C">
        <w:rPr>
          <w:rFonts w:ascii="Arial" w:hAnsi="Arial" w:cs="Arial"/>
          <w:lang w:val="de-DE"/>
        </w:rPr>
        <w:t xml:space="preserve"> </w:t>
      </w:r>
      <w:r w:rsidRPr="00DA7F25">
        <w:rPr>
          <w:rFonts w:ascii="Arial" w:hAnsi="Arial" w:cs="Arial"/>
          <w:lang w:val="de-DE"/>
        </w:rPr>
        <w:t>die</w:t>
      </w:r>
      <w:r>
        <w:rPr>
          <w:rFonts w:ascii="Arial" w:hAnsi="Arial" w:cs="Arial"/>
          <w:lang w:val="de-DE"/>
        </w:rPr>
        <w:t xml:space="preserve"> Di</w:t>
      </w:r>
      <w:r w:rsidRPr="00E66D15">
        <w:rPr>
          <w:rFonts w:ascii="Arial" w:hAnsi="Arial" w:cs="Arial"/>
          <w:lang w:val="de-DE"/>
        </w:rPr>
        <w:t>chtheit</w:t>
      </w:r>
      <w:r>
        <w:rPr>
          <w:rFonts w:ascii="Arial" w:hAnsi="Arial" w:cs="Arial"/>
          <w:lang w:val="de-DE"/>
        </w:rPr>
        <w:t>sprüfung muss mit vertikalen und beinahe horizontalen Hochdruck-Wasserstrahlen so vorgenommen werden, dass Dach und Fahrzeug</w:t>
      </w:r>
      <w:r w:rsidR="0005473C">
        <w:rPr>
          <w:rFonts w:ascii="Arial" w:hAnsi="Arial" w:cs="Arial"/>
          <w:lang w:val="de-DE"/>
        </w:rPr>
        <w:t>-</w:t>
      </w:r>
      <w:r>
        <w:rPr>
          <w:rFonts w:ascii="Arial" w:hAnsi="Arial" w:cs="Arial"/>
          <w:lang w:val="de-DE"/>
        </w:rPr>
        <w:t xml:space="preserve">umfang </w:t>
      </w:r>
      <w:r w:rsidRPr="00E66D15">
        <w:rPr>
          <w:rFonts w:ascii="Arial" w:hAnsi="Arial" w:cs="Arial"/>
          <w:lang w:val="de-DE"/>
        </w:rPr>
        <w:t>(</w:t>
      </w:r>
      <w:r>
        <w:rPr>
          <w:rFonts w:ascii="Arial" w:hAnsi="Arial" w:cs="Arial"/>
          <w:lang w:val="de-DE"/>
        </w:rPr>
        <w:t>Längsseiten, Stirnseite vorne und hinten) und nach Möglichkeit auch Unterboden erfasst werden</w:t>
      </w:r>
      <w:r w:rsidRPr="00E66D15">
        <w:rPr>
          <w:rFonts w:ascii="Arial" w:hAnsi="Arial" w:cs="Arial"/>
          <w:lang w:val="de-DE"/>
        </w:rPr>
        <w:t xml:space="preserve">. </w:t>
      </w:r>
      <w:r>
        <w:rPr>
          <w:rFonts w:ascii="Arial" w:hAnsi="Arial" w:cs="Arial"/>
          <w:lang w:val="de-DE"/>
        </w:rPr>
        <w:t>Dabei gelten folgende Prüfparameter</w:t>
      </w:r>
      <w:r w:rsidRPr="00E66D15">
        <w:rPr>
          <w:rFonts w:ascii="Arial" w:hAnsi="Arial" w:cs="Arial"/>
          <w:lang w:val="de-DE"/>
        </w:rPr>
        <w:t>:</w:t>
      </w:r>
    </w:p>
    <w:p w:rsidR="00B62D49" w:rsidRPr="00E66D15" w:rsidRDefault="0005473C" w:rsidP="0073268B">
      <w:pPr>
        <w:pStyle w:val="KeinLeerraum"/>
        <w:numPr>
          <w:ilvl w:val="1"/>
          <w:numId w:val="47"/>
        </w:numPr>
        <w:jc w:val="both"/>
        <w:rPr>
          <w:rFonts w:ascii="Arial" w:hAnsi="Arial" w:cs="Arial"/>
          <w:lang w:val="de-DE"/>
        </w:rPr>
      </w:pPr>
      <w:r>
        <w:rPr>
          <w:rFonts w:ascii="Arial" w:hAnsi="Arial" w:cs="Arial"/>
          <w:lang w:val="de-DE"/>
        </w:rPr>
        <w:t>Durchfluss</w:t>
      </w:r>
      <w:r w:rsidR="00B62D49" w:rsidRPr="00E66D15">
        <w:rPr>
          <w:rFonts w:ascii="Arial" w:hAnsi="Arial" w:cs="Arial"/>
          <w:lang w:val="de-DE"/>
        </w:rPr>
        <w:t>: 2.000 l/</w:t>
      </w:r>
      <w:r w:rsidR="00B62D49">
        <w:rPr>
          <w:rFonts w:ascii="Arial" w:hAnsi="Arial" w:cs="Arial"/>
          <w:lang w:val="de-DE"/>
        </w:rPr>
        <w:t>Minute</w:t>
      </w:r>
      <w:r w:rsidR="00B62D49" w:rsidRPr="00E66D15">
        <w:rPr>
          <w:rFonts w:ascii="Arial" w:hAnsi="Arial" w:cs="Arial"/>
          <w:lang w:val="de-DE"/>
        </w:rPr>
        <w:t>- 6.000 l/</w:t>
      </w:r>
      <w:r w:rsidR="00B62D49">
        <w:rPr>
          <w:rFonts w:ascii="Arial" w:hAnsi="Arial" w:cs="Arial"/>
          <w:lang w:val="de-DE"/>
        </w:rPr>
        <w:t>Minute</w:t>
      </w:r>
      <w:r w:rsidR="00B62D49" w:rsidRPr="00E66D15">
        <w:rPr>
          <w:rFonts w:ascii="Arial" w:hAnsi="Arial" w:cs="Arial"/>
          <w:lang w:val="de-DE"/>
        </w:rPr>
        <w:t>;</w:t>
      </w:r>
    </w:p>
    <w:p w:rsidR="00B62D49" w:rsidRPr="00E66D15" w:rsidRDefault="00B62D49" w:rsidP="0073268B">
      <w:pPr>
        <w:pStyle w:val="KeinLeerraum"/>
        <w:numPr>
          <w:ilvl w:val="1"/>
          <w:numId w:val="47"/>
        </w:numPr>
        <w:jc w:val="both"/>
        <w:rPr>
          <w:rFonts w:ascii="Arial" w:hAnsi="Arial" w:cs="Arial"/>
          <w:lang w:val="de-DE"/>
        </w:rPr>
      </w:pPr>
      <w:r>
        <w:rPr>
          <w:rFonts w:ascii="Arial" w:hAnsi="Arial" w:cs="Arial"/>
          <w:lang w:val="de-DE"/>
        </w:rPr>
        <w:t>Druck</w:t>
      </w:r>
      <w:r w:rsidRPr="00E66D15">
        <w:rPr>
          <w:rFonts w:ascii="Arial" w:hAnsi="Arial" w:cs="Arial"/>
          <w:lang w:val="de-DE"/>
        </w:rPr>
        <w:t>: 1 - 1,5 bar;</w:t>
      </w:r>
    </w:p>
    <w:p w:rsidR="00B62D49" w:rsidRPr="00E66D15" w:rsidRDefault="0005473C" w:rsidP="0073268B">
      <w:pPr>
        <w:pStyle w:val="KeinLeerraum"/>
        <w:numPr>
          <w:ilvl w:val="1"/>
          <w:numId w:val="47"/>
        </w:numPr>
        <w:jc w:val="both"/>
        <w:rPr>
          <w:rFonts w:ascii="Arial" w:hAnsi="Arial" w:cs="Arial"/>
          <w:lang w:val="de-DE"/>
        </w:rPr>
      </w:pPr>
      <w:r>
        <w:rPr>
          <w:rFonts w:ascii="Arial" w:hAnsi="Arial" w:cs="Arial"/>
          <w:lang w:val="de-DE"/>
        </w:rPr>
        <w:t>D</w:t>
      </w:r>
      <w:r w:rsidR="00B62D49">
        <w:rPr>
          <w:rFonts w:ascii="Arial" w:hAnsi="Arial" w:cs="Arial"/>
          <w:lang w:val="de-DE"/>
        </w:rPr>
        <w:t>auer</w:t>
      </w:r>
      <w:r w:rsidR="00B62D49" w:rsidRPr="00E66D15">
        <w:rPr>
          <w:rFonts w:ascii="Arial" w:hAnsi="Arial" w:cs="Arial"/>
          <w:lang w:val="de-DE"/>
        </w:rPr>
        <w:t xml:space="preserve">: 30 </w:t>
      </w:r>
      <w:r w:rsidR="00B62D49">
        <w:rPr>
          <w:rFonts w:ascii="Arial" w:hAnsi="Arial" w:cs="Arial"/>
          <w:lang w:val="de-DE"/>
        </w:rPr>
        <w:t>Minuten</w:t>
      </w:r>
      <w:r w:rsidR="00B62D49" w:rsidRPr="00E66D15">
        <w:rPr>
          <w:rFonts w:ascii="Arial" w:hAnsi="Arial" w:cs="Arial"/>
          <w:lang w:val="de-DE"/>
        </w:rPr>
        <w:t>;</w:t>
      </w:r>
    </w:p>
    <w:p w:rsidR="00B62D49" w:rsidRPr="00E66D15" w:rsidRDefault="00B62D49" w:rsidP="0073268B">
      <w:pPr>
        <w:pStyle w:val="KeinLeerraum"/>
        <w:numPr>
          <w:ilvl w:val="1"/>
          <w:numId w:val="47"/>
        </w:numPr>
        <w:ind w:left="1434" w:hanging="357"/>
        <w:jc w:val="both"/>
        <w:rPr>
          <w:rFonts w:ascii="Arial" w:hAnsi="Arial" w:cs="Arial"/>
          <w:lang w:val="de-DE"/>
        </w:rPr>
      </w:pPr>
      <w:r>
        <w:rPr>
          <w:rFonts w:ascii="Arial" w:hAnsi="Arial" w:cs="Arial"/>
          <w:lang w:val="de-DE"/>
        </w:rPr>
        <w:t xml:space="preserve">Abstand der Wasserstrahlen </w:t>
      </w:r>
      <w:r w:rsidR="0005473C">
        <w:rPr>
          <w:rFonts w:ascii="Arial" w:hAnsi="Arial" w:cs="Arial"/>
          <w:lang w:val="de-DE"/>
        </w:rPr>
        <w:t>zum</w:t>
      </w:r>
      <w:r>
        <w:rPr>
          <w:rFonts w:ascii="Arial" w:hAnsi="Arial" w:cs="Arial"/>
          <w:lang w:val="de-DE"/>
        </w:rPr>
        <w:t xml:space="preserve"> Fahrzeug</w:t>
      </w:r>
      <w:r w:rsidRPr="00E66D15">
        <w:rPr>
          <w:rFonts w:ascii="Arial" w:hAnsi="Arial" w:cs="Arial"/>
          <w:lang w:val="de-DE"/>
        </w:rPr>
        <w:t xml:space="preserve">: </w:t>
      </w:r>
      <w:r>
        <w:rPr>
          <w:rFonts w:ascii="Arial" w:hAnsi="Arial" w:cs="Arial"/>
          <w:lang w:val="de-DE"/>
        </w:rPr>
        <w:t>zwischen</w:t>
      </w:r>
      <w:r w:rsidRPr="00E66D15">
        <w:rPr>
          <w:rFonts w:ascii="Arial" w:hAnsi="Arial" w:cs="Arial"/>
          <w:lang w:val="de-DE"/>
        </w:rPr>
        <w:t xml:space="preserve"> 800</w:t>
      </w:r>
      <w:r>
        <w:rPr>
          <w:rFonts w:ascii="Arial" w:hAnsi="Arial" w:cs="Arial"/>
          <w:lang w:val="de-DE"/>
        </w:rPr>
        <w:t xml:space="preserve"> und</w:t>
      </w:r>
      <w:r w:rsidRPr="00E66D15">
        <w:rPr>
          <w:rFonts w:ascii="Arial" w:hAnsi="Arial" w:cs="Arial"/>
          <w:lang w:val="de-DE"/>
        </w:rPr>
        <w:t xml:space="preserve"> 1.000 mm.</w:t>
      </w:r>
    </w:p>
    <w:p w:rsidR="00B62D49" w:rsidRPr="00E66D15" w:rsidRDefault="00B62D49" w:rsidP="0005473C">
      <w:pPr>
        <w:pStyle w:val="KeinLeerraum"/>
        <w:ind w:left="708"/>
        <w:jc w:val="both"/>
        <w:rPr>
          <w:rFonts w:ascii="Arial" w:hAnsi="Arial" w:cs="Arial"/>
          <w:lang w:val="de-DE"/>
        </w:rPr>
      </w:pPr>
      <w:r>
        <w:rPr>
          <w:rFonts w:ascii="Arial" w:hAnsi="Arial" w:cs="Arial"/>
          <w:lang w:val="de-DE"/>
        </w:rPr>
        <w:t>Befindet sich nach dem Test kein Wasser im Fahrzeuginneren, gilt die Prüfung als bestanden</w:t>
      </w:r>
      <w:r w:rsidR="004F547B">
        <w:rPr>
          <w:rFonts w:ascii="Arial" w:hAnsi="Arial" w:cs="Arial"/>
          <w:lang w:val="de-DE"/>
        </w:rPr>
        <w:t>;</w:t>
      </w:r>
    </w:p>
    <w:p w:rsidR="00B62D49" w:rsidRPr="0005473C" w:rsidRDefault="00B62D49" w:rsidP="0005473C">
      <w:pPr>
        <w:pStyle w:val="KeinLeerraum"/>
        <w:numPr>
          <w:ilvl w:val="0"/>
          <w:numId w:val="32"/>
        </w:numPr>
        <w:jc w:val="both"/>
        <w:rPr>
          <w:rFonts w:ascii="Arial" w:hAnsi="Arial" w:cs="Arial"/>
          <w:lang w:val="de-DE"/>
        </w:rPr>
      </w:pPr>
      <w:bookmarkStart w:id="185" w:name="_Toc304877306"/>
      <w:bookmarkStart w:id="186" w:name="_Toc490208411"/>
      <w:r w:rsidRPr="0005473C">
        <w:rPr>
          <w:rFonts w:ascii="Arial" w:hAnsi="Arial" w:cs="Arial"/>
          <w:b/>
          <w:lang w:val="de-DE"/>
        </w:rPr>
        <w:t>Dichtheit der Druckluftanlage</w:t>
      </w:r>
      <w:r w:rsidRPr="0005473C">
        <w:rPr>
          <w:rFonts w:ascii="Arial" w:hAnsi="Arial" w:cs="Arial"/>
          <w:lang w:val="de-DE"/>
        </w:rPr>
        <w:t>: diese Prüfung muss an allen angesteuerten Druckluftvorrichtungen vorgenommen werden. Mit der Dichtheit</w:t>
      </w:r>
      <w:r w:rsidR="004F547B">
        <w:rPr>
          <w:rFonts w:ascii="Arial" w:hAnsi="Arial" w:cs="Arial"/>
          <w:lang w:val="de-DE"/>
        </w:rPr>
        <w:t xml:space="preserve">sprüfung wird </w:t>
      </w:r>
      <w:r w:rsidRPr="0005473C">
        <w:rPr>
          <w:rFonts w:ascii="Arial" w:hAnsi="Arial" w:cs="Arial"/>
          <w:lang w:val="de-DE"/>
        </w:rPr>
        <w:t xml:space="preserve">geprüft, ob der Druckverlust, ausgehend vom </w:t>
      </w:r>
      <w:r w:rsidR="004F547B">
        <w:rPr>
          <w:rFonts w:ascii="Arial" w:hAnsi="Arial" w:cs="Arial"/>
          <w:lang w:val="de-DE"/>
        </w:rPr>
        <w:t>stabilisierten</w:t>
      </w:r>
      <w:r w:rsidRPr="0005473C">
        <w:rPr>
          <w:rFonts w:ascii="Arial" w:hAnsi="Arial" w:cs="Arial"/>
          <w:lang w:val="de-DE"/>
        </w:rPr>
        <w:t xml:space="preserve"> Wert nach Eingreifen der Steuereinheit nach einem Stillstand von mindestens 10 Stunden insgesamt weniger als 2 bar und auf jeden Fall weniger als 0,5 bar pro Abschnitt beträgt;</w:t>
      </w:r>
    </w:p>
    <w:p w:rsidR="00B62D49" w:rsidRPr="0005473C" w:rsidRDefault="00B62D49" w:rsidP="0005473C">
      <w:pPr>
        <w:pStyle w:val="KeinLeerraum"/>
        <w:numPr>
          <w:ilvl w:val="0"/>
          <w:numId w:val="32"/>
        </w:numPr>
        <w:jc w:val="both"/>
        <w:rPr>
          <w:rFonts w:ascii="Arial" w:hAnsi="Arial" w:cs="Arial"/>
          <w:lang w:val="de-DE"/>
        </w:rPr>
      </w:pPr>
      <w:r w:rsidRPr="0005473C">
        <w:rPr>
          <w:rFonts w:ascii="Arial" w:hAnsi="Arial" w:cs="Arial"/>
          <w:b/>
          <w:lang w:val="de-DE"/>
        </w:rPr>
        <w:t>Prüfung der Fahrzeuganlagen</w:t>
      </w:r>
      <w:r w:rsidRPr="0005473C">
        <w:rPr>
          <w:rFonts w:ascii="Arial" w:hAnsi="Arial" w:cs="Arial"/>
          <w:lang w:val="de-DE"/>
        </w:rPr>
        <w:t>: es muss der korrekte Betrieb der wichtigsten Bordanlagen wie z.B. Entfrostungsanlage, Klimaanlage, Innen- und Außenbeleuchtung, Aufhängungen und Türen geprüft werden;</w:t>
      </w:r>
    </w:p>
    <w:p w:rsidR="00B62D49" w:rsidRPr="0005473C" w:rsidRDefault="00B62D49" w:rsidP="0005473C">
      <w:pPr>
        <w:pStyle w:val="KeinLeerraum"/>
        <w:numPr>
          <w:ilvl w:val="0"/>
          <w:numId w:val="32"/>
        </w:numPr>
        <w:jc w:val="both"/>
        <w:rPr>
          <w:rFonts w:ascii="Arial" w:hAnsi="Arial" w:cs="Arial"/>
          <w:lang w:val="de-DE"/>
        </w:rPr>
      </w:pPr>
      <w:r w:rsidRPr="0005473C">
        <w:rPr>
          <w:rFonts w:ascii="Arial" w:hAnsi="Arial" w:cs="Arial"/>
          <w:b/>
          <w:lang w:val="de-DE"/>
        </w:rPr>
        <w:t>Prüfung von Innen- und Außengeräusch</w:t>
      </w:r>
      <w:r w:rsidRPr="0005473C">
        <w:rPr>
          <w:rFonts w:ascii="Arial" w:hAnsi="Arial" w:cs="Arial"/>
          <w:lang w:val="de-DE"/>
        </w:rPr>
        <w:t xml:space="preserve">: es müssen die </w:t>
      </w:r>
      <w:r w:rsidR="004F547B">
        <w:rPr>
          <w:rFonts w:ascii="Arial" w:hAnsi="Arial" w:cs="Arial"/>
          <w:lang w:val="de-DE"/>
        </w:rPr>
        <w:t>im Angebot</w:t>
      </w:r>
      <w:r w:rsidRPr="0005473C">
        <w:rPr>
          <w:rFonts w:ascii="Arial" w:hAnsi="Arial" w:cs="Arial"/>
          <w:lang w:val="de-DE"/>
        </w:rPr>
        <w:t xml:space="preserve"> genannten Werte nach </w:t>
      </w:r>
      <w:r w:rsidR="004F547B">
        <w:rPr>
          <w:rFonts w:ascii="Arial" w:hAnsi="Arial" w:cs="Arial"/>
          <w:lang w:val="de-DE"/>
        </w:rPr>
        <w:t xml:space="preserve">den </w:t>
      </w:r>
      <w:r w:rsidRPr="0005473C">
        <w:rPr>
          <w:rFonts w:ascii="Arial" w:hAnsi="Arial" w:cs="Arial"/>
          <w:lang w:val="de-DE"/>
        </w:rPr>
        <w:t xml:space="preserve">Normvorgaben </w:t>
      </w:r>
      <w:r w:rsidR="004F547B">
        <w:rPr>
          <w:rFonts w:ascii="Arial" w:hAnsi="Arial" w:cs="Arial"/>
          <w:lang w:val="de-DE"/>
        </w:rPr>
        <w:t>überprüft</w:t>
      </w:r>
      <w:r w:rsidRPr="0005473C">
        <w:rPr>
          <w:rFonts w:ascii="Arial" w:hAnsi="Arial" w:cs="Arial"/>
          <w:lang w:val="de-DE"/>
        </w:rPr>
        <w:t xml:space="preserve"> werden;</w:t>
      </w:r>
    </w:p>
    <w:p w:rsidR="00B62D49" w:rsidRPr="0005473C" w:rsidRDefault="00B62D49" w:rsidP="0005473C">
      <w:pPr>
        <w:pStyle w:val="KeinLeerraum"/>
        <w:numPr>
          <w:ilvl w:val="0"/>
          <w:numId w:val="32"/>
        </w:numPr>
        <w:jc w:val="both"/>
        <w:rPr>
          <w:rFonts w:ascii="Arial" w:hAnsi="Arial" w:cs="Arial"/>
          <w:lang w:val="de-DE"/>
        </w:rPr>
      </w:pPr>
      <w:r w:rsidRPr="0005473C">
        <w:rPr>
          <w:rFonts w:ascii="Arial" w:hAnsi="Arial" w:cs="Arial"/>
          <w:b/>
          <w:lang w:val="de-DE"/>
        </w:rPr>
        <w:t>Vibrationen:</w:t>
      </w:r>
      <w:r w:rsidRPr="0005473C">
        <w:rPr>
          <w:rFonts w:ascii="Arial" w:hAnsi="Arial" w:cs="Arial"/>
          <w:lang w:val="de-DE"/>
        </w:rPr>
        <w:t xml:space="preserve"> an allen Fahrzeugbereichen </w:t>
      </w:r>
      <w:r w:rsidR="004F547B">
        <w:rPr>
          <w:rFonts w:ascii="Arial" w:hAnsi="Arial" w:cs="Arial"/>
          <w:lang w:val="de-DE"/>
        </w:rPr>
        <w:t>muss über</w:t>
      </w:r>
      <w:r w:rsidRPr="0005473C">
        <w:rPr>
          <w:rFonts w:ascii="Arial" w:hAnsi="Arial" w:cs="Arial"/>
          <w:lang w:val="de-DE"/>
        </w:rPr>
        <w:t xml:space="preserve">prüft werden, dass keine für </w:t>
      </w:r>
      <w:r w:rsidR="004F547B">
        <w:rPr>
          <w:rFonts w:ascii="Arial" w:hAnsi="Arial" w:cs="Arial"/>
          <w:lang w:val="de-DE"/>
        </w:rPr>
        <w:t>Fahrgäste oder</w:t>
      </w:r>
      <w:r w:rsidRPr="0005473C">
        <w:rPr>
          <w:rFonts w:ascii="Arial" w:hAnsi="Arial" w:cs="Arial"/>
          <w:lang w:val="de-DE"/>
        </w:rPr>
        <w:t xml:space="preserve"> Fahrer potentiell unangenehmen Resonanzen und Vibrationen vorhanden sind;</w:t>
      </w:r>
    </w:p>
    <w:p w:rsidR="00B62D49" w:rsidRPr="0005473C" w:rsidRDefault="00B62D49" w:rsidP="0005473C">
      <w:pPr>
        <w:pStyle w:val="KeinLeerraum"/>
        <w:numPr>
          <w:ilvl w:val="0"/>
          <w:numId w:val="32"/>
        </w:numPr>
        <w:spacing w:after="120"/>
        <w:ind w:left="714" w:hanging="357"/>
        <w:jc w:val="both"/>
        <w:rPr>
          <w:rFonts w:ascii="Arial" w:hAnsi="Arial" w:cs="Arial"/>
          <w:lang w:val="de-DE"/>
        </w:rPr>
      </w:pPr>
      <w:r w:rsidRPr="0005473C">
        <w:rPr>
          <w:rFonts w:ascii="Arial" w:hAnsi="Arial" w:cs="Arial"/>
          <w:b/>
          <w:lang w:val="de-DE"/>
        </w:rPr>
        <w:t>Prüfung des “Bremsentriegelungssystems</w:t>
      </w:r>
      <w:r w:rsidRPr="0005473C">
        <w:rPr>
          <w:rFonts w:ascii="Arial" w:hAnsi="Arial" w:cs="Arial"/>
          <w:lang w:val="de-DE"/>
        </w:rPr>
        <w:t xml:space="preserve">”: es muss die Möglichkeit zur mechanischen Entriegelung der Bremssperre im Falle eines Defekts der </w:t>
      </w:r>
      <w:r w:rsidRPr="0005473C">
        <w:rPr>
          <w:rFonts w:ascii="Arial" w:hAnsi="Arial" w:cs="Arial"/>
          <w:lang w:val="de-DE"/>
        </w:rPr>
        <w:lastRenderedPageBreak/>
        <w:t xml:space="preserve">Druckluftanlage </w:t>
      </w:r>
      <w:r w:rsidR="009B70F2">
        <w:rPr>
          <w:rFonts w:ascii="Arial" w:hAnsi="Arial" w:cs="Arial"/>
          <w:lang w:val="de-DE"/>
        </w:rPr>
        <w:t>mittels einer mechanischen Vorrichtung über</w:t>
      </w:r>
      <w:r w:rsidRPr="0005473C">
        <w:rPr>
          <w:rFonts w:ascii="Arial" w:hAnsi="Arial" w:cs="Arial"/>
          <w:lang w:val="de-DE"/>
        </w:rPr>
        <w:t>prüft werden (Schraub-, Hebel- oder Zugstangenvorrichtung). Diese Vorrichtun</w:t>
      </w:r>
      <w:r w:rsidR="009B70F2">
        <w:rPr>
          <w:rFonts w:ascii="Arial" w:hAnsi="Arial" w:cs="Arial"/>
          <w:lang w:val="de-DE"/>
        </w:rPr>
        <w:t>g muss durch eine entsprechende</w:t>
      </w:r>
      <w:r w:rsidRPr="0005473C">
        <w:rPr>
          <w:rFonts w:ascii="Arial" w:hAnsi="Arial" w:cs="Arial"/>
          <w:lang w:val="de-DE"/>
        </w:rPr>
        <w:t xml:space="preserve"> Öffnung im Radkasten oder im Fahrzeugboden leicht zugänglich sein.</w:t>
      </w:r>
    </w:p>
    <w:p w:rsidR="00B62D49" w:rsidRPr="002243CC" w:rsidRDefault="00735BFC" w:rsidP="00B62D49">
      <w:pPr>
        <w:jc w:val="both"/>
        <w:rPr>
          <w:rFonts w:ascii="Arial" w:hAnsi="Arial" w:cs="Arial"/>
          <w:u w:val="single"/>
        </w:rPr>
      </w:pPr>
      <w:r>
        <w:rPr>
          <w:rFonts w:ascii="Arial" w:hAnsi="Arial" w:cs="Arial"/>
          <w:u w:val="single"/>
        </w:rPr>
        <w:t>Das</w:t>
      </w:r>
      <w:r w:rsidR="00B62D49" w:rsidRPr="002243CC">
        <w:rPr>
          <w:rFonts w:ascii="Arial" w:hAnsi="Arial" w:cs="Arial"/>
          <w:u w:val="single"/>
        </w:rPr>
        <w:t xml:space="preserve"> Ergebnis der </w:t>
      </w:r>
      <w:r w:rsidR="00B62D49">
        <w:rPr>
          <w:rFonts w:ascii="Arial" w:hAnsi="Arial" w:cs="Arial"/>
          <w:u w:val="single"/>
        </w:rPr>
        <w:t>Liefer</w:t>
      </w:r>
      <w:r w:rsidR="00B62D49" w:rsidRPr="002243CC">
        <w:rPr>
          <w:rFonts w:ascii="Arial" w:hAnsi="Arial" w:cs="Arial"/>
          <w:u w:val="single"/>
        </w:rPr>
        <w:t xml:space="preserve">prüfung ist </w:t>
      </w:r>
      <w:r>
        <w:rPr>
          <w:rFonts w:ascii="Arial" w:hAnsi="Arial" w:cs="Arial"/>
          <w:u w:val="single"/>
        </w:rPr>
        <w:t xml:space="preserve">in </w:t>
      </w:r>
      <w:r w:rsidR="00B62D49" w:rsidRPr="002243CC">
        <w:rPr>
          <w:rFonts w:ascii="Arial" w:hAnsi="Arial" w:cs="Arial"/>
          <w:u w:val="single"/>
        </w:rPr>
        <w:t>ein</w:t>
      </w:r>
      <w:r>
        <w:rPr>
          <w:rFonts w:ascii="Arial" w:hAnsi="Arial" w:cs="Arial"/>
          <w:u w:val="single"/>
        </w:rPr>
        <w:t>em</w:t>
      </w:r>
      <w:r w:rsidR="00B62D49" w:rsidRPr="002243CC">
        <w:rPr>
          <w:rFonts w:ascii="Arial" w:hAnsi="Arial" w:cs="Arial"/>
          <w:u w:val="single"/>
        </w:rPr>
        <w:t xml:space="preserve"> entsprechende</w:t>
      </w:r>
      <w:r>
        <w:rPr>
          <w:rFonts w:ascii="Arial" w:hAnsi="Arial" w:cs="Arial"/>
          <w:u w:val="single"/>
        </w:rPr>
        <w:t>n</w:t>
      </w:r>
      <w:r w:rsidR="00B62D49" w:rsidRPr="002243CC">
        <w:rPr>
          <w:rFonts w:ascii="Arial" w:hAnsi="Arial" w:cs="Arial"/>
          <w:u w:val="single"/>
        </w:rPr>
        <w:t xml:space="preserve"> </w:t>
      </w:r>
      <w:r>
        <w:rPr>
          <w:rFonts w:ascii="Arial" w:hAnsi="Arial" w:cs="Arial"/>
          <w:u w:val="single"/>
        </w:rPr>
        <w:t>Protokoll festzuhalten</w:t>
      </w:r>
      <w:r w:rsidR="00B62D49">
        <w:rPr>
          <w:rFonts w:ascii="Arial" w:hAnsi="Arial" w:cs="Arial"/>
          <w:u w:val="single"/>
        </w:rPr>
        <w:t>, das</w:t>
      </w:r>
      <w:r w:rsidR="00B62D49" w:rsidRPr="002243CC">
        <w:rPr>
          <w:rFonts w:ascii="Arial" w:hAnsi="Arial" w:cs="Arial"/>
          <w:u w:val="single"/>
        </w:rPr>
        <w:t xml:space="preserve"> von den Parteien zu unterzeichnen ist.</w:t>
      </w:r>
    </w:p>
    <w:p w:rsidR="00B62D49" w:rsidRPr="00E66D15" w:rsidRDefault="00B62D49" w:rsidP="00B62D49">
      <w:pPr>
        <w:pStyle w:val="berschrift2"/>
        <w:rPr>
          <w:rFonts w:ascii="Arial" w:hAnsi="Arial" w:cs="Arial"/>
          <w:color w:val="auto"/>
          <w:sz w:val="22"/>
          <w:szCs w:val="22"/>
          <w:lang w:val="de-DE"/>
        </w:rPr>
      </w:pPr>
      <w:bookmarkStart w:id="187" w:name="_Toc317665969"/>
      <w:bookmarkStart w:id="188" w:name="_Toc491073726"/>
      <w:bookmarkEnd w:id="185"/>
      <w:bookmarkEnd w:id="186"/>
      <w:r w:rsidRPr="00E66D15">
        <w:rPr>
          <w:rFonts w:ascii="Arial" w:hAnsi="Arial" w:cs="Arial"/>
          <w:color w:val="auto"/>
          <w:sz w:val="22"/>
          <w:szCs w:val="22"/>
          <w:lang w:val="de-DE"/>
        </w:rPr>
        <w:t>Annahmeprüfung</w:t>
      </w:r>
      <w:bookmarkEnd w:id="188"/>
      <w:r>
        <w:rPr>
          <w:rFonts w:ascii="Arial" w:hAnsi="Arial" w:cs="Arial"/>
          <w:color w:val="auto"/>
          <w:sz w:val="22"/>
          <w:szCs w:val="22"/>
          <w:lang w:val="de-DE"/>
        </w:rPr>
        <w:t xml:space="preserve"> </w:t>
      </w:r>
      <w:bookmarkEnd w:id="187"/>
    </w:p>
    <w:p w:rsidR="00974821" w:rsidRDefault="00B62D49" w:rsidP="00974821">
      <w:pPr>
        <w:pStyle w:val="KeinLeerraum"/>
        <w:spacing w:after="120"/>
        <w:jc w:val="both"/>
        <w:rPr>
          <w:rFonts w:ascii="Arial" w:hAnsi="Arial" w:cs="Arial"/>
          <w:lang w:val="de-DE"/>
        </w:rPr>
      </w:pPr>
      <w:r>
        <w:rPr>
          <w:rFonts w:ascii="Arial" w:hAnsi="Arial" w:cs="Arial"/>
          <w:lang w:val="de-DE"/>
        </w:rPr>
        <w:t xml:space="preserve">Nach positivem Ergebnis der Lieferprüfung muss die Zustellung der Autobusse </w:t>
      </w:r>
      <w:r w:rsidR="00974821">
        <w:rPr>
          <w:rFonts w:ascii="Arial" w:hAnsi="Arial" w:cs="Arial"/>
          <w:lang w:val="de-DE"/>
        </w:rPr>
        <w:t xml:space="preserve">an die </w:t>
      </w:r>
      <w:r>
        <w:rPr>
          <w:rFonts w:ascii="Arial" w:hAnsi="Arial" w:cs="Arial"/>
          <w:lang w:val="de-DE"/>
        </w:rPr>
        <w:t xml:space="preserve">Niederlassung </w:t>
      </w:r>
      <w:r w:rsidR="00974821">
        <w:rPr>
          <w:rFonts w:ascii="Arial" w:hAnsi="Arial" w:cs="Arial"/>
          <w:lang w:val="de-DE"/>
        </w:rPr>
        <w:t>der</w:t>
      </w:r>
      <w:r>
        <w:rPr>
          <w:rFonts w:ascii="Arial" w:hAnsi="Arial" w:cs="Arial"/>
          <w:lang w:val="de-DE"/>
        </w:rPr>
        <w:t xml:space="preserve"> </w:t>
      </w:r>
      <w:r w:rsidR="00974821">
        <w:rPr>
          <w:rFonts w:ascii="Arial" w:hAnsi="Arial" w:cs="Arial"/>
          <w:lang w:val="de-DE"/>
        </w:rPr>
        <w:t xml:space="preserve">SASA </w:t>
      </w:r>
      <w:r>
        <w:rPr>
          <w:rFonts w:ascii="Arial" w:hAnsi="Arial" w:cs="Arial"/>
          <w:lang w:val="de-DE"/>
        </w:rPr>
        <w:t>e</w:t>
      </w:r>
      <w:r w:rsidR="00974821">
        <w:rPr>
          <w:rFonts w:ascii="Arial" w:hAnsi="Arial" w:cs="Arial"/>
          <w:lang w:val="de-DE"/>
        </w:rPr>
        <w:t>rfolgen, außer es liegen</w:t>
      </w:r>
      <w:r>
        <w:rPr>
          <w:rFonts w:ascii="Arial" w:hAnsi="Arial" w:cs="Arial"/>
          <w:lang w:val="de-DE"/>
        </w:rPr>
        <w:t xml:space="preserve"> anderweitige Vereinbarungen vor.</w:t>
      </w:r>
    </w:p>
    <w:p w:rsidR="00B62D49" w:rsidRPr="00974821" w:rsidRDefault="00B62D49" w:rsidP="00974821">
      <w:pPr>
        <w:pStyle w:val="KeinLeerraum"/>
        <w:jc w:val="both"/>
        <w:rPr>
          <w:rFonts w:ascii="Arial" w:hAnsi="Arial" w:cs="Arial"/>
          <w:lang w:val="de-DE"/>
        </w:rPr>
      </w:pPr>
      <w:r>
        <w:rPr>
          <w:rFonts w:ascii="Arial" w:hAnsi="Arial" w:cs="Arial"/>
          <w:lang w:val="de-DE"/>
        </w:rPr>
        <w:t xml:space="preserve">Die Unterzeichnung des Lieferscheins gilt nicht als Annahme des Fahrzeugs, da zur Annahme ein erfolgreiches Ablegen, auch unter Vorbehalt, der </w:t>
      </w:r>
      <w:r w:rsidRPr="00E66D15">
        <w:rPr>
          <w:rFonts w:ascii="Arial" w:hAnsi="Arial" w:cs="Arial"/>
          <w:lang w:val="de-DE"/>
        </w:rPr>
        <w:t>Annahmeprüfung</w:t>
      </w:r>
      <w:r>
        <w:rPr>
          <w:rFonts w:ascii="Arial" w:hAnsi="Arial" w:cs="Arial"/>
          <w:lang w:val="de-DE"/>
        </w:rPr>
        <w:t xml:space="preserve"> erforderlich ist</w:t>
      </w:r>
      <w:r w:rsidRPr="00E66D15">
        <w:rPr>
          <w:rFonts w:ascii="Arial" w:hAnsi="Arial" w:cs="Arial"/>
          <w:lang w:val="de-DE"/>
        </w:rPr>
        <w:t xml:space="preserve">. </w:t>
      </w:r>
      <w:r w:rsidRPr="001117D0">
        <w:rPr>
          <w:rFonts w:ascii="Arial" w:hAnsi="Arial" w:cs="Arial"/>
          <w:lang w:val="de-DE"/>
        </w:rPr>
        <w:t>Die Annahmeprüfung des Fahrzeugs gilt er</w:t>
      </w:r>
      <w:r w:rsidR="00974821">
        <w:rPr>
          <w:rFonts w:ascii="Arial" w:hAnsi="Arial" w:cs="Arial"/>
          <w:lang w:val="de-DE"/>
        </w:rPr>
        <w:t>st dann als erfolgreich bestanden</w:t>
      </w:r>
      <w:r w:rsidRPr="001117D0">
        <w:rPr>
          <w:rFonts w:ascii="Arial" w:hAnsi="Arial" w:cs="Arial"/>
          <w:lang w:val="de-DE"/>
        </w:rPr>
        <w:t>, wenn die nachstehenden Bed</w:t>
      </w:r>
      <w:r w:rsidR="00974821">
        <w:rPr>
          <w:rFonts w:ascii="Arial" w:hAnsi="Arial" w:cs="Arial"/>
          <w:lang w:val="de-DE"/>
        </w:rPr>
        <w:t>ingungen allesamt erfüllt sind</w:t>
      </w:r>
      <w:r>
        <w:rPr>
          <w:rFonts w:ascii="Arial" w:hAnsi="Arial" w:cs="Arial"/>
          <w:lang w:val="de-AT"/>
        </w:rPr>
        <w:t>:</w:t>
      </w:r>
    </w:p>
    <w:p w:rsidR="00B62D49" w:rsidRDefault="00974821" w:rsidP="0073268B">
      <w:pPr>
        <w:pStyle w:val="KeinLeerraum"/>
        <w:numPr>
          <w:ilvl w:val="0"/>
          <w:numId w:val="33"/>
        </w:numPr>
        <w:jc w:val="both"/>
        <w:rPr>
          <w:rFonts w:ascii="Arial" w:hAnsi="Arial" w:cs="Arial"/>
          <w:lang w:val="de-DE"/>
        </w:rPr>
      </w:pPr>
      <w:r>
        <w:rPr>
          <w:rFonts w:ascii="Arial" w:hAnsi="Arial" w:cs="Arial"/>
          <w:lang w:val="de-DE"/>
        </w:rPr>
        <w:t>d</w:t>
      </w:r>
      <w:r w:rsidR="00B62D49">
        <w:rPr>
          <w:rFonts w:ascii="Arial" w:hAnsi="Arial" w:cs="Arial"/>
          <w:lang w:val="de-DE"/>
        </w:rPr>
        <w:t>as Fahrzeug ist homologiert und immatrikuliert</w:t>
      </w:r>
      <w:r>
        <w:rPr>
          <w:rFonts w:ascii="Arial" w:hAnsi="Arial" w:cs="Arial"/>
          <w:lang w:val="de-DE"/>
        </w:rPr>
        <w:t>;</w:t>
      </w:r>
    </w:p>
    <w:p w:rsidR="00B62D49" w:rsidRPr="00E66D15" w:rsidRDefault="00974821" w:rsidP="0073268B">
      <w:pPr>
        <w:pStyle w:val="KeinLeerraum"/>
        <w:numPr>
          <w:ilvl w:val="0"/>
          <w:numId w:val="33"/>
        </w:numPr>
        <w:jc w:val="both"/>
        <w:rPr>
          <w:rFonts w:ascii="Arial" w:hAnsi="Arial" w:cs="Arial"/>
          <w:lang w:val="de-DE"/>
        </w:rPr>
      </w:pPr>
      <w:r>
        <w:rPr>
          <w:rFonts w:ascii="Arial" w:hAnsi="Arial" w:cs="Arial"/>
          <w:lang w:val="de-DE"/>
        </w:rPr>
        <w:t>d</w:t>
      </w:r>
      <w:r w:rsidR="00B62D49" w:rsidRPr="001117D0">
        <w:rPr>
          <w:rFonts w:ascii="Arial" w:hAnsi="Arial" w:cs="Arial"/>
          <w:lang w:val="de-DE"/>
        </w:rPr>
        <w:t>as Fahrzeug ist mit einem entsprechenden Transportschein (Zustellungsschein) versehen</w:t>
      </w:r>
      <w:r w:rsidR="00B62D49">
        <w:rPr>
          <w:rFonts w:ascii="Arial" w:hAnsi="Arial" w:cs="Arial"/>
          <w:lang w:val="de-DE"/>
        </w:rPr>
        <w:t xml:space="preserve">, die Zustellung erfolgte </w:t>
      </w:r>
      <w:r w:rsidR="00874939">
        <w:rPr>
          <w:rFonts w:ascii="Arial" w:hAnsi="Arial" w:cs="Arial"/>
          <w:lang w:val="de-DE"/>
        </w:rPr>
        <w:t>an die Niederlassung der</w:t>
      </w:r>
      <w:r w:rsidR="00B62D49">
        <w:rPr>
          <w:rFonts w:ascii="Arial" w:hAnsi="Arial" w:cs="Arial"/>
          <w:lang w:val="de-DE"/>
        </w:rPr>
        <w:t xml:space="preserve"> </w:t>
      </w:r>
      <w:r w:rsidR="00874939">
        <w:rPr>
          <w:rFonts w:ascii="Arial" w:hAnsi="Arial" w:cs="Arial"/>
          <w:lang w:val="de-DE"/>
        </w:rPr>
        <w:t>SASA</w:t>
      </w:r>
      <w:r w:rsidR="00B62D49" w:rsidRPr="00E66D15">
        <w:rPr>
          <w:rFonts w:ascii="Arial" w:hAnsi="Arial" w:cs="Arial"/>
          <w:lang w:val="de-DE"/>
        </w:rPr>
        <w:t>;</w:t>
      </w:r>
    </w:p>
    <w:p w:rsidR="00B62D49" w:rsidRPr="001117D0" w:rsidRDefault="00874939" w:rsidP="0073268B">
      <w:pPr>
        <w:pStyle w:val="KeinLeerraum"/>
        <w:numPr>
          <w:ilvl w:val="0"/>
          <w:numId w:val="33"/>
        </w:numPr>
        <w:jc w:val="both"/>
        <w:rPr>
          <w:rFonts w:ascii="Arial" w:hAnsi="Arial" w:cs="Arial"/>
          <w:lang w:val="de-DE"/>
        </w:rPr>
      </w:pPr>
      <w:r>
        <w:rPr>
          <w:rFonts w:ascii="Arial" w:hAnsi="Arial" w:cs="Arial"/>
          <w:lang w:val="de-DE"/>
        </w:rPr>
        <w:t>d</w:t>
      </w:r>
      <w:r w:rsidR="00B62D49">
        <w:rPr>
          <w:rFonts w:ascii="Arial" w:hAnsi="Arial" w:cs="Arial"/>
          <w:lang w:val="de-DE"/>
        </w:rPr>
        <w:t>er Bus ist sauber, a</w:t>
      </w:r>
      <w:r w:rsidR="00B62D49" w:rsidRPr="001117D0">
        <w:rPr>
          <w:rFonts w:ascii="Arial" w:hAnsi="Arial" w:cs="Arial"/>
          <w:lang w:val="de-DE"/>
        </w:rPr>
        <w:t>lle Bestandteile sowie die gesamten Ausstattungen und Ausrüstungen sind vollständig vorhanden;</w:t>
      </w:r>
    </w:p>
    <w:p w:rsidR="00B62D49" w:rsidRPr="00E66D15" w:rsidRDefault="00874939" w:rsidP="0073268B">
      <w:pPr>
        <w:pStyle w:val="KeinLeerraum"/>
        <w:numPr>
          <w:ilvl w:val="0"/>
          <w:numId w:val="33"/>
        </w:numPr>
        <w:jc w:val="both"/>
        <w:rPr>
          <w:rFonts w:ascii="Arial" w:hAnsi="Arial" w:cs="Arial"/>
          <w:lang w:val="de-DE"/>
        </w:rPr>
      </w:pPr>
      <w:r>
        <w:rPr>
          <w:rFonts w:ascii="Arial" w:hAnsi="Arial" w:cs="Arial"/>
          <w:lang w:val="de-DE"/>
        </w:rPr>
        <w:t>a</w:t>
      </w:r>
      <w:r w:rsidR="00B62D49">
        <w:rPr>
          <w:rFonts w:ascii="Arial" w:hAnsi="Arial" w:cs="Arial"/>
          <w:lang w:val="de-DE"/>
        </w:rPr>
        <w:t xml:space="preserve">lle bei der </w:t>
      </w:r>
      <w:r w:rsidR="00B62D49" w:rsidRPr="00E66D15">
        <w:rPr>
          <w:rFonts w:ascii="Arial" w:hAnsi="Arial" w:cs="Arial"/>
          <w:lang w:val="de-DE"/>
        </w:rPr>
        <w:t>Lieferprüfung</w:t>
      </w:r>
      <w:r w:rsidR="00B62D49">
        <w:rPr>
          <w:rFonts w:ascii="Arial" w:hAnsi="Arial" w:cs="Arial"/>
          <w:lang w:val="de-DE"/>
        </w:rPr>
        <w:t xml:space="preserve"> vorgeschriebenen Maßnahmen wurden ausgeführt</w:t>
      </w:r>
      <w:r w:rsidR="00B62D49" w:rsidRPr="00E66D15">
        <w:rPr>
          <w:rFonts w:ascii="Arial" w:hAnsi="Arial" w:cs="Arial"/>
          <w:lang w:val="de-DE"/>
        </w:rPr>
        <w:t>;</w:t>
      </w:r>
    </w:p>
    <w:p w:rsidR="00B62D49" w:rsidRPr="00E66D15" w:rsidRDefault="00874939" w:rsidP="0073268B">
      <w:pPr>
        <w:pStyle w:val="KeinLeerraum"/>
        <w:numPr>
          <w:ilvl w:val="0"/>
          <w:numId w:val="33"/>
        </w:numPr>
        <w:jc w:val="both"/>
        <w:rPr>
          <w:rFonts w:ascii="Arial" w:hAnsi="Arial" w:cs="Arial"/>
          <w:lang w:val="de-DE"/>
        </w:rPr>
      </w:pPr>
      <w:r>
        <w:rPr>
          <w:rFonts w:ascii="Arial" w:hAnsi="Arial" w:cs="Arial"/>
          <w:lang w:val="de-DE"/>
        </w:rPr>
        <w:t>d</w:t>
      </w:r>
      <w:r w:rsidR="00B62D49">
        <w:rPr>
          <w:rFonts w:ascii="Arial" w:hAnsi="Arial" w:cs="Arial"/>
          <w:lang w:val="de-DE"/>
        </w:rPr>
        <w:t>ie gesamte Wartungsdokumentation liegt vor</w:t>
      </w:r>
      <w:r w:rsidR="00B62D49" w:rsidRPr="00E66D15">
        <w:rPr>
          <w:rFonts w:ascii="Arial" w:hAnsi="Arial" w:cs="Arial"/>
          <w:lang w:val="de-DE"/>
        </w:rPr>
        <w:t>;</w:t>
      </w:r>
    </w:p>
    <w:p w:rsidR="00B62D49" w:rsidRPr="00E66D15" w:rsidRDefault="00B62D49" w:rsidP="0073268B">
      <w:pPr>
        <w:pStyle w:val="KeinLeerraum"/>
        <w:numPr>
          <w:ilvl w:val="0"/>
          <w:numId w:val="33"/>
        </w:numPr>
        <w:jc w:val="both"/>
        <w:rPr>
          <w:rFonts w:ascii="Arial" w:hAnsi="Arial" w:cs="Arial"/>
          <w:lang w:val="de-DE"/>
        </w:rPr>
      </w:pPr>
      <w:r>
        <w:rPr>
          <w:rFonts w:ascii="Arial" w:hAnsi="Arial" w:cs="Arial"/>
          <w:lang w:val="de-DE"/>
        </w:rPr>
        <w:t>Zubehör, Lizenzen, Software oder im Lieferumfang inbegriffene Ausstattung liegen wie vertraglich vereinbart vor</w:t>
      </w:r>
      <w:r w:rsidRPr="00E66D15">
        <w:rPr>
          <w:rFonts w:ascii="Arial" w:hAnsi="Arial" w:cs="Arial"/>
          <w:lang w:val="de-DE"/>
        </w:rPr>
        <w:t>;</w:t>
      </w:r>
    </w:p>
    <w:p w:rsidR="00B62D49" w:rsidRDefault="00874939" w:rsidP="0073268B">
      <w:pPr>
        <w:pStyle w:val="KeinLeerraum"/>
        <w:numPr>
          <w:ilvl w:val="0"/>
          <w:numId w:val="33"/>
        </w:numPr>
        <w:jc w:val="both"/>
        <w:rPr>
          <w:rFonts w:ascii="Arial" w:hAnsi="Arial" w:cs="Arial"/>
          <w:lang w:val="de-DE"/>
        </w:rPr>
      </w:pPr>
      <w:r>
        <w:rPr>
          <w:rFonts w:ascii="Arial" w:hAnsi="Arial" w:cs="Arial"/>
          <w:lang w:val="de-DE"/>
        </w:rPr>
        <w:t>d</w:t>
      </w:r>
      <w:r w:rsidR="00B62D49" w:rsidRPr="001117D0">
        <w:rPr>
          <w:rFonts w:ascii="Arial" w:hAnsi="Arial" w:cs="Arial"/>
          <w:lang w:val="de-DE"/>
        </w:rPr>
        <w:t>ie gesamte Dokumentation liegt wie vertraglich vereinbart</w:t>
      </w:r>
      <w:r w:rsidR="00B62D49">
        <w:rPr>
          <w:rFonts w:ascii="Arial" w:hAnsi="Arial" w:cs="Arial"/>
          <w:lang w:val="de-DE"/>
        </w:rPr>
        <w:t xml:space="preserve"> vor;</w:t>
      </w:r>
    </w:p>
    <w:p w:rsidR="00B62D49" w:rsidRPr="001117D0" w:rsidRDefault="00874939" w:rsidP="0073268B">
      <w:pPr>
        <w:pStyle w:val="KeinLeerraum"/>
        <w:numPr>
          <w:ilvl w:val="0"/>
          <w:numId w:val="33"/>
        </w:numPr>
        <w:jc w:val="both"/>
        <w:rPr>
          <w:rFonts w:ascii="Arial" w:hAnsi="Arial" w:cs="Arial"/>
          <w:lang w:val="de-DE"/>
        </w:rPr>
      </w:pPr>
      <w:r>
        <w:rPr>
          <w:rFonts w:ascii="Arial" w:hAnsi="Arial" w:cs="Arial"/>
          <w:lang w:val="de-DE"/>
        </w:rPr>
        <w:t>f</w:t>
      </w:r>
      <w:r w:rsidR="00B62D49">
        <w:rPr>
          <w:rFonts w:ascii="Arial" w:hAnsi="Arial" w:cs="Arial"/>
          <w:lang w:val="de-DE"/>
        </w:rPr>
        <w:t>olgende Erklärungen liegen vor</w:t>
      </w:r>
      <w:r w:rsidR="00B62D49" w:rsidRPr="001117D0">
        <w:rPr>
          <w:rFonts w:ascii="Arial" w:hAnsi="Arial" w:cs="Arial"/>
          <w:lang w:val="de-DE"/>
        </w:rPr>
        <w:t>:</w:t>
      </w:r>
    </w:p>
    <w:p w:rsidR="00B62D49" w:rsidRPr="00E66D15" w:rsidRDefault="00874939" w:rsidP="0073268B">
      <w:pPr>
        <w:pStyle w:val="KeinLeerraum"/>
        <w:numPr>
          <w:ilvl w:val="1"/>
          <w:numId w:val="48"/>
        </w:numPr>
        <w:jc w:val="both"/>
        <w:rPr>
          <w:rFonts w:ascii="Arial" w:hAnsi="Arial" w:cs="Arial"/>
          <w:lang w:val="de-DE"/>
        </w:rPr>
      </w:pPr>
      <w:r>
        <w:rPr>
          <w:rFonts w:ascii="Arial" w:hAnsi="Arial" w:cs="Arial"/>
          <w:lang w:val="de-DE"/>
        </w:rPr>
        <w:t>E</w:t>
      </w:r>
      <w:r w:rsidR="00B62D49">
        <w:rPr>
          <w:rFonts w:ascii="Arial" w:hAnsi="Arial" w:cs="Arial"/>
          <w:lang w:val="de-DE"/>
        </w:rPr>
        <w:t xml:space="preserve">rklärung </w:t>
      </w:r>
      <w:r>
        <w:rPr>
          <w:rFonts w:ascii="Arial" w:hAnsi="Arial" w:cs="Arial"/>
          <w:lang w:val="de-DE"/>
        </w:rPr>
        <w:t xml:space="preserve">des Datums </w:t>
      </w:r>
      <w:r w:rsidR="00B62D49">
        <w:rPr>
          <w:rFonts w:ascii="Arial" w:hAnsi="Arial" w:cs="Arial"/>
          <w:lang w:val="de-DE"/>
        </w:rPr>
        <w:t xml:space="preserve">der Fertigstellung des Fahrzeugs, des Fahrgestells und des Rahmens; </w:t>
      </w:r>
    </w:p>
    <w:p w:rsidR="00B62D49" w:rsidRPr="00E66D15" w:rsidRDefault="00B62D49" w:rsidP="0073268B">
      <w:pPr>
        <w:pStyle w:val="KeinLeerraum"/>
        <w:numPr>
          <w:ilvl w:val="1"/>
          <w:numId w:val="48"/>
        </w:numPr>
        <w:jc w:val="both"/>
        <w:rPr>
          <w:rFonts w:ascii="Arial" w:hAnsi="Arial" w:cs="Arial"/>
          <w:lang w:val="de-DE"/>
        </w:rPr>
      </w:pPr>
      <w:r>
        <w:rPr>
          <w:rFonts w:ascii="Arial" w:hAnsi="Arial" w:cs="Arial"/>
          <w:lang w:val="de-DE"/>
        </w:rPr>
        <w:t>Erklärung der vereinbarten Garantieleistungen</w:t>
      </w:r>
      <w:r w:rsidRPr="00E66D15">
        <w:rPr>
          <w:rFonts w:ascii="Arial" w:hAnsi="Arial" w:cs="Arial"/>
          <w:lang w:val="de-DE"/>
        </w:rPr>
        <w:t>;</w:t>
      </w:r>
    </w:p>
    <w:p w:rsidR="00B62D49" w:rsidRPr="00E66D15" w:rsidRDefault="00B62D49" w:rsidP="0073268B">
      <w:pPr>
        <w:pStyle w:val="KeinLeerraum"/>
        <w:numPr>
          <w:ilvl w:val="1"/>
          <w:numId w:val="48"/>
        </w:numPr>
        <w:jc w:val="both"/>
        <w:rPr>
          <w:rFonts w:ascii="Arial" w:hAnsi="Arial" w:cs="Arial"/>
          <w:lang w:val="de-DE"/>
        </w:rPr>
      </w:pPr>
      <w:r>
        <w:rPr>
          <w:rFonts w:ascii="Arial" w:hAnsi="Arial" w:cs="Arial"/>
          <w:lang w:val="de-DE"/>
        </w:rPr>
        <w:t>Erklärung über die volle Funktionsfähigkeit und Fehlerlosigkeit</w:t>
      </w:r>
      <w:r w:rsidRPr="00E66D15">
        <w:rPr>
          <w:rFonts w:ascii="Arial" w:hAnsi="Arial" w:cs="Arial"/>
          <w:lang w:val="de-DE"/>
        </w:rPr>
        <w:t>;</w:t>
      </w:r>
    </w:p>
    <w:p w:rsidR="00B62D49" w:rsidRPr="00E66D15" w:rsidRDefault="00B62D49" w:rsidP="0073268B">
      <w:pPr>
        <w:pStyle w:val="KeinLeerraum"/>
        <w:numPr>
          <w:ilvl w:val="1"/>
          <w:numId w:val="48"/>
        </w:numPr>
        <w:jc w:val="both"/>
        <w:rPr>
          <w:rFonts w:ascii="Arial" w:hAnsi="Arial" w:cs="Arial"/>
          <w:lang w:val="de-DE"/>
        </w:rPr>
      </w:pPr>
      <w:r>
        <w:rPr>
          <w:rFonts w:ascii="Arial" w:hAnsi="Arial" w:cs="Arial"/>
          <w:lang w:val="de-DE"/>
        </w:rPr>
        <w:t xml:space="preserve">Erklärung, dass der </w:t>
      </w:r>
      <w:r w:rsidR="00874939">
        <w:rPr>
          <w:rFonts w:ascii="Arial" w:hAnsi="Arial" w:cs="Arial"/>
          <w:lang w:val="de-DE"/>
        </w:rPr>
        <w:t>Lieferant sich verpflichtet, das</w:t>
      </w:r>
      <w:r w:rsidRPr="00E66D15">
        <w:rPr>
          <w:rFonts w:ascii="Arial" w:hAnsi="Arial" w:cs="Arial"/>
          <w:lang w:val="de-DE"/>
        </w:rPr>
        <w:t xml:space="preserve"> </w:t>
      </w:r>
      <w:r>
        <w:rPr>
          <w:rFonts w:ascii="Arial" w:hAnsi="Arial" w:cs="Arial"/>
          <w:lang w:val="de-DE"/>
        </w:rPr>
        <w:t xml:space="preserve">Personal </w:t>
      </w:r>
      <w:r w:rsidR="00874939">
        <w:rPr>
          <w:rFonts w:ascii="Arial" w:hAnsi="Arial" w:cs="Arial"/>
          <w:lang w:val="de-DE"/>
        </w:rPr>
        <w:t xml:space="preserve">der SASA </w:t>
      </w:r>
      <w:r>
        <w:rPr>
          <w:rFonts w:ascii="Arial" w:hAnsi="Arial" w:cs="Arial"/>
          <w:lang w:val="de-DE"/>
        </w:rPr>
        <w:t xml:space="preserve">wie </w:t>
      </w:r>
      <w:r w:rsidRPr="001117D0">
        <w:rPr>
          <w:rFonts w:ascii="Arial" w:hAnsi="Arial" w:cs="Arial"/>
          <w:lang w:val="de-DE"/>
        </w:rPr>
        <w:t>vertraglich vereinbart</w:t>
      </w:r>
      <w:r w:rsidR="00874939">
        <w:rPr>
          <w:rFonts w:ascii="Arial" w:hAnsi="Arial" w:cs="Arial"/>
          <w:lang w:val="de-DE"/>
        </w:rPr>
        <w:t xml:space="preserve"> ausreichend zu schulen</w:t>
      </w:r>
      <w:r>
        <w:rPr>
          <w:rFonts w:ascii="Arial" w:hAnsi="Arial" w:cs="Arial"/>
          <w:lang w:val="de-DE"/>
        </w:rPr>
        <w:t>;</w:t>
      </w:r>
    </w:p>
    <w:p w:rsidR="00B62D49" w:rsidRPr="00320945" w:rsidRDefault="00B62D49" w:rsidP="0073268B">
      <w:pPr>
        <w:pStyle w:val="KeinLeerraum"/>
        <w:numPr>
          <w:ilvl w:val="1"/>
          <w:numId w:val="48"/>
        </w:numPr>
        <w:spacing w:after="120"/>
        <w:jc w:val="both"/>
        <w:rPr>
          <w:rFonts w:ascii="Arial" w:hAnsi="Arial" w:cs="Arial"/>
          <w:lang w:val="de-AT"/>
        </w:rPr>
      </w:pPr>
      <w:r w:rsidRPr="00320945">
        <w:rPr>
          <w:rFonts w:ascii="Arial" w:hAnsi="Arial" w:cs="Arial"/>
          <w:lang w:val="de-AT"/>
        </w:rPr>
        <w:t>Erklärung, dass alle Fahrzeuge desselben Lieferumfangs</w:t>
      </w:r>
      <w:r w:rsidR="00874939">
        <w:rPr>
          <w:rFonts w:ascii="Arial" w:hAnsi="Arial" w:cs="Arial"/>
          <w:lang w:val="de-AT"/>
        </w:rPr>
        <w:t xml:space="preserve"> bzw. derselben Länge</w:t>
      </w:r>
      <w:r w:rsidRPr="00320945">
        <w:rPr>
          <w:rFonts w:ascii="Arial" w:hAnsi="Arial" w:cs="Arial"/>
          <w:lang w:val="de-AT"/>
        </w:rPr>
        <w:t xml:space="preserve"> in allen Teilen identisch sind</w:t>
      </w:r>
      <w:r w:rsidR="00874939">
        <w:rPr>
          <w:rFonts w:ascii="Arial" w:hAnsi="Arial" w:cs="Arial"/>
          <w:lang w:val="de-AT"/>
        </w:rPr>
        <w:t>.</w:t>
      </w:r>
    </w:p>
    <w:p w:rsidR="00B62D49" w:rsidRPr="004B518A" w:rsidRDefault="00B62D49" w:rsidP="00B62D49">
      <w:pPr>
        <w:pStyle w:val="KeinLeerraum"/>
        <w:spacing w:after="120"/>
        <w:jc w:val="both"/>
        <w:rPr>
          <w:rFonts w:ascii="Arial" w:hAnsi="Arial" w:cs="Arial"/>
          <w:lang w:val="de-AT"/>
        </w:rPr>
      </w:pPr>
      <w:r>
        <w:rPr>
          <w:rFonts w:ascii="Arial" w:hAnsi="Arial" w:cs="Arial"/>
          <w:lang w:val="de-DE"/>
        </w:rPr>
        <w:t xml:space="preserve">Die </w:t>
      </w:r>
      <w:r w:rsidRPr="00E66D15">
        <w:rPr>
          <w:rFonts w:ascii="Arial" w:hAnsi="Arial" w:cs="Arial"/>
          <w:lang w:val="de-DE"/>
        </w:rPr>
        <w:t>Annahmeprüfung</w:t>
      </w:r>
      <w:r>
        <w:rPr>
          <w:rFonts w:ascii="Arial" w:hAnsi="Arial" w:cs="Arial"/>
          <w:lang w:val="de-DE"/>
        </w:rPr>
        <w:t xml:space="preserve"> enthebt den </w:t>
      </w:r>
      <w:r w:rsidR="00874939">
        <w:rPr>
          <w:rFonts w:ascii="Arial" w:hAnsi="Arial" w:cs="Arial"/>
          <w:lang w:val="de-DE"/>
        </w:rPr>
        <w:t>Lieferanten</w:t>
      </w:r>
      <w:r>
        <w:rPr>
          <w:rFonts w:ascii="Arial" w:hAnsi="Arial" w:cs="Arial"/>
          <w:lang w:val="de-DE"/>
        </w:rPr>
        <w:t xml:space="preserve"> </w:t>
      </w:r>
      <w:r w:rsidRPr="00D24486">
        <w:rPr>
          <w:rFonts w:ascii="Arial" w:hAnsi="Arial" w:cs="Arial"/>
          <w:lang w:val="de-DE"/>
        </w:rPr>
        <w:t>nicht von der vollen Haftung für die Übereinstimmung de</w:t>
      </w:r>
      <w:r>
        <w:rPr>
          <w:rFonts w:ascii="Arial" w:hAnsi="Arial" w:cs="Arial"/>
          <w:lang w:val="de-DE"/>
        </w:rPr>
        <w:t>r</w:t>
      </w:r>
      <w:r w:rsidRPr="00D24486">
        <w:rPr>
          <w:rFonts w:ascii="Arial" w:hAnsi="Arial" w:cs="Arial"/>
          <w:lang w:val="de-DE"/>
        </w:rPr>
        <w:t xml:space="preserve"> Fa</w:t>
      </w:r>
      <w:r>
        <w:rPr>
          <w:rFonts w:ascii="Arial" w:hAnsi="Arial" w:cs="Arial"/>
          <w:lang w:val="de-DE"/>
        </w:rPr>
        <w:t xml:space="preserve">hrzeuge mit den </w:t>
      </w:r>
      <w:r w:rsidRPr="00D24486">
        <w:rPr>
          <w:rFonts w:ascii="Arial" w:hAnsi="Arial" w:cs="Arial"/>
          <w:lang w:val="de-DE"/>
        </w:rPr>
        <w:t>zum Betriebszweck vorgesehen Merkmalen sowie für die Qualität und Ü</w:t>
      </w:r>
      <w:r>
        <w:rPr>
          <w:rFonts w:ascii="Arial" w:hAnsi="Arial" w:cs="Arial"/>
          <w:lang w:val="de-DE"/>
        </w:rPr>
        <w:t>bereinstimmung der verwendeten Materialien</w:t>
      </w:r>
      <w:r w:rsidRPr="004B518A">
        <w:rPr>
          <w:rFonts w:ascii="Arial" w:hAnsi="Arial" w:cs="Arial"/>
          <w:lang w:val="de-AT"/>
        </w:rPr>
        <w:t>.</w:t>
      </w:r>
    </w:p>
    <w:p w:rsidR="00B62D49" w:rsidRDefault="00B62D49" w:rsidP="00B62D49">
      <w:pPr>
        <w:pStyle w:val="KeinLeerraum"/>
        <w:spacing w:after="120"/>
        <w:jc w:val="both"/>
        <w:rPr>
          <w:rFonts w:ascii="Arial" w:hAnsi="Arial" w:cs="Arial"/>
          <w:lang w:val="de-AT"/>
        </w:rPr>
      </w:pPr>
      <w:r>
        <w:rPr>
          <w:rFonts w:ascii="Arial" w:hAnsi="Arial" w:cs="Arial"/>
          <w:lang w:val="de-DE"/>
        </w:rPr>
        <w:t xml:space="preserve">Ein negatives Ergebnis der </w:t>
      </w:r>
      <w:r w:rsidRPr="00E66D15">
        <w:rPr>
          <w:rFonts w:ascii="Arial" w:hAnsi="Arial" w:cs="Arial"/>
          <w:lang w:val="de-DE"/>
        </w:rPr>
        <w:t>Annahmeprüfung</w:t>
      </w:r>
      <w:r>
        <w:rPr>
          <w:rFonts w:ascii="Arial" w:hAnsi="Arial" w:cs="Arial"/>
          <w:lang w:val="de-DE"/>
        </w:rPr>
        <w:t xml:space="preserve"> wird mit entsprechender Begründung unverzüglich mitgeteilt. Die Lieferfristen werden </w:t>
      </w:r>
      <w:r w:rsidRPr="00E66D15">
        <w:rPr>
          <w:rFonts w:ascii="Arial" w:hAnsi="Arial" w:cs="Arial"/>
          <w:i/>
          <w:lang w:val="de-DE"/>
        </w:rPr>
        <w:t>ex novo</w:t>
      </w:r>
      <w:r>
        <w:rPr>
          <w:rFonts w:ascii="Arial" w:hAnsi="Arial" w:cs="Arial"/>
          <w:lang w:val="de-DE"/>
        </w:rPr>
        <w:t xml:space="preserve"> </w:t>
      </w:r>
      <w:r w:rsidR="00874939">
        <w:rPr>
          <w:rFonts w:ascii="Arial" w:hAnsi="Arial" w:cs="Arial"/>
          <w:lang w:val="de-DE"/>
        </w:rPr>
        <w:t>(neu)</w:t>
      </w:r>
      <w:r>
        <w:rPr>
          <w:rFonts w:ascii="Arial" w:hAnsi="Arial" w:cs="Arial"/>
          <w:lang w:val="de-DE"/>
        </w:rPr>
        <w:t xml:space="preserve"> festgelegt. Innerhalb der maximalen Lieferfrist muss der </w:t>
      </w:r>
      <w:r w:rsidR="00874939">
        <w:rPr>
          <w:rFonts w:ascii="Arial" w:hAnsi="Arial" w:cs="Arial"/>
          <w:lang w:val="de-DE"/>
        </w:rPr>
        <w:t xml:space="preserve">Lieferant </w:t>
      </w:r>
      <w:r>
        <w:rPr>
          <w:rFonts w:ascii="Arial" w:hAnsi="Arial" w:cs="Arial"/>
          <w:lang w:val="de-DE"/>
        </w:rPr>
        <w:t>die Ursachen, die für das Nichtbestehen der Prüfung ausschlaggebend waren, beheben, andernfalls werden St</w:t>
      </w:r>
      <w:r w:rsidR="00874939">
        <w:rPr>
          <w:rFonts w:ascii="Arial" w:hAnsi="Arial" w:cs="Arial"/>
          <w:lang w:val="de-DE"/>
        </w:rPr>
        <w:t>rafgelder</w:t>
      </w:r>
      <w:r>
        <w:rPr>
          <w:rFonts w:ascii="Arial" w:hAnsi="Arial" w:cs="Arial"/>
          <w:lang w:val="de-DE"/>
        </w:rPr>
        <w:t xml:space="preserve"> angewandt. Bei der Fristberechnung wird die Zeit ab dem Zustellungsdatum bis zur Mitteilung des negativen Ergebnisses nicht mit einbezogen</w:t>
      </w:r>
      <w:r w:rsidRPr="004B518A">
        <w:rPr>
          <w:rFonts w:ascii="Arial" w:hAnsi="Arial" w:cs="Arial"/>
          <w:lang w:val="de-AT"/>
        </w:rPr>
        <w:t>.</w:t>
      </w:r>
    </w:p>
    <w:p w:rsidR="00B62D49" w:rsidRPr="004B518A" w:rsidRDefault="00874939" w:rsidP="00B62D49">
      <w:pPr>
        <w:pStyle w:val="KeinLeerraum"/>
        <w:spacing w:after="120"/>
        <w:jc w:val="both"/>
        <w:rPr>
          <w:rFonts w:ascii="Arial" w:hAnsi="Arial" w:cs="Arial"/>
          <w:lang w:val="de-AT"/>
        </w:rPr>
      </w:pPr>
      <w:r>
        <w:rPr>
          <w:rFonts w:ascii="Arial" w:hAnsi="Arial" w:cs="Arial"/>
          <w:u w:val="single"/>
          <w:lang w:val="de-DE"/>
        </w:rPr>
        <w:t xml:space="preserve">Das </w:t>
      </w:r>
      <w:r w:rsidR="00B62D49" w:rsidRPr="002243CC">
        <w:rPr>
          <w:rFonts w:ascii="Arial" w:hAnsi="Arial" w:cs="Arial"/>
          <w:u w:val="single"/>
          <w:lang w:val="de-DE"/>
        </w:rPr>
        <w:t xml:space="preserve">Ergebnis der Annahmeprüfung ist </w:t>
      </w:r>
      <w:r>
        <w:rPr>
          <w:rFonts w:ascii="Arial" w:hAnsi="Arial" w:cs="Arial"/>
          <w:u w:val="single"/>
          <w:lang w:val="de-DE"/>
        </w:rPr>
        <w:t xml:space="preserve">in </w:t>
      </w:r>
      <w:r w:rsidR="00B62D49" w:rsidRPr="002243CC">
        <w:rPr>
          <w:rFonts w:ascii="Arial" w:hAnsi="Arial" w:cs="Arial"/>
          <w:u w:val="single"/>
          <w:lang w:val="de-DE"/>
        </w:rPr>
        <w:t>eine</w:t>
      </w:r>
      <w:r>
        <w:rPr>
          <w:rFonts w:ascii="Arial" w:hAnsi="Arial" w:cs="Arial"/>
          <w:u w:val="single"/>
          <w:lang w:val="de-DE"/>
        </w:rPr>
        <w:t>m</w:t>
      </w:r>
      <w:r w:rsidR="00B62D49" w:rsidRPr="002243CC">
        <w:rPr>
          <w:rFonts w:ascii="Arial" w:hAnsi="Arial" w:cs="Arial"/>
          <w:u w:val="single"/>
          <w:lang w:val="de-DE"/>
        </w:rPr>
        <w:t xml:space="preserve"> entsprechende</w:t>
      </w:r>
      <w:r>
        <w:rPr>
          <w:rFonts w:ascii="Arial" w:hAnsi="Arial" w:cs="Arial"/>
          <w:u w:val="single"/>
          <w:lang w:val="de-DE"/>
        </w:rPr>
        <w:t>n Protokoll festzuhalten, das</w:t>
      </w:r>
      <w:r w:rsidR="00B62D49" w:rsidRPr="002243CC">
        <w:rPr>
          <w:rFonts w:ascii="Arial" w:hAnsi="Arial" w:cs="Arial"/>
          <w:u w:val="single"/>
          <w:lang w:val="de-DE"/>
        </w:rPr>
        <w:t xml:space="preserve"> von den Parteien zu unterzeichnen ist</w:t>
      </w:r>
      <w:r>
        <w:rPr>
          <w:rFonts w:ascii="Arial" w:hAnsi="Arial" w:cs="Arial"/>
          <w:u w:val="single"/>
          <w:lang w:val="de-DE"/>
        </w:rPr>
        <w:t>.</w:t>
      </w:r>
    </w:p>
    <w:p w:rsidR="00B62D49" w:rsidRPr="00F45B14" w:rsidRDefault="00B62D49" w:rsidP="00B62D49">
      <w:pPr>
        <w:pStyle w:val="berschrift3"/>
        <w:tabs>
          <w:tab w:val="left" w:pos="851"/>
        </w:tabs>
        <w:rPr>
          <w:rFonts w:ascii="Arial" w:hAnsi="Arial" w:cs="Arial"/>
          <w:color w:val="auto"/>
          <w:lang w:val="de-AT"/>
        </w:rPr>
      </w:pPr>
      <w:bookmarkStart w:id="189" w:name="_Toc490208412"/>
      <w:bookmarkStart w:id="190" w:name="_Toc491073727"/>
      <w:r>
        <w:rPr>
          <w:rFonts w:ascii="Arial" w:hAnsi="Arial" w:cs="Arial"/>
          <w:color w:val="auto"/>
          <w:lang w:val="de-AT"/>
        </w:rPr>
        <w:t>An</w:t>
      </w:r>
      <w:r w:rsidRPr="00F45B14">
        <w:rPr>
          <w:rFonts w:ascii="Arial" w:hAnsi="Arial" w:cs="Arial"/>
          <w:color w:val="auto"/>
          <w:lang w:val="de-AT"/>
        </w:rPr>
        <w:t>nahmeprüfung und Übergabe der Ladeinfrastruktur</w:t>
      </w:r>
      <w:bookmarkEnd w:id="189"/>
      <w:bookmarkEnd w:id="190"/>
    </w:p>
    <w:p w:rsidR="00B62D49" w:rsidRPr="00F95DFC" w:rsidRDefault="00B62D49" w:rsidP="00F93C10">
      <w:pPr>
        <w:pStyle w:val="KeinLeerraum"/>
        <w:jc w:val="both"/>
        <w:rPr>
          <w:rFonts w:ascii="Arial" w:hAnsi="Arial" w:cs="Arial"/>
          <w:lang w:val="de-AT"/>
        </w:rPr>
      </w:pPr>
      <w:r w:rsidRPr="00F95DFC">
        <w:rPr>
          <w:rFonts w:ascii="Arial" w:hAnsi="Arial" w:cs="Arial"/>
          <w:lang w:val="de-AT"/>
        </w:rPr>
        <w:t>Die A</w:t>
      </w:r>
      <w:r>
        <w:rPr>
          <w:rFonts w:ascii="Arial" w:hAnsi="Arial" w:cs="Arial"/>
          <w:lang w:val="de-AT"/>
        </w:rPr>
        <w:t>n</w:t>
      </w:r>
      <w:r w:rsidR="00874939">
        <w:rPr>
          <w:rFonts w:ascii="Arial" w:hAnsi="Arial" w:cs="Arial"/>
          <w:lang w:val="de-AT"/>
        </w:rPr>
        <w:t xml:space="preserve">nahmeprüfung der </w:t>
      </w:r>
      <w:r w:rsidRPr="00F95DFC">
        <w:rPr>
          <w:rFonts w:ascii="Arial" w:hAnsi="Arial" w:cs="Arial"/>
          <w:lang w:val="de-AT"/>
        </w:rPr>
        <w:t xml:space="preserve">DC Charger und des High Power Charger </w:t>
      </w:r>
      <w:r w:rsidR="00874939">
        <w:rPr>
          <w:rFonts w:ascii="Arial" w:hAnsi="Arial" w:cs="Arial"/>
          <w:lang w:val="de-AT"/>
        </w:rPr>
        <w:t xml:space="preserve">mit </w:t>
      </w:r>
      <w:r w:rsidRPr="00F95DFC">
        <w:rPr>
          <w:rFonts w:ascii="Arial" w:hAnsi="Arial" w:cs="Arial"/>
          <w:lang w:val="de-AT"/>
        </w:rPr>
        <w:t>Top Down</w:t>
      </w:r>
      <w:r w:rsidR="00F93C10">
        <w:rPr>
          <w:rFonts w:ascii="Arial" w:hAnsi="Arial" w:cs="Arial"/>
          <w:lang w:val="de-AT"/>
        </w:rPr>
        <w:t xml:space="preserve"> Pantografen</w:t>
      </w:r>
      <w:r w:rsidRPr="00F95DFC">
        <w:rPr>
          <w:rFonts w:ascii="Arial" w:hAnsi="Arial" w:cs="Arial"/>
          <w:lang w:val="de-AT"/>
        </w:rPr>
        <w:t xml:space="preserve"> wird als positiv bewertet, wenn nach Inbetriebnahme</w:t>
      </w:r>
      <w:r w:rsidR="00F93C10">
        <w:rPr>
          <w:rFonts w:ascii="Arial" w:hAnsi="Arial" w:cs="Arial"/>
          <w:lang w:val="de-AT"/>
        </w:rPr>
        <w:t xml:space="preserve"> folgende Bedingungen erfüllt sind</w:t>
      </w:r>
      <w:r w:rsidRPr="00F95DFC">
        <w:rPr>
          <w:rFonts w:ascii="Arial" w:hAnsi="Arial" w:cs="Arial"/>
          <w:lang w:val="de-AT"/>
        </w:rPr>
        <w:t xml:space="preserve">: </w:t>
      </w:r>
    </w:p>
    <w:p w:rsidR="00B62D49" w:rsidRPr="00F95DFC" w:rsidRDefault="00B62D49" w:rsidP="0073268B">
      <w:pPr>
        <w:pStyle w:val="KeinLeerraum"/>
        <w:numPr>
          <w:ilvl w:val="0"/>
          <w:numId w:val="46"/>
        </w:numPr>
        <w:ind w:left="714" w:hanging="357"/>
        <w:jc w:val="both"/>
        <w:rPr>
          <w:rFonts w:ascii="Arial" w:hAnsi="Arial" w:cs="Arial"/>
          <w:lang w:val="de-AT"/>
        </w:rPr>
      </w:pPr>
      <w:r w:rsidRPr="00F95DFC">
        <w:rPr>
          <w:rFonts w:ascii="Arial" w:hAnsi="Arial" w:cs="Arial"/>
          <w:lang w:val="de-AT"/>
        </w:rPr>
        <w:t>korrekte Funktionalität, einschließlich der korrekten Kompatibilität mit den</w:t>
      </w:r>
      <w:r w:rsidR="00F93C10">
        <w:rPr>
          <w:rFonts w:ascii="Arial" w:hAnsi="Arial" w:cs="Arial"/>
          <w:lang w:val="de-AT"/>
        </w:rPr>
        <w:t xml:space="preserve"> Fahrzeugen</w:t>
      </w:r>
      <w:r w:rsidRPr="00F95DFC">
        <w:rPr>
          <w:rFonts w:ascii="Arial" w:hAnsi="Arial" w:cs="Arial"/>
          <w:lang w:val="de-AT"/>
        </w:rPr>
        <w:t>, sowie die Leistungen gemäß Angebot (Ladezeiten, La</w:t>
      </w:r>
      <w:r w:rsidR="00F93C10">
        <w:rPr>
          <w:rFonts w:ascii="Arial" w:hAnsi="Arial" w:cs="Arial"/>
          <w:lang w:val="de-AT"/>
        </w:rPr>
        <w:t>deleistung usw);</w:t>
      </w:r>
    </w:p>
    <w:p w:rsidR="00B62D49" w:rsidRPr="00F95DFC" w:rsidRDefault="00F30225" w:rsidP="0073268B">
      <w:pPr>
        <w:pStyle w:val="KeinLeerraum"/>
        <w:numPr>
          <w:ilvl w:val="0"/>
          <w:numId w:val="46"/>
        </w:numPr>
        <w:spacing w:after="120"/>
        <w:jc w:val="both"/>
        <w:rPr>
          <w:rFonts w:ascii="Arial" w:hAnsi="Arial" w:cs="Arial"/>
          <w:lang w:val="de-AT"/>
        </w:rPr>
      </w:pPr>
      <w:r>
        <w:rPr>
          <w:rFonts w:ascii="Arial" w:hAnsi="Arial" w:cs="Arial"/>
          <w:lang w:val="de-AT"/>
        </w:rPr>
        <w:t>Sicherheits</w:t>
      </w:r>
      <w:r w:rsidR="00F93C10">
        <w:rPr>
          <w:rFonts w:ascii="Arial" w:hAnsi="Arial" w:cs="Arial"/>
          <w:lang w:val="de-AT"/>
        </w:rPr>
        <w:t>vorrichtungen</w:t>
      </w:r>
      <w:r w:rsidR="00B62D49" w:rsidRPr="00F95DFC">
        <w:rPr>
          <w:rFonts w:ascii="Arial" w:hAnsi="Arial" w:cs="Arial"/>
          <w:lang w:val="de-AT"/>
        </w:rPr>
        <w:t xml:space="preserve"> der Infrastruktur und des Fahrzeugs in der Ladungsphase </w:t>
      </w:r>
      <w:r w:rsidR="00F93C10">
        <w:rPr>
          <w:rFonts w:ascii="Arial" w:hAnsi="Arial" w:cs="Arial"/>
          <w:lang w:val="de-AT"/>
        </w:rPr>
        <w:t xml:space="preserve">funktionieren </w:t>
      </w:r>
      <w:r>
        <w:rPr>
          <w:rFonts w:ascii="Arial" w:hAnsi="Arial" w:cs="Arial"/>
          <w:lang w:val="de-AT"/>
        </w:rPr>
        <w:t xml:space="preserve">einwandfrei </w:t>
      </w:r>
      <w:r w:rsidR="00B62D49" w:rsidRPr="00F95DFC">
        <w:rPr>
          <w:rFonts w:ascii="Arial" w:hAnsi="Arial" w:cs="Arial"/>
          <w:lang w:val="de-AT"/>
        </w:rPr>
        <w:t>(Isolierung, Überlastung,</w:t>
      </w:r>
      <w:r w:rsidR="00B62D49">
        <w:rPr>
          <w:rFonts w:ascii="Arial" w:hAnsi="Arial" w:cs="Arial"/>
          <w:lang w:val="de-AT"/>
        </w:rPr>
        <w:t xml:space="preserve"> </w:t>
      </w:r>
      <w:r w:rsidR="00B62D49" w:rsidRPr="00F95DFC">
        <w:rPr>
          <w:rFonts w:ascii="Arial" w:hAnsi="Arial" w:cs="Arial"/>
          <w:lang w:val="de-AT"/>
        </w:rPr>
        <w:t>usw.)</w:t>
      </w:r>
      <w:r>
        <w:rPr>
          <w:rFonts w:ascii="Arial" w:hAnsi="Arial" w:cs="Arial"/>
          <w:lang w:val="de-AT"/>
        </w:rPr>
        <w:t xml:space="preserve">. </w:t>
      </w:r>
      <w:r w:rsidR="00B62D49" w:rsidRPr="00F95DFC">
        <w:rPr>
          <w:rFonts w:ascii="Arial" w:hAnsi="Arial" w:cs="Arial"/>
          <w:lang w:val="de-AT"/>
        </w:rPr>
        <w:t>Bezogen auf die Art der Ladeinfrastruktur wir ein spezi</w:t>
      </w:r>
      <w:r w:rsidR="00F93C10">
        <w:rPr>
          <w:rFonts w:ascii="Arial" w:hAnsi="Arial" w:cs="Arial"/>
          <w:lang w:val="de-AT"/>
        </w:rPr>
        <w:t>fischer Prüfzyklus festgelegt.</w:t>
      </w:r>
    </w:p>
    <w:p w:rsidR="00B62D49" w:rsidRPr="004B518A" w:rsidRDefault="00F93C10" w:rsidP="00B62D49">
      <w:pPr>
        <w:pStyle w:val="KeinLeerraum"/>
        <w:spacing w:after="120"/>
        <w:jc w:val="both"/>
        <w:rPr>
          <w:rFonts w:ascii="Arial" w:hAnsi="Arial" w:cs="Arial"/>
          <w:lang w:val="de-AT"/>
        </w:rPr>
      </w:pPr>
      <w:r>
        <w:rPr>
          <w:rFonts w:ascii="Arial" w:hAnsi="Arial" w:cs="Arial"/>
          <w:u w:val="single"/>
          <w:lang w:val="de-DE"/>
        </w:rPr>
        <w:lastRenderedPageBreak/>
        <w:t>Das</w:t>
      </w:r>
      <w:r w:rsidR="00B62D49" w:rsidRPr="002243CC">
        <w:rPr>
          <w:rFonts w:ascii="Arial" w:hAnsi="Arial" w:cs="Arial"/>
          <w:u w:val="single"/>
          <w:lang w:val="de-DE"/>
        </w:rPr>
        <w:t xml:space="preserve"> Ergebnis der Annahmeprüfung </w:t>
      </w:r>
      <w:r>
        <w:rPr>
          <w:rFonts w:ascii="Arial" w:hAnsi="Arial" w:cs="Arial"/>
          <w:u w:val="single"/>
          <w:lang w:val="de-DE"/>
        </w:rPr>
        <w:t>wird in einem</w:t>
      </w:r>
      <w:r w:rsidR="00B62D49" w:rsidRPr="002243CC">
        <w:rPr>
          <w:rFonts w:ascii="Arial" w:hAnsi="Arial" w:cs="Arial"/>
          <w:u w:val="single"/>
          <w:lang w:val="de-DE"/>
        </w:rPr>
        <w:t xml:space="preserve"> entsprechende</w:t>
      </w:r>
      <w:r>
        <w:rPr>
          <w:rFonts w:ascii="Arial" w:hAnsi="Arial" w:cs="Arial"/>
          <w:u w:val="single"/>
          <w:lang w:val="de-DE"/>
        </w:rPr>
        <w:t>n festgehalten, das</w:t>
      </w:r>
      <w:r w:rsidR="00B62D49" w:rsidRPr="002243CC">
        <w:rPr>
          <w:rFonts w:ascii="Arial" w:hAnsi="Arial" w:cs="Arial"/>
          <w:u w:val="single"/>
          <w:lang w:val="de-DE"/>
        </w:rPr>
        <w:t xml:space="preserve"> von den Parteien zu unterzeichnen ist</w:t>
      </w:r>
      <w:r>
        <w:rPr>
          <w:rFonts w:ascii="Arial" w:hAnsi="Arial" w:cs="Arial"/>
          <w:u w:val="single"/>
          <w:lang w:val="de-DE"/>
        </w:rPr>
        <w:t>.</w:t>
      </w:r>
    </w:p>
    <w:p w:rsidR="00B62D49" w:rsidRPr="00F93C10" w:rsidRDefault="00F93C10" w:rsidP="00B62D49">
      <w:pPr>
        <w:pStyle w:val="KeinLeerraum"/>
        <w:spacing w:after="120"/>
        <w:jc w:val="both"/>
        <w:rPr>
          <w:rFonts w:ascii="Arial" w:hAnsi="Arial" w:cs="Arial"/>
          <w:lang w:val="de-AT"/>
        </w:rPr>
      </w:pPr>
      <w:r w:rsidRPr="00F93C10">
        <w:rPr>
          <w:rFonts w:ascii="Arial" w:hAnsi="Arial" w:cs="Arial"/>
          <w:lang w:val="de-AT"/>
        </w:rPr>
        <w:t>Bei negativer</w:t>
      </w:r>
      <w:r>
        <w:rPr>
          <w:rFonts w:ascii="Arial" w:hAnsi="Arial" w:cs="Arial"/>
          <w:lang w:val="de-AT"/>
        </w:rPr>
        <w:t xml:space="preserve"> Annahmeprüfung </w:t>
      </w:r>
      <w:r w:rsidR="00661E5B">
        <w:rPr>
          <w:rFonts w:ascii="Arial" w:hAnsi="Arial" w:cs="Arial"/>
          <w:lang w:val="de-AT"/>
        </w:rPr>
        <w:t xml:space="preserve">der Ladeinfrastruktur </w:t>
      </w:r>
      <w:r>
        <w:rPr>
          <w:rFonts w:ascii="Arial" w:hAnsi="Arial" w:cs="Arial"/>
          <w:lang w:val="de-AT"/>
        </w:rPr>
        <w:t>gilt bezüglich Lieferfristen dasselbe wie bei den Fahrzeugen.</w:t>
      </w:r>
    </w:p>
    <w:p w:rsidR="00B62D49" w:rsidRPr="0073268B" w:rsidRDefault="00B62D49" w:rsidP="0073268B">
      <w:pPr>
        <w:pStyle w:val="berschrift2"/>
        <w:ind w:left="578" w:hanging="578"/>
        <w:rPr>
          <w:rFonts w:ascii="Arial" w:hAnsi="Arial" w:cs="Arial"/>
          <w:color w:val="auto"/>
          <w:sz w:val="22"/>
          <w:szCs w:val="22"/>
          <w:lang w:val="de-DE"/>
        </w:rPr>
      </w:pPr>
      <w:bookmarkStart w:id="191" w:name="_Toc317665970"/>
      <w:bookmarkStart w:id="192" w:name="_Toc317665971"/>
      <w:bookmarkStart w:id="193" w:name="_Toc491073728"/>
      <w:r w:rsidRPr="0073268B">
        <w:rPr>
          <w:rFonts w:ascii="Arial" w:hAnsi="Arial" w:cs="Arial"/>
          <w:color w:val="auto"/>
          <w:sz w:val="22"/>
          <w:szCs w:val="22"/>
          <w:lang w:val="de-DE"/>
        </w:rPr>
        <w:t>Betriebsprüfung</w:t>
      </w:r>
      <w:bookmarkEnd w:id="191"/>
      <w:bookmarkEnd w:id="193"/>
    </w:p>
    <w:p w:rsidR="00B62D49" w:rsidRPr="00FC1644" w:rsidRDefault="00B62D49" w:rsidP="00B62D49">
      <w:pPr>
        <w:jc w:val="both"/>
        <w:rPr>
          <w:rFonts w:ascii="Arial" w:eastAsiaTheme="minorEastAsia" w:hAnsi="Arial" w:cs="Arial"/>
          <w:lang w:eastAsia="it-IT"/>
        </w:rPr>
      </w:pPr>
      <w:r w:rsidRPr="00FC1644">
        <w:rPr>
          <w:rFonts w:ascii="Arial" w:eastAsiaTheme="minorEastAsia" w:hAnsi="Arial" w:cs="Arial"/>
          <w:lang w:eastAsia="it-IT"/>
        </w:rPr>
        <w:t xml:space="preserve">Innerhalb von 12 Monaten nach </w:t>
      </w:r>
      <w:r w:rsidR="00002EEA">
        <w:rPr>
          <w:rFonts w:ascii="Arial" w:eastAsiaTheme="minorEastAsia" w:hAnsi="Arial" w:cs="Arial"/>
          <w:lang w:eastAsia="it-IT"/>
        </w:rPr>
        <w:t>der Annahme</w:t>
      </w:r>
      <w:r w:rsidRPr="00FC1644">
        <w:rPr>
          <w:rFonts w:ascii="Arial" w:eastAsiaTheme="minorEastAsia" w:hAnsi="Arial" w:cs="Arial"/>
          <w:lang w:eastAsia="it-IT"/>
        </w:rPr>
        <w:t xml:space="preserve"> ist eine weitere Prüfung vorgesehen, um die Beheb</w:t>
      </w:r>
      <w:r w:rsidR="00002EEA">
        <w:rPr>
          <w:rFonts w:ascii="Arial" w:eastAsiaTheme="minorEastAsia" w:hAnsi="Arial" w:cs="Arial"/>
          <w:lang w:eastAsia="it-IT"/>
        </w:rPr>
        <w:t>ung von Fehlern, die während des</w:t>
      </w:r>
      <w:r w:rsidRPr="00FC1644">
        <w:rPr>
          <w:rFonts w:ascii="Arial" w:eastAsiaTheme="minorEastAsia" w:hAnsi="Arial" w:cs="Arial"/>
          <w:lang w:eastAsia="it-IT"/>
        </w:rPr>
        <w:t xml:space="preserve"> genannten Zeit</w:t>
      </w:r>
      <w:r w:rsidR="00002EEA">
        <w:rPr>
          <w:rFonts w:ascii="Arial" w:eastAsiaTheme="minorEastAsia" w:hAnsi="Arial" w:cs="Arial"/>
          <w:lang w:eastAsia="it-IT"/>
        </w:rPr>
        <w:t>raumes</w:t>
      </w:r>
      <w:r w:rsidRPr="00FC1644">
        <w:rPr>
          <w:rFonts w:ascii="Arial" w:eastAsiaTheme="minorEastAsia" w:hAnsi="Arial" w:cs="Arial"/>
          <w:lang w:eastAsia="it-IT"/>
        </w:rPr>
        <w:t xml:space="preserve"> aufgetreten sind, sicherzustellen. Folg</w:t>
      </w:r>
      <w:r w:rsidR="00C55A69">
        <w:rPr>
          <w:rFonts w:ascii="Arial" w:eastAsiaTheme="minorEastAsia" w:hAnsi="Arial" w:cs="Arial"/>
          <w:lang w:eastAsia="it-IT"/>
        </w:rPr>
        <w:t>endes ist zu überprüfen</w:t>
      </w:r>
      <w:r w:rsidRPr="00FC1644">
        <w:rPr>
          <w:rFonts w:ascii="Arial" w:eastAsiaTheme="minorEastAsia" w:hAnsi="Arial" w:cs="Arial"/>
          <w:lang w:eastAsia="it-IT"/>
        </w:rPr>
        <w:t>:</w:t>
      </w:r>
    </w:p>
    <w:p w:rsidR="00B62D49" w:rsidRDefault="00B62D49" w:rsidP="0073268B">
      <w:pPr>
        <w:numPr>
          <w:ilvl w:val="0"/>
          <w:numId w:val="45"/>
        </w:numPr>
        <w:ind w:left="714" w:hanging="357"/>
        <w:jc w:val="both"/>
        <w:rPr>
          <w:rFonts w:ascii="Arial" w:eastAsiaTheme="minorEastAsia" w:hAnsi="Arial" w:cs="Arial"/>
          <w:lang w:eastAsia="it-IT"/>
        </w:rPr>
      </w:pPr>
      <w:r w:rsidRPr="00FC1644">
        <w:rPr>
          <w:rFonts w:ascii="Arial" w:eastAsiaTheme="minorEastAsia" w:hAnsi="Arial" w:cs="Arial"/>
          <w:lang w:eastAsia="it-IT"/>
        </w:rPr>
        <w:t>Unversehrtheit und zufrieden</w:t>
      </w:r>
      <w:r w:rsidR="00C55A69">
        <w:rPr>
          <w:rFonts w:ascii="Arial" w:eastAsiaTheme="minorEastAsia" w:hAnsi="Arial" w:cs="Arial"/>
          <w:lang w:eastAsia="it-IT"/>
        </w:rPr>
        <w:t>stellender Betrieb des Fahrzeuges</w:t>
      </w:r>
      <w:r w:rsidRPr="00FC1644">
        <w:rPr>
          <w:rFonts w:ascii="Arial" w:eastAsiaTheme="minorEastAsia" w:hAnsi="Arial" w:cs="Arial"/>
          <w:lang w:eastAsia="it-IT"/>
        </w:rPr>
        <w:t xml:space="preserve"> und aller Komponenten;</w:t>
      </w:r>
    </w:p>
    <w:p w:rsidR="00F30225" w:rsidRPr="00F30225" w:rsidRDefault="00F30225" w:rsidP="00F30225">
      <w:pPr>
        <w:numPr>
          <w:ilvl w:val="0"/>
          <w:numId w:val="45"/>
        </w:numPr>
        <w:ind w:left="714" w:hanging="357"/>
        <w:jc w:val="both"/>
        <w:rPr>
          <w:rFonts w:ascii="Arial" w:eastAsiaTheme="minorEastAsia" w:hAnsi="Arial" w:cs="Arial"/>
          <w:lang w:eastAsia="it-IT"/>
        </w:rPr>
      </w:pPr>
      <w:r w:rsidRPr="00FC1644">
        <w:rPr>
          <w:rFonts w:ascii="Arial" w:eastAsiaTheme="minorEastAsia" w:hAnsi="Arial" w:cs="Arial"/>
          <w:lang w:eastAsia="it-IT"/>
        </w:rPr>
        <w:t>Behebung aller Fehler, auch systematischer Fehler, die am Fahrzeug seit dem Zulassungsdatum a</w:t>
      </w:r>
      <w:r>
        <w:rPr>
          <w:rFonts w:ascii="Arial" w:eastAsiaTheme="minorEastAsia" w:hAnsi="Arial" w:cs="Arial"/>
          <w:lang w:eastAsia="it-IT"/>
        </w:rPr>
        <w:t>ufgetreten sind und dem Lieferanten</w:t>
      </w:r>
      <w:r w:rsidRPr="00FC1644">
        <w:rPr>
          <w:rFonts w:ascii="Arial" w:eastAsiaTheme="minorEastAsia" w:hAnsi="Arial" w:cs="Arial"/>
          <w:lang w:eastAsia="it-IT"/>
        </w:rPr>
        <w:t xml:space="preserve"> korrekt mitgeteilt wurden;</w:t>
      </w:r>
    </w:p>
    <w:p w:rsidR="00B62D49" w:rsidRDefault="00B62D49" w:rsidP="0073268B">
      <w:pPr>
        <w:numPr>
          <w:ilvl w:val="0"/>
          <w:numId w:val="45"/>
        </w:numPr>
        <w:ind w:left="714" w:hanging="357"/>
        <w:jc w:val="both"/>
        <w:rPr>
          <w:rFonts w:ascii="Arial" w:eastAsiaTheme="minorEastAsia" w:hAnsi="Arial" w:cs="Arial"/>
          <w:lang w:eastAsia="it-IT"/>
        </w:rPr>
      </w:pPr>
      <w:r w:rsidRPr="00FC1644">
        <w:rPr>
          <w:rFonts w:ascii="Arial" w:eastAsiaTheme="minorEastAsia" w:hAnsi="Arial" w:cs="Arial"/>
          <w:lang w:eastAsia="it-IT"/>
        </w:rPr>
        <w:t>Unversehrtheit und zufriedenstellender Betrieb der gesamten Ladeinfrastruktur und aller Komponenten;</w:t>
      </w:r>
    </w:p>
    <w:p w:rsidR="00F30225" w:rsidRPr="00F30225" w:rsidRDefault="00F30225" w:rsidP="00F30225">
      <w:pPr>
        <w:numPr>
          <w:ilvl w:val="0"/>
          <w:numId w:val="45"/>
        </w:numPr>
        <w:jc w:val="both"/>
        <w:rPr>
          <w:rFonts w:ascii="Arial" w:eastAsiaTheme="minorEastAsia" w:hAnsi="Arial" w:cs="Arial"/>
          <w:lang w:eastAsia="it-IT"/>
        </w:rPr>
      </w:pPr>
      <w:r w:rsidRPr="0006228D">
        <w:rPr>
          <w:rFonts w:ascii="Arial" w:eastAsiaTheme="minorEastAsia" w:hAnsi="Arial" w:cs="Arial"/>
          <w:lang w:eastAsia="it-IT"/>
        </w:rPr>
        <w:t>Behebung aller Fe</w:t>
      </w:r>
      <w:r>
        <w:rPr>
          <w:rFonts w:ascii="Arial" w:eastAsiaTheme="minorEastAsia" w:hAnsi="Arial" w:cs="Arial"/>
          <w:lang w:eastAsia="it-IT"/>
        </w:rPr>
        <w:t>hler, auch systematischer</w:t>
      </w:r>
      <w:r w:rsidRPr="0006228D">
        <w:rPr>
          <w:rFonts w:ascii="Arial" w:eastAsiaTheme="minorEastAsia" w:hAnsi="Arial" w:cs="Arial"/>
          <w:lang w:eastAsia="it-IT"/>
        </w:rPr>
        <w:t>, die an der Ladeinfrastruktur</w:t>
      </w:r>
      <w:r>
        <w:rPr>
          <w:rFonts w:ascii="Arial" w:eastAsiaTheme="minorEastAsia" w:hAnsi="Arial" w:cs="Arial"/>
          <w:lang w:eastAsia="it-IT"/>
        </w:rPr>
        <w:t xml:space="preserve"> </w:t>
      </w:r>
      <w:r w:rsidRPr="00FC1644">
        <w:rPr>
          <w:rFonts w:ascii="Arial" w:eastAsiaTheme="minorEastAsia" w:hAnsi="Arial" w:cs="Arial"/>
          <w:lang w:eastAsia="it-IT"/>
        </w:rPr>
        <w:t xml:space="preserve">seit dem </w:t>
      </w:r>
      <w:r>
        <w:rPr>
          <w:rFonts w:ascii="Arial" w:eastAsiaTheme="minorEastAsia" w:hAnsi="Arial" w:cs="Arial"/>
          <w:lang w:eastAsia="it-IT"/>
        </w:rPr>
        <w:t>Annahme</w:t>
      </w:r>
      <w:r w:rsidRPr="00FC1644">
        <w:rPr>
          <w:rFonts w:ascii="Arial" w:eastAsiaTheme="minorEastAsia" w:hAnsi="Arial" w:cs="Arial"/>
          <w:lang w:eastAsia="it-IT"/>
        </w:rPr>
        <w:t xml:space="preserve"> a</w:t>
      </w:r>
      <w:r>
        <w:rPr>
          <w:rFonts w:ascii="Arial" w:eastAsiaTheme="minorEastAsia" w:hAnsi="Arial" w:cs="Arial"/>
          <w:lang w:eastAsia="it-IT"/>
        </w:rPr>
        <w:t>ufgetreten sind und dem Lieferanten</w:t>
      </w:r>
      <w:r w:rsidRPr="00FC1644">
        <w:rPr>
          <w:rFonts w:ascii="Arial" w:eastAsiaTheme="minorEastAsia" w:hAnsi="Arial" w:cs="Arial"/>
          <w:lang w:eastAsia="it-IT"/>
        </w:rPr>
        <w:t xml:space="preserve"> korrekt mitgeteilt wurden</w:t>
      </w:r>
      <w:r>
        <w:rPr>
          <w:rFonts w:ascii="Arial" w:eastAsiaTheme="minorEastAsia" w:hAnsi="Arial" w:cs="Arial"/>
          <w:lang w:eastAsia="it-IT"/>
        </w:rPr>
        <w:t>;</w:t>
      </w:r>
    </w:p>
    <w:p w:rsidR="00B62D49" w:rsidRPr="00FC1644" w:rsidRDefault="00B62D49" w:rsidP="0073268B">
      <w:pPr>
        <w:numPr>
          <w:ilvl w:val="0"/>
          <w:numId w:val="45"/>
        </w:numPr>
        <w:ind w:left="714" w:hanging="357"/>
        <w:jc w:val="both"/>
        <w:rPr>
          <w:rFonts w:ascii="Arial" w:eastAsiaTheme="minorEastAsia" w:hAnsi="Arial" w:cs="Arial"/>
          <w:lang w:eastAsia="it-IT"/>
        </w:rPr>
      </w:pPr>
      <w:r w:rsidRPr="00FC1644">
        <w:rPr>
          <w:rFonts w:ascii="Arial" w:eastAsiaTheme="minorEastAsia" w:hAnsi="Arial" w:cs="Arial"/>
          <w:lang w:eastAsia="it-IT"/>
        </w:rPr>
        <w:t>Aushändigung aller vertraglich vorgesehenen Unterlagen;</w:t>
      </w:r>
    </w:p>
    <w:p w:rsidR="00B62D49" w:rsidRPr="00FC1644" w:rsidRDefault="00B62D49" w:rsidP="0073268B">
      <w:pPr>
        <w:numPr>
          <w:ilvl w:val="0"/>
          <w:numId w:val="45"/>
        </w:numPr>
        <w:ind w:left="714" w:hanging="357"/>
        <w:jc w:val="both"/>
        <w:rPr>
          <w:rFonts w:ascii="Arial" w:eastAsiaTheme="minorEastAsia" w:hAnsi="Arial" w:cs="Arial"/>
          <w:lang w:eastAsia="it-IT"/>
        </w:rPr>
      </w:pPr>
      <w:r w:rsidRPr="00FC1644">
        <w:rPr>
          <w:rFonts w:ascii="Arial" w:eastAsiaTheme="minorEastAsia" w:hAnsi="Arial" w:cs="Arial"/>
          <w:lang w:eastAsia="it-IT"/>
        </w:rPr>
        <w:t>Aushändigung aller vertraglich vereinbarten Materialien (z.B. Zubehör und Verbrauchsmaterialien);</w:t>
      </w:r>
    </w:p>
    <w:p w:rsidR="00B62D49" w:rsidRPr="00FC1644" w:rsidRDefault="00B62D49" w:rsidP="0073268B">
      <w:pPr>
        <w:numPr>
          <w:ilvl w:val="0"/>
          <w:numId w:val="45"/>
        </w:numPr>
        <w:ind w:left="714" w:hanging="357"/>
        <w:jc w:val="both"/>
        <w:rPr>
          <w:rFonts w:ascii="Arial" w:eastAsiaTheme="minorEastAsia" w:hAnsi="Arial" w:cs="Arial"/>
          <w:lang w:eastAsia="it-IT"/>
        </w:rPr>
      </w:pPr>
      <w:r w:rsidRPr="00FC1644">
        <w:rPr>
          <w:rFonts w:ascii="Arial" w:eastAsiaTheme="minorEastAsia" w:hAnsi="Arial" w:cs="Arial"/>
          <w:lang w:eastAsia="it-IT"/>
        </w:rPr>
        <w:t xml:space="preserve">erfolgte Durchführung der vorgesehenen </w:t>
      </w:r>
      <w:r w:rsidR="00002EEA">
        <w:rPr>
          <w:rFonts w:ascii="Arial" w:eastAsiaTheme="minorEastAsia" w:hAnsi="Arial" w:cs="Arial"/>
          <w:lang w:eastAsia="it-IT"/>
        </w:rPr>
        <w:t>Schulungsmaßnahmen</w:t>
      </w:r>
      <w:r w:rsidRPr="00FC1644">
        <w:rPr>
          <w:rFonts w:ascii="Arial" w:eastAsiaTheme="minorEastAsia" w:hAnsi="Arial" w:cs="Arial"/>
          <w:lang w:eastAsia="it-IT"/>
        </w:rPr>
        <w:t xml:space="preserve"> innerhalb der ersten 12 Monate;</w:t>
      </w:r>
    </w:p>
    <w:p w:rsidR="00B62D49" w:rsidRPr="00FC1644" w:rsidRDefault="00B62D49" w:rsidP="0073268B">
      <w:pPr>
        <w:numPr>
          <w:ilvl w:val="0"/>
          <w:numId w:val="45"/>
        </w:numPr>
        <w:spacing w:after="120"/>
        <w:ind w:left="714" w:hanging="357"/>
        <w:jc w:val="both"/>
        <w:rPr>
          <w:rFonts w:ascii="Arial" w:eastAsiaTheme="minorEastAsia" w:hAnsi="Arial" w:cs="Arial"/>
          <w:lang w:eastAsia="it-IT"/>
        </w:rPr>
      </w:pPr>
      <w:r w:rsidRPr="00FC1644">
        <w:rPr>
          <w:rFonts w:ascii="Arial" w:eastAsiaTheme="minorEastAsia" w:hAnsi="Arial" w:cs="Arial"/>
          <w:lang w:eastAsia="it-IT"/>
        </w:rPr>
        <w:t>Erfüllung aller weiteren Vertragspflichten.</w:t>
      </w:r>
    </w:p>
    <w:p w:rsidR="0033387B" w:rsidRDefault="00B62D49" w:rsidP="00C55A69">
      <w:pPr>
        <w:spacing w:after="120"/>
        <w:jc w:val="both"/>
        <w:rPr>
          <w:rFonts w:ascii="Arial" w:eastAsiaTheme="minorEastAsia" w:hAnsi="Arial" w:cs="Arial"/>
          <w:lang w:eastAsia="it-IT"/>
        </w:rPr>
      </w:pPr>
      <w:r w:rsidRPr="00FC1644">
        <w:rPr>
          <w:rFonts w:ascii="Arial" w:eastAsiaTheme="minorEastAsia" w:hAnsi="Arial" w:cs="Arial"/>
          <w:lang w:eastAsia="it-IT"/>
        </w:rPr>
        <w:t xml:space="preserve">Bei negativem Ergebnis ist </w:t>
      </w:r>
      <w:r w:rsidR="00002EEA">
        <w:rPr>
          <w:rFonts w:ascii="Arial" w:eastAsiaTheme="minorEastAsia" w:hAnsi="Arial" w:cs="Arial"/>
          <w:lang w:eastAsia="it-IT"/>
        </w:rPr>
        <w:t>die SASA</w:t>
      </w:r>
      <w:r w:rsidRPr="00FC1644">
        <w:rPr>
          <w:rFonts w:ascii="Arial" w:eastAsiaTheme="minorEastAsia" w:hAnsi="Arial" w:cs="Arial"/>
          <w:lang w:eastAsia="it-IT"/>
        </w:rPr>
        <w:t xml:space="preserve"> – ebenso wie in den weiteren Fällen der Nichterfül</w:t>
      </w:r>
      <w:r w:rsidR="0033387B">
        <w:rPr>
          <w:rFonts w:ascii="Arial" w:eastAsiaTheme="minorEastAsia" w:hAnsi="Arial" w:cs="Arial"/>
          <w:lang w:eastAsia="it-IT"/>
        </w:rPr>
        <w:t>lung des Vertrags – befugt, ein</w:t>
      </w:r>
      <w:r w:rsidRPr="00FC1644">
        <w:rPr>
          <w:rFonts w:ascii="Arial" w:eastAsiaTheme="minorEastAsia" w:hAnsi="Arial" w:cs="Arial"/>
          <w:lang w:eastAsia="it-IT"/>
        </w:rPr>
        <w:t xml:space="preserve"> tägliche</w:t>
      </w:r>
      <w:r w:rsidR="0033387B">
        <w:rPr>
          <w:rFonts w:ascii="Arial" w:eastAsiaTheme="minorEastAsia" w:hAnsi="Arial" w:cs="Arial"/>
          <w:lang w:eastAsia="it-IT"/>
        </w:rPr>
        <w:t>s</w:t>
      </w:r>
      <w:r w:rsidRPr="00FC1644">
        <w:rPr>
          <w:rFonts w:ascii="Arial" w:eastAsiaTheme="minorEastAsia" w:hAnsi="Arial" w:cs="Arial"/>
          <w:lang w:eastAsia="it-IT"/>
        </w:rPr>
        <w:t xml:space="preserve"> Stra</w:t>
      </w:r>
      <w:r w:rsidR="0033387B">
        <w:rPr>
          <w:rFonts w:ascii="Arial" w:eastAsiaTheme="minorEastAsia" w:hAnsi="Arial" w:cs="Arial"/>
          <w:lang w:eastAsia="it-IT"/>
        </w:rPr>
        <w:t>fgeld</w:t>
      </w:r>
      <w:r w:rsidRPr="00FC1644">
        <w:rPr>
          <w:rFonts w:ascii="Arial" w:eastAsiaTheme="minorEastAsia" w:hAnsi="Arial" w:cs="Arial"/>
          <w:lang w:eastAsia="it-IT"/>
        </w:rPr>
        <w:t xml:space="preserve"> von 0,6 ‰ des Angebotswerts des einzelnen Busses </w:t>
      </w:r>
      <w:r w:rsidR="00C94CBC">
        <w:rPr>
          <w:rFonts w:ascii="Arial" w:eastAsiaTheme="minorEastAsia" w:hAnsi="Arial" w:cs="Arial"/>
          <w:lang w:eastAsia="it-IT"/>
        </w:rPr>
        <w:t xml:space="preserve">und der einzelnen Ladeinfrastruktur zu berechnen und die </w:t>
      </w:r>
      <w:r w:rsidR="00C55A69">
        <w:rPr>
          <w:rFonts w:ascii="Arial" w:eastAsiaTheme="minorEastAsia" w:hAnsi="Arial" w:cs="Arial"/>
          <w:lang w:eastAsia="it-IT"/>
        </w:rPr>
        <w:t xml:space="preserve">50% der </w:t>
      </w:r>
      <w:r w:rsidR="00552008">
        <w:rPr>
          <w:rFonts w:ascii="Arial" w:eastAsiaTheme="minorEastAsia" w:hAnsi="Arial" w:cs="Arial"/>
          <w:lang w:eastAsia="it-IT"/>
        </w:rPr>
        <w:t>Kaution</w:t>
      </w:r>
      <w:r w:rsidR="00C94CBC">
        <w:rPr>
          <w:rFonts w:ascii="Arial" w:eastAsiaTheme="minorEastAsia" w:hAnsi="Arial" w:cs="Arial"/>
          <w:lang w:eastAsia="it-IT"/>
        </w:rPr>
        <w:t xml:space="preserve"> </w:t>
      </w:r>
      <w:r w:rsidR="00C55A69">
        <w:rPr>
          <w:rFonts w:ascii="Arial" w:eastAsiaTheme="minorEastAsia" w:hAnsi="Arial" w:cs="Arial"/>
          <w:lang w:eastAsia="it-IT"/>
        </w:rPr>
        <w:t xml:space="preserve">bis zur Behebung der nicht Übereinstimmungen </w:t>
      </w:r>
      <w:r w:rsidR="00C94CBC">
        <w:rPr>
          <w:rFonts w:ascii="Arial" w:eastAsiaTheme="minorEastAsia" w:hAnsi="Arial" w:cs="Arial"/>
          <w:lang w:eastAsia="it-IT"/>
        </w:rPr>
        <w:t xml:space="preserve">nicht </w:t>
      </w:r>
      <w:r w:rsidR="00C55A69">
        <w:rPr>
          <w:rFonts w:ascii="Arial" w:eastAsiaTheme="minorEastAsia" w:hAnsi="Arial" w:cs="Arial"/>
          <w:lang w:eastAsia="it-IT"/>
        </w:rPr>
        <w:t>freizugeben.</w:t>
      </w:r>
    </w:p>
    <w:p w:rsidR="00C55A69" w:rsidRPr="004B518A" w:rsidRDefault="00C55A69" w:rsidP="00C55A69">
      <w:pPr>
        <w:pStyle w:val="KeinLeerraum"/>
        <w:spacing w:after="120"/>
        <w:jc w:val="both"/>
        <w:rPr>
          <w:rFonts w:ascii="Arial" w:hAnsi="Arial" w:cs="Arial"/>
          <w:lang w:val="de-AT"/>
        </w:rPr>
      </w:pPr>
      <w:r>
        <w:rPr>
          <w:rFonts w:ascii="Arial" w:hAnsi="Arial" w:cs="Arial"/>
          <w:u w:val="single"/>
          <w:lang w:val="de-DE"/>
        </w:rPr>
        <w:t xml:space="preserve">Das </w:t>
      </w:r>
      <w:r w:rsidRPr="002243CC">
        <w:rPr>
          <w:rFonts w:ascii="Arial" w:hAnsi="Arial" w:cs="Arial"/>
          <w:u w:val="single"/>
          <w:lang w:val="de-DE"/>
        </w:rPr>
        <w:t xml:space="preserve">Ergebnis der </w:t>
      </w:r>
      <w:r>
        <w:rPr>
          <w:rFonts w:ascii="Arial" w:hAnsi="Arial" w:cs="Arial"/>
          <w:u w:val="single"/>
          <w:lang w:val="de-DE"/>
        </w:rPr>
        <w:t>Betriebsprüfung</w:t>
      </w:r>
      <w:r w:rsidRPr="002243CC">
        <w:rPr>
          <w:rFonts w:ascii="Arial" w:hAnsi="Arial" w:cs="Arial"/>
          <w:u w:val="single"/>
          <w:lang w:val="de-DE"/>
        </w:rPr>
        <w:t xml:space="preserve"> </w:t>
      </w:r>
      <w:r>
        <w:rPr>
          <w:rFonts w:ascii="Arial" w:hAnsi="Arial" w:cs="Arial"/>
          <w:u w:val="single"/>
          <w:lang w:val="de-DE"/>
        </w:rPr>
        <w:t>wird</w:t>
      </w:r>
      <w:r w:rsidRPr="002243CC">
        <w:rPr>
          <w:rFonts w:ascii="Arial" w:hAnsi="Arial" w:cs="Arial"/>
          <w:u w:val="single"/>
          <w:lang w:val="de-DE"/>
        </w:rPr>
        <w:t xml:space="preserve"> </w:t>
      </w:r>
      <w:r>
        <w:rPr>
          <w:rFonts w:ascii="Arial" w:hAnsi="Arial" w:cs="Arial"/>
          <w:u w:val="single"/>
          <w:lang w:val="de-DE"/>
        </w:rPr>
        <w:t xml:space="preserve">in </w:t>
      </w:r>
      <w:r w:rsidRPr="002243CC">
        <w:rPr>
          <w:rFonts w:ascii="Arial" w:hAnsi="Arial" w:cs="Arial"/>
          <w:u w:val="single"/>
          <w:lang w:val="de-DE"/>
        </w:rPr>
        <w:t>eine</w:t>
      </w:r>
      <w:r>
        <w:rPr>
          <w:rFonts w:ascii="Arial" w:hAnsi="Arial" w:cs="Arial"/>
          <w:u w:val="single"/>
          <w:lang w:val="de-DE"/>
        </w:rPr>
        <w:t>m</w:t>
      </w:r>
      <w:r w:rsidRPr="002243CC">
        <w:rPr>
          <w:rFonts w:ascii="Arial" w:hAnsi="Arial" w:cs="Arial"/>
          <w:u w:val="single"/>
          <w:lang w:val="de-DE"/>
        </w:rPr>
        <w:t xml:space="preserve"> entsprechende</w:t>
      </w:r>
      <w:r>
        <w:rPr>
          <w:rFonts w:ascii="Arial" w:hAnsi="Arial" w:cs="Arial"/>
          <w:u w:val="single"/>
          <w:lang w:val="de-DE"/>
        </w:rPr>
        <w:t>n Protokoll festgehalten, das</w:t>
      </w:r>
      <w:r w:rsidRPr="002243CC">
        <w:rPr>
          <w:rFonts w:ascii="Arial" w:hAnsi="Arial" w:cs="Arial"/>
          <w:u w:val="single"/>
          <w:lang w:val="de-DE"/>
        </w:rPr>
        <w:t xml:space="preserve"> von </w:t>
      </w:r>
      <w:r>
        <w:rPr>
          <w:rFonts w:ascii="Arial" w:hAnsi="Arial" w:cs="Arial"/>
          <w:u w:val="single"/>
          <w:lang w:val="de-DE"/>
        </w:rPr>
        <w:t>der SASA unterzeichnet wird.</w:t>
      </w:r>
    </w:p>
    <w:p w:rsidR="00B62D49" w:rsidRPr="0073268B" w:rsidRDefault="00B62D49" w:rsidP="0073268B">
      <w:pPr>
        <w:pStyle w:val="berschrift2"/>
        <w:ind w:left="578" w:hanging="578"/>
        <w:rPr>
          <w:rFonts w:ascii="Arial" w:hAnsi="Arial" w:cs="Arial"/>
          <w:color w:val="auto"/>
          <w:sz w:val="22"/>
          <w:szCs w:val="22"/>
          <w:lang w:val="de-DE"/>
        </w:rPr>
      </w:pPr>
      <w:bookmarkStart w:id="194" w:name="_Toc491073729"/>
      <w:r w:rsidRPr="0073268B">
        <w:rPr>
          <w:rFonts w:ascii="Arial" w:hAnsi="Arial" w:cs="Arial"/>
          <w:color w:val="auto"/>
          <w:sz w:val="22"/>
          <w:szCs w:val="22"/>
          <w:lang w:val="de-DE"/>
        </w:rPr>
        <w:t>Endprüfung</w:t>
      </w:r>
      <w:bookmarkEnd w:id="192"/>
      <w:bookmarkEnd w:id="194"/>
    </w:p>
    <w:p w:rsidR="00B62D49" w:rsidRPr="0006228D" w:rsidRDefault="00B62D49" w:rsidP="00B62D49">
      <w:pPr>
        <w:jc w:val="both"/>
        <w:rPr>
          <w:rFonts w:ascii="Arial" w:eastAsiaTheme="minorEastAsia" w:hAnsi="Arial" w:cs="Arial"/>
          <w:lang w:eastAsia="it-IT"/>
        </w:rPr>
      </w:pPr>
      <w:r w:rsidRPr="0006228D">
        <w:rPr>
          <w:rFonts w:ascii="Arial" w:eastAsiaTheme="minorEastAsia" w:hAnsi="Arial" w:cs="Arial"/>
          <w:lang w:eastAsia="it-IT"/>
        </w:rPr>
        <w:t>Vor Ablauf der vertraglich festgehaltenen</w:t>
      </w:r>
      <w:r w:rsidR="00A82960">
        <w:rPr>
          <w:rFonts w:ascii="Arial" w:eastAsiaTheme="minorEastAsia" w:hAnsi="Arial" w:cs="Arial"/>
          <w:lang w:eastAsia="it-IT"/>
        </w:rPr>
        <w:t xml:space="preserve"> </w:t>
      </w:r>
      <w:r w:rsidRPr="0006228D">
        <w:rPr>
          <w:rFonts w:ascii="Arial" w:eastAsiaTheme="minorEastAsia" w:hAnsi="Arial" w:cs="Arial"/>
          <w:lang w:eastAsia="it-IT"/>
        </w:rPr>
        <w:t>Garantielaufzeit ist eine Endprüfung der Fahrzeuge und de</w:t>
      </w:r>
      <w:r w:rsidR="00A82960">
        <w:rPr>
          <w:rFonts w:ascii="Arial" w:eastAsiaTheme="minorEastAsia" w:hAnsi="Arial" w:cs="Arial"/>
          <w:lang w:eastAsia="it-IT"/>
        </w:rPr>
        <w:t>r Ladeinfrastruktur vorgesehen. Mit der Endprüfung wird folgendes überprüft</w:t>
      </w:r>
      <w:r w:rsidRPr="0006228D">
        <w:rPr>
          <w:rFonts w:ascii="Arial" w:eastAsiaTheme="minorEastAsia" w:hAnsi="Arial" w:cs="Arial"/>
          <w:lang w:eastAsia="it-IT"/>
        </w:rPr>
        <w:t xml:space="preserve">: </w:t>
      </w:r>
    </w:p>
    <w:p w:rsidR="00B62D49" w:rsidRDefault="00B62D49" w:rsidP="0073268B">
      <w:pPr>
        <w:numPr>
          <w:ilvl w:val="0"/>
          <w:numId w:val="44"/>
        </w:numPr>
        <w:ind w:left="714" w:hanging="357"/>
        <w:jc w:val="both"/>
        <w:rPr>
          <w:rFonts w:ascii="Arial" w:eastAsiaTheme="minorEastAsia" w:hAnsi="Arial" w:cs="Arial"/>
          <w:lang w:eastAsia="it-IT"/>
        </w:rPr>
      </w:pPr>
      <w:r w:rsidRPr="0006228D">
        <w:rPr>
          <w:rFonts w:ascii="Arial" w:eastAsiaTheme="minorEastAsia" w:hAnsi="Arial" w:cs="Arial"/>
          <w:lang w:eastAsia="it-IT"/>
        </w:rPr>
        <w:t>Unversehrtheit und zufriedens</w:t>
      </w:r>
      <w:r w:rsidR="00A82960">
        <w:rPr>
          <w:rFonts w:ascii="Arial" w:eastAsiaTheme="minorEastAsia" w:hAnsi="Arial" w:cs="Arial"/>
          <w:lang w:eastAsia="it-IT"/>
        </w:rPr>
        <w:t>tellender Betrieb des Fahrzeuges</w:t>
      </w:r>
      <w:r w:rsidRPr="0006228D">
        <w:rPr>
          <w:rFonts w:ascii="Arial" w:eastAsiaTheme="minorEastAsia" w:hAnsi="Arial" w:cs="Arial"/>
          <w:lang w:eastAsia="it-IT"/>
        </w:rPr>
        <w:t xml:space="preserve"> und aller Komponenten;</w:t>
      </w:r>
    </w:p>
    <w:p w:rsidR="00B62D49" w:rsidRPr="0006228D" w:rsidRDefault="00B62D49" w:rsidP="0073268B">
      <w:pPr>
        <w:numPr>
          <w:ilvl w:val="0"/>
          <w:numId w:val="44"/>
        </w:numPr>
        <w:ind w:left="714" w:hanging="357"/>
        <w:jc w:val="both"/>
        <w:rPr>
          <w:rFonts w:ascii="Arial" w:eastAsiaTheme="minorEastAsia" w:hAnsi="Arial" w:cs="Arial"/>
          <w:lang w:eastAsia="it-IT"/>
        </w:rPr>
      </w:pPr>
      <w:r w:rsidRPr="0006228D">
        <w:rPr>
          <w:rFonts w:ascii="Arial" w:eastAsiaTheme="minorEastAsia" w:hAnsi="Arial" w:cs="Arial"/>
          <w:lang w:eastAsia="it-IT"/>
        </w:rPr>
        <w:t>Behebung aller Fe</w:t>
      </w:r>
      <w:r w:rsidR="00A82960">
        <w:rPr>
          <w:rFonts w:ascii="Arial" w:eastAsiaTheme="minorEastAsia" w:hAnsi="Arial" w:cs="Arial"/>
          <w:lang w:eastAsia="it-IT"/>
        </w:rPr>
        <w:t>hler, auch systematischer</w:t>
      </w:r>
      <w:r w:rsidRPr="0006228D">
        <w:rPr>
          <w:rFonts w:ascii="Arial" w:eastAsiaTheme="minorEastAsia" w:hAnsi="Arial" w:cs="Arial"/>
          <w:lang w:eastAsia="it-IT"/>
        </w:rPr>
        <w:t>, die am Fahrzeug seit dem Zulassungsdatum a</w:t>
      </w:r>
      <w:r w:rsidR="00A82960">
        <w:rPr>
          <w:rFonts w:ascii="Arial" w:eastAsiaTheme="minorEastAsia" w:hAnsi="Arial" w:cs="Arial"/>
          <w:lang w:eastAsia="it-IT"/>
        </w:rPr>
        <w:t>ufgetreten sind und dem Lieferanten korrekt gemeldet</w:t>
      </w:r>
      <w:r w:rsidRPr="0006228D">
        <w:rPr>
          <w:rFonts w:ascii="Arial" w:eastAsiaTheme="minorEastAsia" w:hAnsi="Arial" w:cs="Arial"/>
          <w:lang w:eastAsia="it-IT"/>
        </w:rPr>
        <w:t xml:space="preserve"> wurden;</w:t>
      </w:r>
    </w:p>
    <w:p w:rsidR="00B62D49" w:rsidRPr="0006228D" w:rsidRDefault="00B62D49" w:rsidP="0073268B">
      <w:pPr>
        <w:numPr>
          <w:ilvl w:val="0"/>
          <w:numId w:val="44"/>
        </w:numPr>
        <w:ind w:left="714" w:hanging="357"/>
        <w:jc w:val="both"/>
        <w:rPr>
          <w:rFonts w:ascii="Arial" w:eastAsiaTheme="minorEastAsia" w:hAnsi="Arial" w:cs="Arial"/>
          <w:lang w:eastAsia="it-IT"/>
        </w:rPr>
      </w:pPr>
      <w:r w:rsidRPr="0006228D">
        <w:rPr>
          <w:rFonts w:ascii="Arial" w:eastAsiaTheme="minorEastAsia" w:hAnsi="Arial" w:cs="Arial"/>
          <w:lang w:eastAsia="it-IT"/>
        </w:rPr>
        <w:t>Dichtheit der Druckluftanlage, die nach derselben Vorgehensweise wie bei der Lieferprüfung geprüft wird;</w:t>
      </w:r>
    </w:p>
    <w:p w:rsidR="00B62D49" w:rsidRPr="0006228D" w:rsidRDefault="00B62D49" w:rsidP="0073268B">
      <w:pPr>
        <w:numPr>
          <w:ilvl w:val="0"/>
          <w:numId w:val="44"/>
        </w:numPr>
        <w:ind w:left="714" w:hanging="357"/>
        <w:jc w:val="both"/>
        <w:rPr>
          <w:rFonts w:ascii="Arial" w:eastAsiaTheme="minorEastAsia" w:hAnsi="Arial" w:cs="Arial"/>
          <w:lang w:eastAsia="it-IT"/>
        </w:rPr>
      </w:pPr>
      <w:r w:rsidRPr="00FC1644">
        <w:rPr>
          <w:rFonts w:ascii="Arial" w:eastAsiaTheme="minorEastAsia" w:hAnsi="Arial" w:cs="Arial"/>
          <w:lang w:eastAsia="it-IT"/>
        </w:rPr>
        <w:t>Unversehrtheit und zufriedenstellender Betrieb der gesamten Ladeinfrastruktur und aller Komponenten;</w:t>
      </w:r>
    </w:p>
    <w:p w:rsidR="00B62D49" w:rsidRPr="0006228D" w:rsidRDefault="00B62D49" w:rsidP="0073268B">
      <w:pPr>
        <w:numPr>
          <w:ilvl w:val="0"/>
          <w:numId w:val="44"/>
        </w:numPr>
        <w:ind w:left="714" w:hanging="357"/>
        <w:jc w:val="both"/>
        <w:rPr>
          <w:rFonts w:ascii="Arial" w:eastAsiaTheme="minorEastAsia" w:hAnsi="Arial" w:cs="Arial"/>
          <w:lang w:eastAsia="it-IT"/>
        </w:rPr>
      </w:pPr>
      <w:r w:rsidRPr="0006228D">
        <w:rPr>
          <w:rFonts w:ascii="Arial" w:eastAsiaTheme="minorEastAsia" w:hAnsi="Arial" w:cs="Arial"/>
          <w:lang w:eastAsia="it-IT"/>
        </w:rPr>
        <w:t>Behebung aller Fe</w:t>
      </w:r>
      <w:r w:rsidR="00552008">
        <w:rPr>
          <w:rFonts w:ascii="Arial" w:eastAsiaTheme="minorEastAsia" w:hAnsi="Arial" w:cs="Arial"/>
          <w:lang w:eastAsia="it-IT"/>
        </w:rPr>
        <w:t>hler, auch systematischer</w:t>
      </w:r>
      <w:r w:rsidRPr="0006228D">
        <w:rPr>
          <w:rFonts w:ascii="Arial" w:eastAsiaTheme="minorEastAsia" w:hAnsi="Arial" w:cs="Arial"/>
          <w:lang w:eastAsia="it-IT"/>
        </w:rPr>
        <w:t>, die an der Ladeinfrastruktur seit Inbetriebnahme  a</w:t>
      </w:r>
      <w:r w:rsidR="00A82960">
        <w:rPr>
          <w:rFonts w:ascii="Arial" w:eastAsiaTheme="minorEastAsia" w:hAnsi="Arial" w:cs="Arial"/>
          <w:lang w:eastAsia="it-IT"/>
        </w:rPr>
        <w:t xml:space="preserve">ufgetreten sind und dem </w:t>
      </w:r>
      <w:r w:rsidR="00552008">
        <w:rPr>
          <w:rFonts w:ascii="Arial" w:eastAsiaTheme="minorEastAsia" w:hAnsi="Arial" w:cs="Arial"/>
          <w:lang w:eastAsia="it-IT"/>
        </w:rPr>
        <w:t>Lieferanten</w:t>
      </w:r>
      <w:r w:rsidRPr="0006228D">
        <w:rPr>
          <w:rFonts w:ascii="Arial" w:eastAsiaTheme="minorEastAsia" w:hAnsi="Arial" w:cs="Arial"/>
          <w:lang w:eastAsia="it-IT"/>
        </w:rPr>
        <w:t xml:space="preserve"> korrekt mitgeteilt wurden</w:t>
      </w:r>
      <w:r w:rsidR="00552008">
        <w:rPr>
          <w:rFonts w:ascii="Arial" w:eastAsiaTheme="minorEastAsia" w:hAnsi="Arial" w:cs="Arial"/>
          <w:lang w:eastAsia="it-IT"/>
        </w:rPr>
        <w:t>;</w:t>
      </w:r>
    </w:p>
    <w:p w:rsidR="00B62D49" w:rsidRPr="0006228D" w:rsidRDefault="00B62D49" w:rsidP="0073268B">
      <w:pPr>
        <w:numPr>
          <w:ilvl w:val="0"/>
          <w:numId w:val="44"/>
        </w:numPr>
        <w:ind w:left="714" w:hanging="357"/>
        <w:jc w:val="both"/>
        <w:rPr>
          <w:rFonts w:ascii="Arial" w:eastAsiaTheme="minorEastAsia" w:hAnsi="Arial" w:cs="Arial"/>
          <w:lang w:eastAsia="it-IT"/>
        </w:rPr>
      </w:pPr>
      <w:r w:rsidRPr="0006228D">
        <w:rPr>
          <w:rFonts w:ascii="Arial" w:eastAsiaTheme="minorEastAsia" w:hAnsi="Arial" w:cs="Arial"/>
          <w:lang w:eastAsia="it-IT"/>
        </w:rPr>
        <w:t>Aushändigung aller vertraglich vorgesehenen Unterlagen;</w:t>
      </w:r>
    </w:p>
    <w:p w:rsidR="00B62D49" w:rsidRPr="0006228D" w:rsidRDefault="00B62D49" w:rsidP="0073268B">
      <w:pPr>
        <w:numPr>
          <w:ilvl w:val="0"/>
          <w:numId w:val="44"/>
        </w:numPr>
        <w:ind w:left="714" w:hanging="357"/>
        <w:jc w:val="both"/>
        <w:rPr>
          <w:rFonts w:ascii="Arial" w:eastAsiaTheme="minorEastAsia" w:hAnsi="Arial" w:cs="Arial"/>
          <w:lang w:eastAsia="it-IT"/>
        </w:rPr>
      </w:pPr>
      <w:r w:rsidRPr="0006228D">
        <w:rPr>
          <w:rFonts w:ascii="Arial" w:eastAsiaTheme="minorEastAsia" w:hAnsi="Arial" w:cs="Arial"/>
          <w:lang w:eastAsia="it-IT"/>
        </w:rPr>
        <w:t xml:space="preserve">erfolgte Durchführung der vorgesehenen </w:t>
      </w:r>
      <w:r w:rsidR="00A82960">
        <w:rPr>
          <w:rFonts w:ascii="Arial" w:eastAsiaTheme="minorEastAsia" w:hAnsi="Arial" w:cs="Arial"/>
          <w:lang w:eastAsia="it-IT"/>
        </w:rPr>
        <w:t>Schulungen</w:t>
      </w:r>
      <w:r w:rsidRPr="0006228D">
        <w:rPr>
          <w:rFonts w:ascii="Arial" w:eastAsiaTheme="minorEastAsia" w:hAnsi="Arial" w:cs="Arial"/>
          <w:lang w:eastAsia="it-IT"/>
        </w:rPr>
        <w:t>;</w:t>
      </w:r>
    </w:p>
    <w:p w:rsidR="00B62D49" w:rsidRPr="0006228D" w:rsidRDefault="00B62D49" w:rsidP="0073268B">
      <w:pPr>
        <w:numPr>
          <w:ilvl w:val="0"/>
          <w:numId w:val="44"/>
        </w:numPr>
        <w:spacing w:after="120"/>
        <w:ind w:left="714" w:hanging="357"/>
        <w:jc w:val="both"/>
        <w:rPr>
          <w:rFonts w:ascii="Arial" w:eastAsiaTheme="minorEastAsia" w:hAnsi="Arial" w:cs="Arial"/>
          <w:lang w:eastAsia="it-IT"/>
        </w:rPr>
      </w:pPr>
      <w:r w:rsidRPr="0006228D">
        <w:rPr>
          <w:rFonts w:ascii="Arial" w:eastAsiaTheme="minorEastAsia" w:hAnsi="Arial" w:cs="Arial"/>
          <w:lang w:eastAsia="it-IT"/>
        </w:rPr>
        <w:t>Erfüllung aller weiteren Vertragspflichten.</w:t>
      </w:r>
    </w:p>
    <w:p w:rsidR="00B62D49" w:rsidRPr="0006228D" w:rsidRDefault="00B62D49" w:rsidP="00552008">
      <w:pPr>
        <w:spacing w:after="120"/>
        <w:jc w:val="both"/>
        <w:rPr>
          <w:rFonts w:ascii="Arial" w:eastAsiaTheme="minorEastAsia" w:hAnsi="Arial" w:cs="Arial"/>
          <w:lang w:eastAsia="it-IT"/>
        </w:rPr>
      </w:pPr>
      <w:r w:rsidRPr="0006228D">
        <w:rPr>
          <w:rFonts w:ascii="Arial" w:eastAsiaTheme="minorEastAsia" w:hAnsi="Arial" w:cs="Arial"/>
          <w:lang w:eastAsia="it-IT"/>
        </w:rPr>
        <w:t xml:space="preserve">Bei negativem Ergebnis ist </w:t>
      </w:r>
      <w:r w:rsidR="00A82960">
        <w:rPr>
          <w:rFonts w:ascii="Arial" w:eastAsiaTheme="minorEastAsia" w:hAnsi="Arial" w:cs="Arial"/>
          <w:lang w:eastAsia="it-IT"/>
        </w:rPr>
        <w:t xml:space="preserve">die </w:t>
      </w:r>
      <w:r w:rsidRPr="0006228D">
        <w:rPr>
          <w:rFonts w:ascii="Arial" w:eastAsiaTheme="minorEastAsia" w:hAnsi="Arial" w:cs="Arial"/>
          <w:lang w:eastAsia="it-IT"/>
        </w:rPr>
        <w:t>SASA</w:t>
      </w:r>
      <w:r w:rsidR="00A82960">
        <w:rPr>
          <w:rFonts w:ascii="Arial" w:eastAsiaTheme="minorEastAsia" w:hAnsi="Arial" w:cs="Arial"/>
          <w:lang w:eastAsia="it-IT"/>
        </w:rPr>
        <w:t xml:space="preserve"> </w:t>
      </w:r>
      <w:r w:rsidRPr="0006228D">
        <w:rPr>
          <w:rFonts w:ascii="Arial" w:eastAsiaTheme="minorEastAsia" w:hAnsi="Arial" w:cs="Arial"/>
          <w:lang w:eastAsia="it-IT"/>
        </w:rPr>
        <w:t>– ebenso wie in den weiteren Fällen der Nichterfül</w:t>
      </w:r>
      <w:r w:rsidR="00A82960">
        <w:rPr>
          <w:rFonts w:ascii="Arial" w:eastAsiaTheme="minorEastAsia" w:hAnsi="Arial" w:cs="Arial"/>
          <w:lang w:eastAsia="it-IT"/>
        </w:rPr>
        <w:t>lung des Vertrags – befugt, ein</w:t>
      </w:r>
      <w:r w:rsidRPr="0006228D">
        <w:rPr>
          <w:rFonts w:ascii="Arial" w:eastAsiaTheme="minorEastAsia" w:hAnsi="Arial" w:cs="Arial"/>
          <w:lang w:eastAsia="it-IT"/>
        </w:rPr>
        <w:t xml:space="preserve"> tägliche</w:t>
      </w:r>
      <w:r w:rsidR="00A82960">
        <w:rPr>
          <w:rFonts w:ascii="Arial" w:eastAsiaTheme="minorEastAsia" w:hAnsi="Arial" w:cs="Arial"/>
          <w:lang w:eastAsia="it-IT"/>
        </w:rPr>
        <w:t>s Strafgeld</w:t>
      </w:r>
      <w:r w:rsidRPr="0006228D">
        <w:rPr>
          <w:rFonts w:ascii="Arial" w:eastAsiaTheme="minorEastAsia" w:hAnsi="Arial" w:cs="Arial"/>
          <w:lang w:eastAsia="it-IT"/>
        </w:rPr>
        <w:t xml:space="preserve"> von 0,6 ‰ des Angebotswerts des einzelnen Busses oder der </w:t>
      </w:r>
      <w:r w:rsidR="00552008">
        <w:rPr>
          <w:rFonts w:ascii="Arial" w:eastAsiaTheme="minorEastAsia" w:hAnsi="Arial" w:cs="Arial"/>
          <w:lang w:eastAsia="it-IT"/>
        </w:rPr>
        <w:t xml:space="preserve">einzelnen </w:t>
      </w:r>
      <w:r w:rsidRPr="0006228D">
        <w:rPr>
          <w:rFonts w:ascii="Arial" w:eastAsiaTheme="minorEastAsia" w:hAnsi="Arial" w:cs="Arial"/>
          <w:lang w:eastAsia="it-IT"/>
        </w:rPr>
        <w:t>Ladeinfrastruktur zu berechnen und stellt die endgültige Kaution</w:t>
      </w:r>
      <w:r w:rsidRPr="0006228D">
        <w:rPr>
          <w:rFonts w:asciiTheme="minorHAnsi" w:eastAsiaTheme="minorEastAsia" w:hAnsiTheme="minorHAnsi" w:cstheme="minorBidi"/>
          <w:lang w:eastAsia="it-IT"/>
        </w:rPr>
        <w:t xml:space="preserve"> </w:t>
      </w:r>
      <w:r w:rsidRPr="0006228D">
        <w:rPr>
          <w:rFonts w:ascii="Arial" w:eastAsiaTheme="minorEastAsia" w:hAnsi="Arial" w:cs="Arial"/>
          <w:lang w:eastAsia="it-IT"/>
        </w:rPr>
        <w:t>nicht frei bis die genannte Nic</w:t>
      </w:r>
      <w:r w:rsidR="00F30225">
        <w:rPr>
          <w:rFonts w:ascii="Arial" w:eastAsiaTheme="minorEastAsia" w:hAnsi="Arial" w:cs="Arial"/>
          <w:lang w:eastAsia="it-IT"/>
        </w:rPr>
        <w:t xml:space="preserve">htübereinstimmung behoben wird. </w:t>
      </w:r>
      <w:r w:rsidR="00A82960">
        <w:rPr>
          <w:rFonts w:ascii="Arial" w:eastAsiaTheme="minorEastAsia" w:hAnsi="Arial" w:cs="Arial"/>
          <w:lang w:eastAsia="it-IT"/>
        </w:rPr>
        <w:t xml:space="preserve">Die </w:t>
      </w:r>
      <w:r w:rsidRPr="0006228D">
        <w:rPr>
          <w:rFonts w:ascii="Arial" w:eastAsiaTheme="minorEastAsia" w:hAnsi="Arial" w:cs="Arial"/>
          <w:lang w:eastAsia="it-IT"/>
        </w:rPr>
        <w:t>SASA behält sich das Recht vor, die gesamte Kaution zu</w:t>
      </w:r>
      <w:r w:rsidR="00A82960">
        <w:rPr>
          <w:rFonts w:ascii="Arial" w:eastAsiaTheme="minorEastAsia" w:hAnsi="Arial" w:cs="Arial"/>
          <w:lang w:eastAsia="it-IT"/>
        </w:rPr>
        <w:t>rückzuhalten, falls der Lieferant</w:t>
      </w:r>
      <w:r w:rsidRPr="0006228D">
        <w:rPr>
          <w:rFonts w:ascii="Arial" w:eastAsiaTheme="minorEastAsia" w:hAnsi="Arial" w:cs="Arial"/>
          <w:lang w:eastAsia="it-IT"/>
        </w:rPr>
        <w:t xml:space="preserve"> die genann</w:t>
      </w:r>
      <w:r w:rsidR="00552008">
        <w:rPr>
          <w:rFonts w:ascii="Arial" w:eastAsiaTheme="minorEastAsia" w:hAnsi="Arial" w:cs="Arial"/>
          <w:lang w:eastAsia="it-IT"/>
        </w:rPr>
        <w:t>ten Abweichungen nicht beseitigt</w:t>
      </w:r>
      <w:r w:rsidRPr="0006228D">
        <w:rPr>
          <w:rFonts w:ascii="Arial" w:eastAsiaTheme="minorEastAsia" w:hAnsi="Arial" w:cs="Arial"/>
          <w:lang w:eastAsia="it-IT"/>
        </w:rPr>
        <w:t xml:space="preserve"> hat.</w:t>
      </w:r>
    </w:p>
    <w:p w:rsidR="00F30225" w:rsidRPr="00F30225" w:rsidRDefault="00552008" w:rsidP="00552008">
      <w:pPr>
        <w:pStyle w:val="KeinLeerraum"/>
        <w:spacing w:after="120"/>
        <w:jc w:val="both"/>
        <w:rPr>
          <w:rFonts w:ascii="Arial" w:hAnsi="Arial" w:cs="Arial"/>
          <w:u w:val="single"/>
          <w:lang w:val="de-DE"/>
        </w:rPr>
      </w:pPr>
      <w:r>
        <w:rPr>
          <w:rFonts w:ascii="Arial" w:hAnsi="Arial" w:cs="Arial"/>
          <w:u w:val="single"/>
          <w:lang w:val="de-DE"/>
        </w:rPr>
        <w:t>Das Ergebnis der Endprüfung</w:t>
      </w:r>
      <w:r w:rsidRPr="002243CC">
        <w:rPr>
          <w:rFonts w:ascii="Arial" w:hAnsi="Arial" w:cs="Arial"/>
          <w:u w:val="single"/>
          <w:lang w:val="de-DE"/>
        </w:rPr>
        <w:t xml:space="preserve"> </w:t>
      </w:r>
      <w:r>
        <w:rPr>
          <w:rFonts w:ascii="Arial" w:hAnsi="Arial" w:cs="Arial"/>
          <w:u w:val="single"/>
          <w:lang w:val="de-DE"/>
        </w:rPr>
        <w:t>wird</w:t>
      </w:r>
      <w:r w:rsidRPr="002243CC">
        <w:rPr>
          <w:rFonts w:ascii="Arial" w:hAnsi="Arial" w:cs="Arial"/>
          <w:u w:val="single"/>
          <w:lang w:val="de-DE"/>
        </w:rPr>
        <w:t xml:space="preserve"> </w:t>
      </w:r>
      <w:r>
        <w:rPr>
          <w:rFonts w:ascii="Arial" w:hAnsi="Arial" w:cs="Arial"/>
          <w:u w:val="single"/>
          <w:lang w:val="de-DE"/>
        </w:rPr>
        <w:t xml:space="preserve">in </w:t>
      </w:r>
      <w:r w:rsidRPr="002243CC">
        <w:rPr>
          <w:rFonts w:ascii="Arial" w:hAnsi="Arial" w:cs="Arial"/>
          <w:u w:val="single"/>
          <w:lang w:val="de-DE"/>
        </w:rPr>
        <w:t>eine</w:t>
      </w:r>
      <w:r>
        <w:rPr>
          <w:rFonts w:ascii="Arial" w:hAnsi="Arial" w:cs="Arial"/>
          <w:u w:val="single"/>
          <w:lang w:val="de-DE"/>
        </w:rPr>
        <w:t>m</w:t>
      </w:r>
      <w:r w:rsidRPr="002243CC">
        <w:rPr>
          <w:rFonts w:ascii="Arial" w:hAnsi="Arial" w:cs="Arial"/>
          <w:u w:val="single"/>
          <w:lang w:val="de-DE"/>
        </w:rPr>
        <w:t xml:space="preserve"> entsprechende</w:t>
      </w:r>
      <w:r>
        <w:rPr>
          <w:rFonts w:ascii="Arial" w:hAnsi="Arial" w:cs="Arial"/>
          <w:u w:val="single"/>
          <w:lang w:val="de-DE"/>
        </w:rPr>
        <w:t>n Protokoll festgehalten, das</w:t>
      </w:r>
      <w:r w:rsidRPr="002243CC">
        <w:rPr>
          <w:rFonts w:ascii="Arial" w:hAnsi="Arial" w:cs="Arial"/>
          <w:u w:val="single"/>
          <w:lang w:val="de-DE"/>
        </w:rPr>
        <w:t xml:space="preserve"> von </w:t>
      </w:r>
      <w:r>
        <w:rPr>
          <w:rFonts w:ascii="Arial" w:hAnsi="Arial" w:cs="Arial"/>
          <w:u w:val="single"/>
          <w:lang w:val="de-DE"/>
        </w:rPr>
        <w:t>der SASA unterzeichnet wird.</w:t>
      </w:r>
    </w:p>
    <w:sectPr w:rsidR="00F30225" w:rsidRPr="00F30225" w:rsidSect="00701A97">
      <w:headerReference w:type="default" r:id="rId13"/>
      <w:footerReference w:type="default" r:id="rId14"/>
      <w:headerReference w:type="first" r:id="rId15"/>
      <w:pgSz w:w="11906" w:h="16838" w:code="9"/>
      <w:pgMar w:top="720" w:right="1418" w:bottom="1559" w:left="1276" w:header="284" w:footer="488" w:gutter="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5399" w:rsidRDefault="008B5399" w:rsidP="00D920E9">
      <w:r>
        <w:separator/>
      </w:r>
    </w:p>
  </w:endnote>
  <w:endnote w:type="continuationSeparator" w:id="0">
    <w:p w:rsidR="008B5399" w:rsidRDefault="008B5399" w:rsidP="00D9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399" w:rsidRPr="00786151" w:rsidRDefault="008B5399" w:rsidP="00786151">
    <w:pPr>
      <w:pStyle w:val="Fuzeile"/>
      <w:pBdr>
        <w:top w:val="single" w:sz="4" w:space="1" w:color="auto"/>
      </w:pBdr>
      <w:tabs>
        <w:tab w:val="clear" w:pos="9638"/>
        <w:tab w:val="right" w:pos="9072"/>
      </w:tabs>
      <w:jc w:val="both"/>
      <w:rPr>
        <w:rFonts w:ascii="Arial" w:hAnsi="Arial" w:cs="Arial"/>
      </w:rPr>
    </w:pPr>
    <w:r>
      <w:rPr>
        <w:rFonts w:ascii="Arial" w:hAnsi="Arial" w:cs="Arial"/>
        <w:lang w:val="de-DE"/>
      </w:rPr>
      <w:tab/>
    </w:r>
    <w:r>
      <w:rPr>
        <w:rFonts w:ascii="Arial" w:hAnsi="Arial" w:cs="Arial"/>
        <w:lang w:val="de-DE"/>
      </w:rPr>
      <w:tab/>
    </w:r>
    <w:r w:rsidRPr="00A136C7">
      <w:rPr>
        <w:rFonts w:ascii="Arial" w:hAnsi="Arial" w:cs="Arial"/>
      </w:rPr>
      <w:fldChar w:fldCharType="begin"/>
    </w:r>
    <w:r w:rsidRPr="00A136C7">
      <w:rPr>
        <w:rFonts w:ascii="Arial" w:hAnsi="Arial" w:cs="Arial"/>
      </w:rPr>
      <w:instrText xml:space="preserve"> PAGE   \* MERGEFORMAT </w:instrText>
    </w:r>
    <w:r w:rsidRPr="00A136C7">
      <w:rPr>
        <w:rFonts w:ascii="Arial" w:hAnsi="Arial" w:cs="Arial"/>
      </w:rPr>
      <w:fldChar w:fldCharType="separate"/>
    </w:r>
    <w:r w:rsidR="00DE436A">
      <w:rPr>
        <w:rFonts w:ascii="Arial" w:hAnsi="Arial" w:cs="Arial"/>
        <w:noProof/>
      </w:rPr>
      <w:t>43</w:t>
    </w:r>
    <w:r w:rsidRPr="00A136C7">
      <w:rPr>
        <w:rFonts w:ascii="Arial" w:hAnsi="Arial" w:cs="Arial"/>
      </w:rPr>
      <w:fldChar w:fldCharType="end"/>
    </w:r>
    <w:r>
      <w:rPr>
        <w:rFonts w:ascii="Arial" w:hAnsi="Arial" w:cs="Arial"/>
      </w:rPr>
      <w:t>/43</w:t>
    </w:r>
  </w:p>
  <w:p w:rsidR="008B5399" w:rsidRDefault="008B539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5399" w:rsidRDefault="008B5399" w:rsidP="00D920E9">
      <w:r>
        <w:separator/>
      </w:r>
    </w:p>
  </w:footnote>
  <w:footnote w:type="continuationSeparator" w:id="0">
    <w:p w:rsidR="008B5399" w:rsidRDefault="008B5399" w:rsidP="00D9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399" w:rsidRPr="008A2532" w:rsidRDefault="008B5399" w:rsidP="00D24BBE">
    <w:pPr>
      <w:pStyle w:val="Kopfzeile"/>
      <w:pBdr>
        <w:bottom w:val="single" w:sz="4" w:space="1" w:color="auto"/>
      </w:pBdr>
      <w:tabs>
        <w:tab w:val="clear" w:pos="9638"/>
        <w:tab w:val="right" w:pos="9072"/>
      </w:tabs>
      <w:jc w:val="both"/>
      <w:rPr>
        <w:rFonts w:ascii="Arial" w:hAnsi="Arial" w:cs="Arial"/>
      </w:rPr>
    </w:pPr>
    <w:r w:rsidRPr="009764E1">
      <w:rPr>
        <w:rFonts w:ascii="Arial" w:hAnsi="Arial" w:cs="Arial"/>
        <w:lang w:val="de-DE"/>
      </w:rPr>
      <w:t>Ausschreibung</w:t>
    </w:r>
    <w:r w:rsidRPr="00990C97">
      <w:rPr>
        <w:rFonts w:ascii="Arial" w:hAnsi="Arial" w:cs="Arial"/>
      </w:rPr>
      <w:t xml:space="preserve"> </w:t>
    </w:r>
    <w:r w:rsidRPr="009764E1">
      <w:rPr>
        <w:rFonts w:ascii="Arial" w:hAnsi="Arial" w:cs="Arial"/>
        <w:lang w:val="de-DE"/>
      </w:rPr>
      <w:t>Elektrobusse</w:t>
    </w:r>
    <w:r w:rsidRPr="00990C97">
      <w:rPr>
        <w:rFonts w:ascii="Arial" w:hAnsi="Arial" w:cs="Arial"/>
      </w:rPr>
      <w:t xml:space="preserve"> </w:t>
    </w:r>
    <w:r>
      <w:rPr>
        <w:rFonts w:ascii="Arial" w:hAnsi="Arial" w:cs="Arial"/>
      </w:rPr>
      <w:t xml:space="preserve">SASA </w:t>
    </w:r>
    <w:r w:rsidRPr="00990C97">
      <w:rPr>
        <w:rFonts w:ascii="Arial" w:hAnsi="Arial" w:cs="Arial"/>
      </w:rPr>
      <w:t>2017</w:t>
    </w:r>
    <w:r>
      <w:rPr>
        <w:rFonts w:ascii="Arial" w:hAnsi="Arial" w:cs="Arial"/>
      </w:rPr>
      <w:tab/>
    </w:r>
    <w:r>
      <w:rPr>
        <w:rFonts w:ascii="Arial" w:hAnsi="Arial" w:cs="Arial"/>
      </w:rPr>
      <w:tab/>
    </w:r>
    <w:r w:rsidRPr="00A80FC9">
      <w:rPr>
        <w:rFonts w:ascii="Arial" w:hAnsi="Arial" w:cs="Arial"/>
        <w:lang w:val="de-DE"/>
      </w:rPr>
      <w:t>Anlage</w:t>
    </w:r>
    <w:r>
      <w:rPr>
        <w:rFonts w:ascii="Arial" w:hAnsi="Arial" w:cs="Arial"/>
      </w:rPr>
      <w:t xml:space="preserve"> 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399" w:rsidRDefault="008B5399" w:rsidP="00B376BC">
    <w:pPr>
      <w:pStyle w:val="Kopfzeile"/>
      <w:pBdr>
        <w:bottom w:val="single" w:sz="4" w:space="1" w:color="auto"/>
      </w:pBdr>
      <w:tabs>
        <w:tab w:val="clear" w:pos="9638"/>
        <w:tab w:val="right" w:pos="9072"/>
      </w:tabs>
      <w:jc w:val="both"/>
    </w:pPr>
    <w:r w:rsidRPr="00544C97">
      <w:rPr>
        <w:rFonts w:ascii="Arial" w:hAnsi="Arial" w:cs="Arial"/>
        <w:lang w:val="de-DE"/>
      </w:rPr>
      <w:t>Ausschreibung</w:t>
    </w:r>
    <w:r w:rsidRPr="00990C97">
      <w:rPr>
        <w:rFonts w:ascii="Arial" w:hAnsi="Arial" w:cs="Arial"/>
      </w:rPr>
      <w:t xml:space="preserve"> </w:t>
    </w:r>
    <w:r w:rsidRPr="00544C97">
      <w:rPr>
        <w:rFonts w:ascii="Arial" w:hAnsi="Arial" w:cs="Arial"/>
        <w:lang w:val="de-DE"/>
      </w:rPr>
      <w:t>Elektrobusse</w:t>
    </w:r>
    <w:r w:rsidRPr="00990C97">
      <w:rPr>
        <w:rFonts w:ascii="Arial" w:hAnsi="Arial" w:cs="Arial"/>
      </w:rPr>
      <w:t xml:space="preserve"> </w:t>
    </w:r>
    <w:r>
      <w:rPr>
        <w:rFonts w:ascii="Arial" w:hAnsi="Arial" w:cs="Arial"/>
      </w:rPr>
      <w:t xml:space="preserve">SASA </w:t>
    </w:r>
    <w:r w:rsidRPr="00990C97">
      <w:rPr>
        <w:rFonts w:ascii="Arial" w:hAnsi="Arial" w:cs="Arial"/>
      </w:rPr>
      <w:t>2017</w:t>
    </w:r>
    <w:r>
      <w:rPr>
        <w:rFonts w:ascii="Arial" w:hAnsi="Arial" w:cs="Arial"/>
      </w:rPr>
      <w:tab/>
    </w:r>
    <w:r>
      <w:rPr>
        <w:rFonts w:ascii="Arial" w:hAnsi="Arial" w:cs="Arial"/>
      </w:rPr>
      <w:tab/>
    </w:r>
    <w:r w:rsidRPr="00544C97">
      <w:rPr>
        <w:rFonts w:ascii="Arial" w:hAnsi="Arial" w:cs="Arial"/>
        <w:lang w:val="de-DE"/>
      </w:rPr>
      <w:t>Anlage</w:t>
    </w:r>
    <w:r>
      <w:rPr>
        <w:rFonts w:ascii="Arial" w:hAnsi="Arial" w:cs="Arial"/>
      </w:rPr>
      <w:t xml:space="preserve">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642"/>
    <w:multiLevelType w:val="hybridMultilevel"/>
    <w:tmpl w:val="8C342C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605EB8"/>
    <w:multiLevelType w:val="hybridMultilevel"/>
    <w:tmpl w:val="04E89C9E"/>
    <w:lvl w:ilvl="0" w:tplc="721E83C8">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845504"/>
    <w:multiLevelType w:val="hybridMultilevel"/>
    <w:tmpl w:val="8DB85B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0E7C19"/>
    <w:multiLevelType w:val="hybridMultilevel"/>
    <w:tmpl w:val="54B6231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82013A"/>
    <w:multiLevelType w:val="hybridMultilevel"/>
    <w:tmpl w:val="CD8E41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EB48BF"/>
    <w:multiLevelType w:val="hybridMultilevel"/>
    <w:tmpl w:val="EDFEB5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D55EFB"/>
    <w:multiLevelType w:val="hybridMultilevel"/>
    <w:tmpl w:val="149888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4604A6A"/>
    <w:multiLevelType w:val="hybridMultilevel"/>
    <w:tmpl w:val="289E9D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62F35A7"/>
    <w:multiLevelType w:val="hybridMultilevel"/>
    <w:tmpl w:val="F9AE3C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6D774D8"/>
    <w:multiLevelType w:val="hybridMultilevel"/>
    <w:tmpl w:val="92309E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7652DD9"/>
    <w:multiLevelType w:val="multilevel"/>
    <w:tmpl w:val="2EAE164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17F37EA9"/>
    <w:multiLevelType w:val="hybridMultilevel"/>
    <w:tmpl w:val="9B98C7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E415499"/>
    <w:multiLevelType w:val="hybridMultilevel"/>
    <w:tmpl w:val="6128D3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F163BB9"/>
    <w:multiLevelType w:val="hybridMultilevel"/>
    <w:tmpl w:val="D63E7F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493533"/>
    <w:multiLevelType w:val="hybridMultilevel"/>
    <w:tmpl w:val="C812D73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5F269F1"/>
    <w:multiLevelType w:val="hybridMultilevel"/>
    <w:tmpl w:val="FB06AF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7B86C0C"/>
    <w:multiLevelType w:val="hybridMultilevel"/>
    <w:tmpl w:val="C722FCE4"/>
    <w:lvl w:ilvl="0" w:tplc="EAD80084">
      <w:start w:val="1"/>
      <w:numFmt w:val="bullet"/>
      <w:lvlText w:val=""/>
      <w:lvlJc w:val="left"/>
      <w:pPr>
        <w:ind w:left="720" w:hanging="360"/>
      </w:pPr>
      <w:rPr>
        <w:rFonts w:ascii="Symbol" w:hAnsi="Symbol" w:hint="default"/>
      </w:rPr>
    </w:lvl>
    <w:lvl w:ilvl="1" w:tplc="F6EA24EA">
      <w:start w:val="2"/>
      <w:numFmt w:val="bullet"/>
      <w:lvlText w:val="-"/>
      <w:lvlJc w:val="left"/>
      <w:pPr>
        <w:ind w:left="1440" w:hanging="360"/>
      </w:pPr>
      <w:rPr>
        <w:rFonts w:ascii="Arial" w:eastAsia="Calibri" w:hAnsi="Arial" w:cs="Arial" w:hint="default"/>
      </w:rPr>
    </w:lvl>
    <w:lvl w:ilvl="2" w:tplc="4A120F4A" w:tentative="1">
      <w:start w:val="1"/>
      <w:numFmt w:val="bullet"/>
      <w:lvlText w:val=""/>
      <w:lvlJc w:val="left"/>
      <w:pPr>
        <w:ind w:left="2160" w:hanging="360"/>
      </w:pPr>
      <w:rPr>
        <w:rFonts w:ascii="Wingdings" w:hAnsi="Wingdings" w:hint="default"/>
      </w:rPr>
    </w:lvl>
    <w:lvl w:ilvl="3" w:tplc="F1A28A74" w:tentative="1">
      <w:start w:val="1"/>
      <w:numFmt w:val="bullet"/>
      <w:lvlText w:val=""/>
      <w:lvlJc w:val="left"/>
      <w:pPr>
        <w:ind w:left="2880" w:hanging="360"/>
      </w:pPr>
      <w:rPr>
        <w:rFonts w:ascii="Symbol" w:hAnsi="Symbol" w:hint="default"/>
      </w:rPr>
    </w:lvl>
    <w:lvl w:ilvl="4" w:tplc="123AA7DC" w:tentative="1">
      <w:start w:val="1"/>
      <w:numFmt w:val="bullet"/>
      <w:lvlText w:val="o"/>
      <w:lvlJc w:val="left"/>
      <w:pPr>
        <w:ind w:left="3600" w:hanging="360"/>
      </w:pPr>
      <w:rPr>
        <w:rFonts w:ascii="Courier New" w:hAnsi="Courier New" w:cs="Courier New" w:hint="default"/>
      </w:rPr>
    </w:lvl>
    <w:lvl w:ilvl="5" w:tplc="23B2B3E8" w:tentative="1">
      <w:start w:val="1"/>
      <w:numFmt w:val="bullet"/>
      <w:lvlText w:val=""/>
      <w:lvlJc w:val="left"/>
      <w:pPr>
        <w:ind w:left="4320" w:hanging="360"/>
      </w:pPr>
      <w:rPr>
        <w:rFonts w:ascii="Wingdings" w:hAnsi="Wingdings" w:hint="default"/>
      </w:rPr>
    </w:lvl>
    <w:lvl w:ilvl="6" w:tplc="7180C106" w:tentative="1">
      <w:start w:val="1"/>
      <w:numFmt w:val="bullet"/>
      <w:lvlText w:val=""/>
      <w:lvlJc w:val="left"/>
      <w:pPr>
        <w:ind w:left="5040" w:hanging="360"/>
      </w:pPr>
      <w:rPr>
        <w:rFonts w:ascii="Symbol" w:hAnsi="Symbol" w:hint="default"/>
      </w:rPr>
    </w:lvl>
    <w:lvl w:ilvl="7" w:tplc="9E58054C" w:tentative="1">
      <w:start w:val="1"/>
      <w:numFmt w:val="bullet"/>
      <w:lvlText w:val="o"/>
      <w:lvlJc w:val="left"/>
      <w:pPr>
        <w:ind w:left="5760" w:hanging="360"/>
      </w:pPr>
      <w:rPr>
        <w:rFonts w:ascii="Courier New" w:hAnsi="Courier New" w:cs="Courier New" w:hint="default"/>
      </w:rPr>
    </w:lvl>
    <w:lvl w:ilvl="8" w:tplc="ABECF470" w:tentative="1">
      <w:start w:val="1"/>
      <w:numFmt w:val="bullet"/>
      <w:lvlText w:val=""/>
      <w:lvlJc w:val="left"/>
      <w:pPr>
        <w:ind w:left="6480" w:hanging="360"/>
      </w:pPr>
      <w:rPr>
        <w:rFonts w:ascii="Wingdings" w:hAnsi="Wingdings" w:hint="default"/>
      </w:rPr>
    </w:lvl>
  </w:abstractNum>
  <w:abstractNum w:abstractNumId="17" w15:restartNumberingAfterBreak="0">
    <w:nsid w:val="28865148"/>
    <w:multiLevelType w:val="hybridMultilevel"/>
    <w:tmpl w:val="F84647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AF11BA1"/>
    <w:multiLevelType w:val="hybridMultilevel"/>
    <w:tmpl w:val="40EAAB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1264103"/>
    <w:multiLevelType w:val="hybridMultilevel"/>
    <w:tmpl w:val="A77852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42120B2"/>
    <w:multiLevelType w:val="multilevel"/>
    <w:tmpl w:val="4AA64D64"/>
    <w:styleLink w:val="StilePuntatoWingdingssimbolo8ptSinistro06cmSporge"/>
    <w:lvl w:ilvl="0">
      <w:start w:val="1"/>
      <w:numFmt w:val="bullet"/>
      <w:lvlText w:val="-"/>
      <w:lvlJc w:val="left"/>
      <w:pPr>
        <w:tabs>
          <w:tab w:val="num" w:pos="701"/>
        </w:tabs>
        <w:ind w:left="681" w:hanging="340"/>
      </w:pPr>
      <w:rPr>
        <w:rFonts w:ascii="Tahoma" w:hAnsi="Tahoma" w:hint="default"/>
        <w:sz w:val="16"/>
      </w:rPr>
    </w:lvl>
    <w:lvl w:ilvl="1">
      <w:start w:val="1"/>
      <w:numFmt w:val="bullet"/>
      <w:lvlText w:val="o"/>
      <w:lvlJc w:val="left"/>
      <w:pPr>
        <w:tabs>
          <w:tab w:val="num" w:pos="1781"/>
        </w:tabs>
        <w:ind w:left="1781" w:hanging="360"/>
      </w:pPr>
      <w:rPr>
        <w:rFonts w:ascii="Courier New" w:hAnsi="Courier New" w:cs="Courier New" w:hint="default"/>
      </w:rPr>
    </w:lvl>
    <w:lvl w:ilvl="2">
      <w:start w:val="1"/>
      <w:numFmt w:val="bullet"/>
      <w:lvlText w:val=""/>
      <w:lvlJc w:val="left"/>
      <w:pPr>
        <w:tabs>
          <w:tab w:val="num" w:pos="2501"/>
        </w:tabs>
        <w:ind w:left="2501" w:hanging="360"/>
      </w:pPr>
      <w:rPr>
        <w:rFonts w:ascii="Wingdings" w:hAnsi="Wingdings" w:hint="default"/>
      </w:rPr>
    </w:lvl>
    <w:lvl w:ilvl="3">
      <w:start w:val="1"/>
      <w:numFmt w:val="bullet"/>
      <w:lvlText w:val=""/>
      <w:lvlJc w:val="left"/>
      <w:pPr>
        <w:tabs>
          <w:tab w:val="num" w:pos="3221"/>
        </w:tabs>
        <w:ind w:left="3221" w:hanging="360"/>
      </w:pPr>
      <w:rPr>
        <w:rFonts w:ascii="Symbol" w:hAnsi="Symbol" w:hint="default"/>
      </w:rPr>
    </w:lvl>
    <w:lvl w:ilvl="4">
      <w:start w:val="1"/>
      <w:numFmt w:val="bullet"/>
      <w:lvlText w:val="o"/>
      <w:lvlJc w:val="left"/>
      <w:pPr>
        <w:tabs>
          <w:tab w:val="num" w:pos="3941"/>
        </w:tabs>
        <w:ind w:left="3941" w:hanging="360"/>
      </w:pPr>
      <w:rPr>
        <w:rFonts w:ascii="Courier New" w:hAnsi="Courier New" w:cs="Courier New" w:hint="default"/>
      </w:rPr>
    </w:lvl>
    <w:lvl w:ilvl="5">
      <w:start w:val="1"/>
      <w:numFmt w:val="bullet"/>
      <w:lvlText w:val=""/>
      <w:lvlJc w:val="left"/>
      <w:pPr>
        <w:tabs>
          <w:tab w:val="num" w:pos="4661"/>
        </w:tabs>
        <w:ind w:left="4661" w:hanging="360"/>
      </w:pPr>
      <w:rPr>
        <w:rFonts w:ascii="Wingdings" w:hAnsi="Wingdings" w:hint="default"/>
      </w:rPr>
    </w:lvl>
    <w:lvl w:ilvl="6">
      <w:start w:val="1"/>
      <w:numFmt w:val="bullet"/>
      <w:lvlText w:val=""/>
      <w:lvlJc w:val="left"/>
      <w:pPr>
        <w:tabs>
          <w:tab w:val="num" w:pos="5381"/>
        </w:tabs>
        <w:ind w:left="5381" w:hanging="360"/>
      </w:pPr>
      <w:rPr>
        <w:rFonts w:ascii="Symbol" w:hAnsi="Symbol" w:hint="default"/>
      </w:rPr>
    </w:lvl>
    <w:lvl w:ilvl="7">
      <w:start w:val="1"/>
      <w:numFmt w:val="bullet"/>
      <w:lvlText w:val="o"/>
      <w:lvlJc w:val="left"/>
      <w:pPr>
        <w:tabs>
          <w:tab w:val="num" w:pos="6101"/>
        </w:tabs>
        <w:ind w:left="6101" w:hanging="360"/>
      </w:pPr>
      <w:rPr>
        <w:rFonts w:ascii="Courier New" w:hAnsi="Courier New" w:cs="Courier New" w:hint="default"/>
      </w:rPr>
    </w:lvl>
    <w:lvl w:ilvl="8">
      <w:start w:val="1"/>
      <w:numFmt w:val="bullet"/>
      <w:lvlText w:val=""/>
      <w:lvlJc w:val="left"/>
      <w:pPr>
        <w:tabs>
          <w:tab w:val="num" w:pos="6821"/>
        </w:tabs>
        <w:ind w:left="6821" w:hanging="360"/>
      </w:pPr>
      <w:rPr>
        <w:rFonts w:ascii="Wingdings" w:hAnsi="Wingdings" w:hint="default"/>
      </w:rPr>
    </w:lvl>
  </w:abstractNum>
  <w:abstractNum w:abstractNumId="21" w15:restartNumberingAfterBreak="0">
    <w:nsid w:val="353A1EF0"/>
    <w:multiLevelType w:val="hybridMultilevel"/>
    <w:tmpl w:val="257C48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69E788C"/>
    <w:multiLevelType w:val="hybridMultilevel"/>
    <w:tmpl w:val="58E6DD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942616A"/>
    <w:multiLevelType w:val="hybridMultilevel"/>
    <w:tmpl w:val="B12A1EB6"/>
    <w:lvl w:ilvl="0" w:tplc="04100001">
      <w:start w:val="1"/>
      <w:numFmt w:val="bullet"/>
      <w:lvlText w:val=""/>
      <w:lvlJc w:val="left"/>
      <w:pPr>
        <w:ind w:left="720" w:hanging="360"/>
      </w:pPr>
      <w:rPr>
        <w:rFonts w:ascii="Symbol" w:hAnsi="Symbol" w:hint="default"/>
      </w:rPr>
    </w:lvl>
    <w:lvl w:ilvl="1" w:tplc="B2609432">
      <w:start w:val="1"/>
      <w:numFmt w:val="bullet"/>
      <w:lvlText w:val="-"/>
      <w:lvlJc w:val="left"/>
      <w:pPr>
        <w:ind w:left="1440" w:hanging="360"/>
      </w:pPr>
      <w:rPr>
        <w:rFonts w:ascii="Arial" w:eastAsia="Times New Roman" w:hAnsi="Arial" w:cs="Arial"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97A35D2"/>
    <w:multiLevelType w:val="hybridMultilevel"/>
    <w:tmpl w:val="C3BEF8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B7E0CA5"/>
    <w:multiLevelType w:val="hybridMultilevel"/>
    <w:tmpl w:val="9B6603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F5F531E"/>
    <w:multiLevelType w:val="hybridMultilevel"/>
    <w:tmpl w:val="FCA861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FE628C6"/>
    <w:multiLevelType w:val="hybridMultilevel"/>
    <w:tmpl w:val="911C50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68811E8"/>
    <w:multiLevelType w:val="hybridMultilevel"/>
    <w:tmpl w:val="D180D1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A30523A"/>
    <w:multiLevelType w:val="hybridMultilevel"/>
    <w:tmpl w:val="E3F02AA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6BB04EB"/>
    <w:multiLevelType w:val="hybridMultilevel"/>
    <w:tmpl w:val="9AFAED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9136BED"/>
    <w:multiLevelType w:val="hybridMultilevel"/>
    <w:tmpl w:val="815A0220"/>
    <w:lvl w:ilvl="0" w:tplc="A0D484EC">
      <w:start w:val="1"/>
      <w:numFmt w:val="bullet"/>
      <w:lvlText w:val=""/>
      <w:lvlJc w:val="left"/>
      <w:pPr>
        <w:ind w:left="720" w:hanging="360"/>
      </w:pPr>
      <w:rPr>
        <w:rFonts w:ascii="Symbol" w:hAnsi="Symbol" w:hint="default"/>
      </w:rPr>
    </w:lvl>
    <w:lvl w:ilvl="1" w:tplc="D3A01A9C" w:tentative="1">
      <w:start w:val="1"/>
      <w:numFmt w:val="bullet"/>
      <w:lvlText w:val="o"/>
      <w:lvlJc w:val="left"/>
      <w:pPr>
        <w:ind w:left="1440" w:hanging="360"/>
      </w:pPr>
      <w:rPr>
        <w:rFonts w:ascii="Courier New" w:hAnsi="Courier New" w:cs="Courier New" w:hint="default"/>
      </w:rPr>
    </w:lvl>
    <w:lvl w:ilvl="2" w:tplc="2C8EC45A" w:tentative="1">
      <w:start w:val="1"/>
      <w:numFmt w:val="bullet"/>
      <w:lvlText w:val=""/>
      <w:lvlJc w:val="left"/>
      <w:pPr>
        <w:ind w:left="2160" w:hanging="360"/>
      </w:pPr>
      <w:rPr>
        <w:rFonts w:ascii="Wingdings" w:hAnsi="Wingdings" w:hint="default"/>
      </w:rPr>
    </w:lvl>
    <w:lvl w:ilvl="3" w:tplc="29E6B0A8" w:tentative="1">
      <w:start w:val="1"/>
      <w:numFmt w:val="bullet"/>
      <w:lvlText w:val=""/>
      <w:lvlJc w:val="left"/>
      <w:pPr>
        <w:ind w:left="2880" w:hanging="360"/>
      </w:pPr>
      <w:rPr>
        <w:rFonts w:ascii="Symbol" w:hAnsi="Symbol" w:hint="default"/>
      </w:rPr>
    </w:lvl>
    <w:lvl w:ilvl="4" w:tplc="A89AB168" w:tentative="1">
      <w:start w:val="1"/>
      <w:numFmt w:val="bullet"/>
      <w:lvlText w:val="o"/>
      <w:lvlJc w:val="left"/>
      <w:pPr>
        <w:ind w:left="3600" w:hanging="360"/>
      </w:pPr>
      <w:rPr>
        <w:rFonts w:ascii="Courier New" w:hAnsi="Courier New" w:cs="Courier New" w:hint="default"/>
      </w:rPr>
    </w:lvl>
    <w:lvl w:ilvl="5" w:tplc="9200B446" w:tentative="1">
      <w:start w:val="1"/>
      <w:numFmt w:val="bullet"/>
      <w:lvlText w:val=""/>
      <w:lvlJc w:val="left"/>
      <w:pPr>
        <w:ind w:left="4320" w:hanging="360"/>
      </w:pPr>
      <w:rPr>
        <w:rFonts w:ascii="Wingdings" w:hAnsi="Wingdings" w:hint="default"/>
      </w:rPr>
    </w:lvl>
    <w:lvl w:ilvl="6" w:tplc="6F4C3698" w:tentative="1">
      <w:start w:val="1"/>
      <w:numFmt w:val="bullet"/>
      <w:lvlText w:val=""/>
      <w:lvlJc w:val="left"/>
      <w:pPr>
        <w:ind w:left="5040" w:hanging="360"/>
      </w:pPr>
      <w:rPr>
        <w:rFonts w:ascii="Symbol" w:hAnsi="Symbol" w:hint="default"/>
      </w:rPr>
    </w:lvl>
    <w:lvl w:ilvl="7" w:tplc="F1306CDC" w:tentative="1">
      <w:start w:val="1"/>
      <w:numFmt w:val="bullet"/>
      <w:lvlText w:val="o"/>
      <w:lvlJc w:val="left"/>
      <w:pPr>
        <w:ind w:left="5760" w:hanging="360"/>
      </w:pPr>
      <w:rPr>
        <w:rFonts w:ascii="Courier New" w:hAnsi="Courier New" w:cs="Courier New" w:hint="default"/>
      </w:rPr>
    </w:lvl>
    <w:lvl w:ilvl="8" w:tplc="C946F53A" w:tentative="1">
      <w:start w:val="1"/>
      <w:numFmt w:val="bullet"/>
      <w:lvlText w:val=""/>
      <w:lvlJc w:val="left"/>
      <w:pPr>
        <w:ind w:left="6480" w:hanging="360"/>
      </w:pPr>
      <w:rPr>
        <w:rFonts w:ascii="Wingdings" w:hAnsi="Wingdings" w:hint="default"/>
      </w:rPr>
    </w:lvl>
  </w:abstractNum>
  <w:abstractNum w:abstractNumId="32" w15:restartNumberingAfterBreak="0">
    <w:nsid w:val="5D1E1F8C"/>
    <w:multiLevelType w:val="hybridMultilevel"/>
    <w:tmpl w:val="F2401AF0"/>
    <w:lvl w:ilvl="0" w:tplc="09FA0490">
      <w:start w:val="1"/>
      <w:numFmt w:val="bullet"/>
      <w:lvlText w:val=""/>
      <w:lvlJc w:val="left"/>
      <w:pPr>
        <w:ind w:left="720" w:hanging="360"/>
      </w:pPr>
      <w:rPr>
        <w:rFonts w:ascii="Symbol" w:hAnsi="Symbol" w:hint="default"/>
      </w:rPr>
    </w:lvl>
    <w:lvl w:ilvl="1" w:tplc="6FD60656" w:tentative="1">
      <w:start w:val="1"/>
      <w:numFmt w:val="bullet"/>
      <w:lvlText w:val="o"/>
      <w:lvlJc w:val="left"/>
      <w:pPr>
        <w:ind w:left="1440" w:hanging="360"/>
      </w:pPr>
      <w:rPr>
        <w:rFonts w:ascii="Courier New" w:hAnsi="Courier New" w:cs="Courier New" w:hint="default"/>
      </w:rPr>
    </w:lvl>
    <w:lvl w:ilvl="2" w:tplc="849602FE" w:tentative="1">
      <w:start w:val="1"/>
      <w:numFmt w:val="bullet"/>
      <w:lvlText w:val=""/>
      <w:lvlJc w:val="left"/>
      <w:pPr>
        <w:ind w:left="2160" w:hanging="360"/>
      </w:pPr>
      <w:rPr>
        <w:rFonts w:ascii="Wingdings" w:hAnsi="Wingdings" w:hint="default"/>
      </w:rPr>
    </w:lvl>
    <w:lvl w:ilvl="3" w:tplc="0338BFD0" w:tentative="1">
      <w:start w:val="1"/>
      <w:numFmt w:val="bullet"/>
      <w:lvlText w:val=""/>
      <w:lvlJc w:val="left"/>
      <w:pPr>
        <w:ind w:left="2880" w:hanging="360"/>
      </w:pPr>
      <w:rPr>
        <w:rFonts w:ascii="Symbol" w:hAnsi="Symbol" w:hint="default"/>
      </w:rPr>
    </w:lvl>
    <w:lvl w:ilvl="4" w:tplc="137A8472" w:tentative="1">
      <w:start w:val="1"/>
      <w:numFmt w:val="bullet"/>
      <w:lvlText w:val="o"/>
      <w:lvlJc w:val="left"/>
      <w:pPr>
        <w:ind w:left="3600" w:hanging="360"/>
      </w:pPr>
      <w:rPr>
        <w:rFonts w:ascii="Courier New" w:hAnsi="Courier New" w:cs="Courier New" w:hint="default"/>
      </w:rPr>
    </w:lvl>
    <w:lvl w:ilvl="5" w:tplc="8FD444B6" w:tentative="1">
      <w:start w:val="1"/>
      <w:numFmt w:val="bullet"/>
      <w:lvlText w:val=""/>
      <w:lvlJc w:val="left"/>
      <w:pPr>
        <w:ind w:left="4320" w:hanging="360"/>
      </w:pPr>
      <w:rPr>
        <w:rFonts w:ascii="Wingdings" w:hAnsi="Wingdings" w:hint="default"/>
      </w:rPr>
    </w:lvl>
    <w:lvl w:ilvl="6" w:tplc="47D8B7BC" w:tentative="1">
      <w:start w:val="1"/>
      <w:numFmt w:val="bullet"/>
      <w:lvlText w:val=""/>
      <w:lvlJc w:val="left"/>
      <w:pPr>
        <w:ind w:left="5040" w:hanging="360"/>
      </w:pPr>
      <w:rPr>
        <w:rFonts w:ascii="Symbol" w:hAnsi="Symbol" w:hint="default"/>
      </w:rPr>
    </w:lvl>
    <w:lvl w:ilvl="7" w:tplc="1E32EAA8" w:tentative="1">
      <w:start w:val="1"/>
      <w:numFmt w:val="bullet"/>
      <w:lvlText w:val="o"/>
      <w:lvlJc w:val="left"/>
      <w:pPr>
        <w:ind w:left="5760" w:hanging="360"/>
      </w:pPr>
      <w:rPr>
        <w:rFonts w:ascii="Courier New" w:hAnsi="Courier New" w:cs="Courier New" w:hint="default"/>
      </w:rPr>
    </w:lvl>
    <w:lvl w:ilvl="8" w:tplc="ED3CC484" w:tentative="1">
      <w:start w:val="1"/>
      <w:numFmt w:val="bullet"/>
      <w:lvlText w:val=""/>
      <w:lvlJc w:val="left"/>
      <w:pPr>
        <w:ind w:left="6480" w:hanging="360"/>
      </w:pPr>
      <w:rPr>
        <w:rFonts w:ascii="Wingdings" w:hAnsi="Wingdings" w:hint="default"/>
      </w:rPr>
    </w:lvl>
  </w:abstractNum>
  <w:abstractNum w:abstractNumId="33" w15:restartNumberingAfterBreak="0">
    <w:nsid w:val="62B75C84"/>
    <w:multiLevelType w:val="hybridMultilevel"/>
    <w:tmpl w:val="0B0E59D8"/>
    <w:lvl w:ilvl="0" w:tplc="EAD80084">
      <w:start w:val="1"/>
      <w:numFmt w:val="bullet"/>
      <w:lvlText w:val=""/>
      <w:lvlJc w:val="left"/>
      <w:pPr>
        <w:ind w:left="720" w:hanging="360"/>
      </w:pPr>
      <w:rPr>
        <w:rFonts w:ascii="Symbol" w:hAnsi="Symbol" w:hint="default"/>
      </w:rPr>
    </w:lvl>
    <w:lvl w:ilvl="1" w:tplc="4448DF48">
      <w:start w:val="1"/>
      <w:numFmt w:val="bullet"/>
      <w:lvlText w:val="o"/>
      <w:lvlJc w:val="left"/>
      <w:pPr>
        <w:ind w:left="1440" w:hanging="360"/>
      </w:pPr>
      <w:rPr>
        <w:rFonts w:ascii="Courier New" w:hAnsi="Courier New" w:cs="Courier New" w:hint="default"/>
      </w:rPr>
    </w:lvl>
    <w:lvl w:ilvl="2" w:tplc="4A120F4A" w:tentative="1">
      <w:start w:val="1"/>
      <w:numFmt w:val="bullet"/>
      <w:lvlText w:val=""/>
      <w:lvlJc w:val="left"/>
      <w:pPr>
        <w:ind w:left="2160" w:hanging="360"/>
      </w:pPr>
      <w:rPr>
        <w:rFonts w:ascii="Wingdings" w:hAnsi="Wingdings" w:hint="default"/>
      </w:rPr>
    </w:lvl>
    <w:lvl w:ilvl="3" w:tplc="F1A28A74" w:tentative="1">
      <w:start w:val="1"/>
      <w:numFmt w:val="bullet"/>
      <w:lvlText w:val=""/>
      <w:lvlJc w:val="left"/>
      <w:pPr>
        <w:ind w:left="2880" w:hanging="360"/>
      </w:pPr>
      <w:rPr>
        <w:rFonts w:ascii="Symbol" w:hAnsi="Symbol" w:hint="default"/>
      </w:rPr>
    </w:lvl>
    <w:lvl w:ilvl="4" w:tplc="123AA7DC" w:tentative="1">
      <w:start w:val="1"/>
      <w:numFmt w:val="bullet"/>
      <w:lvlText w:val="o"/>
      <w:lvlJc w:val="left"/>
      <w:pPr>
        <w:ind w:left="3600" w:hanging="360"/>
      </w:pPr>
      <w:rPr>
        <w:rFonts w:ascii="Courier New" w:hAnsi="Courier New" w:cs="Courier New" w:hint="default"/>
      </w:rPr>
    </w:lvl>
    <w:lvl w:ilvl="5" w:tplc="23B2B3E8" w:tentative="1">
      <w:start w:val="1"/>
      <w:numFmt w:val="bullet"/>
      <w:lvlText w:val=""/>
      <w:lvlJc w:val="left"/>
      <w:pPr>
        <w:ind w:left="4320" w:hanging="360"/>
      </w:pPr>
      <w:rPr>
        <w:rFonts w:ascii="Wingdings" w:hAnsi="Wingdings" w:hint="default"/>
      </w:rPr>
    </w:lvl>
    <w:lvl w:ilvl="6" w:tplc="7180C106" w:tentative="1">
      <w:start w:val="1"/>
      <w:numFmt w:val="bullet"/>
      <w:lvlText w:val=""/>
      <w:lvlJc w:val="left"/>
      <w:pPr>
        <w:ind w:left="5040" w:hanging="360"/>
      </w:pPr>
      <w:rPr>
        <w:rFonts w:ascii="Symbol" w:hAnsi="Symbol" w:hint="default"/>
      </w:rPr>
    </w:lvl>
    <w:lvl w:ilvl="7" w:tplc="9E58054C" w:tentative="1">
      <w:start w:val="1"/>
      <w:numFmt w:val="bullet"/>
      <w:lvlText w:val="o"/>
      <w:lvlJc w:val="left"/>
      <w:pPr>
        <w:ind w:left="5760" w:hanging="360"/>
      </w:pPr>
      <w:rPr>
        <w:rFonts w:ascii="Courier New" w:hAnsi="Courier New" w:cs="Courier New" w:hint="default"/>
      </w:rPr>
    </w:lvl>
    <w:lvl w:ilvl="8" w:tplc="ABECF470" w:tentative="1">
      <w:start w:val="1"/>
      <w:numFmt w:val="bullet"/>
      <w:lvlText w:val=""/>
      <w:lvlJc w:val="left"/>
      <w:pPr>
        <w:ind w:left="6480" w:hanging="360"/>
      </w:pPr>
      <w:rPr>
        <w:rFonts w:ascii="Wingdings" w:hAnsi="Wingdings" w:hint="default"/>
      </w:rPr>
    </w:lvl>
  </w:abstractNum>
  <w:abstractNum w:abstractNumId="34" w15:restartNumberingAfterBreak="0">
    <w:nsid w:val="63B1507B"/>
    <w:multiLevelType w:val="hybridMultilevel"/>
    <w:tmpl w:val="7674E1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8567FEA"/>
    <w:multiLevelType w:val="hybridMultilevel"/>
    <w:tmpl w:val="FDEE25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815921"/>
    <w:multiLevelType w:val="hybridMultilevel"/>
    <w:tmpl w:val="0E22A2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8E4448D"/>
    <w:multiLevelType w:val="hybridMultilevel"/>
    <w:tmpl w:val="395258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A6E596E"/>
    <w:multiLevelType w:val="hybridMultilevel"/>
    <w:tmpl w:val="2B0E1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CA37FFA"/>
    <w:multiLevelType w:val="hybridMultilevel"/>
    <w:tmpl w:val="DA1AAF0E"/>
    <w:lvl w:ilvl="0" w:tplc="04100001">
      <w:start w:val="1"/>
      <w:numFmt w:val="bullet"/>
      <w:lvlText w:val=""/>
      <w:lvlJc w:val="left"/>
      <w:pPr>
        <w:ind w:left="720" w:hanging="360"/>
      </w:pPr>
      <w:rPr>
        <w:rFonts w:ascii="Symbol" w:hAnsi="Symbol" w:hint="default"/>
      </w:rPr>
    </w:lvl>
    <w:lvl w:ilvl="1" w:tplc="B2609432">
      <w:start w:val="1"/>
      <w:numFmt w:val="bullet"/>
      <w:lvlText w:val="-"/>
      <w:lvlJc w:val="left"/>
      <w:pPr>
        <w:ind w:left="1440" w:hanging="360"/>
      </w:pPr>
      <w:rPr>
        <w:rFonts w:ascii="Arial" w:eastAsia="Times New Roman" w:hAnsi="Arial" w:cs="Arial"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E0F0100"/>
    <w:multiLevelType w:val="hybridMultilevel"/>
    <w:tmpl w:val="63565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E353976"/>
    <w:multiLevelType w:val="hybridMultilevel"/>
    <w:tmpl w:val="323EC7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F1B3F06"/>
    <w:multiLevelType w:val="hybridMultilevel"/>
    <w:tmpl w:val="0B5AF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15101E4"/>
    <w:multiLevelType w:val="hybridMultilevel"/>
    <w:tmpl w:val="7F0ECEF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5A512ED"/>
    <w:multiLevelType w:val="hybridMultilevel"/>
    <w:tmpl w:val="9590623E"/>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9767D9A"/>
    <w:multiLevelType w:val="hybridMultilevel"/>
    <w:tmpl w:val="8E4EA828"/>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46" w15:restartNumberingAfterBreak="0">
    <w:nsid w:val="798F276E"/>
    <w:multiLevelType w:val="hybridMultilevel"/>
    <w:tmpl w:val="45B8283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F343FFE"/>
    <w:multiLevelType w:val="hybridMultilevel"/>
    <w:tmpl w:val="4664CE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33"/>
  </w:num>
  <w:num w:numId="3">
    <w:abstractNumId w:val="22"/>
  </w:num>
  <w:num w:numId="4">
    <w:abstractNumId w:val="26"/>
  </w:num>
  <w:num w:numId="5">
    <w:abstractNumId w:val="19"/>
  </w:num>
  <w:num w:numId="6">
    <w:abstractNumId w:val="7"/>
  </w:num>
  <w:num w:numId="7">
    <w:abstractNumId w:val="42"/>
  </w:num>
  <w:num w:numId="8">
    <w:abstractNumId w:val="13"/>
  </w:num>
  <w:num w:numId="9">
    <w:abstractNumId w:val="27"/>
  </w:num>
  <w:num w:numId="10">
    <w:abstractNumId w:val="28"/>
  </w:num>
  <w:num w:numId="11">
    <w:abstractNumId w:val="6"/>
  </w:num>
  <w:num w:numId="12">
    <w:abstractNumId w:val="0"/>
  </w:num>
  <w:num w:numId="13">
    <w:abstractNumId w:val="36"/>
  </w:num>
  <w:num w:numId="14">
    <w:abstractNumId w:val="47"/>
  </w:num>
  <w:num w:numId="15">
    <w:abstractNumId w:val="32"/>
  </w:num>
  <w:num w:numId="16">
    <w:abstractNumId w:val="37"/>
  </w:num>
  <w:num w:numId="17">
    <w:abstractNumId w:val="8"/>
  </w:num>
  <w:num w:numId="18">
    <w:abstractNumId w:val="21"/>
  </w:num>
  <w:num w:numId="19">
    <w:abstractNumId w:val="2"/>
  </w:num>
  <w:num w:numId="20">
    <w:abstractNumId w:val="41"/>
  </w:num>
  <w:num w:numId="21">
    <w:abstractNumId w:val="15"/>
  </w:num>
  <w:num w:numId="22">
    <w:abstractNumId w:val="43"/>
  </w:num>
  <w:num w:numId="23">
    <w:abstractNumId w:val="4"/>
  </w:num>
  <w:num w:numId="24">
    <w:abstractNumId w:val="38"/>
  </w:num>
  <w:num w:numId="25">
    <w:abstractNumId w:val="35"/>
  </w:num>
  <w:num w:numId="26">
    <w:abstractNumId w:val="24"/>
  </w:num>
  <w:num w:numId="27">
    <w:abstractNumId w:val="11"/>
  </w:num>
  <w:num w:numId="28">
    <w:abstractNumId w:val="17"/>
  </w:num>
  <w:num w:numId="29">
    <w:abstractNumId w:val="31"/>
  </w:num>
  <w:num w:numId="30">
    <w:abstractNumId w:val="40"/>
  </w:num>
  <w:num w:numId="31">
    <w:abstractNumId w:val="3"/>
  </w:num>
  <w:num w:numId="32">
    <w:abstractNumId w:val="18"/>
  </w:num>
  <w:num w:numId="33">
    <w:abstractNumId w:val="14"/>
  </w:num>
  <w:num w:numId="34">
    <w:abstractNumId w:val="20"/>
  </w:num>
  <w:num w:numId="35">
    <w:abstractNumId w:val="1"/>
  </w:num>
  <w:num w:numId="36">
    <w:abstractNumId w:val="34"/>
  </w:num>
  <w:num w:numId="37">
    <w:abstractNumId w:val="16"/>
  </w:num>
  <w:num w:numId="38">
    <w:abstractNumId w:val="44"/>
  </w:num>
  <w:num w:numId="39">
    <w:abstractNumId w:val="12"/>
  </w:num>
  <w:num w:numId="40">
    <w:abstractNumId w:val="46"/>
  </w:num>
  <w:num w:numId="41">
    <w:abstractNumId w:val="45"/>
  </w:num>
  <w:num w:numId="42">
    <w:abstractNumId w:val="29"/>
  </w:num>
  <w:num w:numId="43">
    <w:abstractNumId w:val="30"/>
  </w:num>
  <w:num w:numId="44">
    <w:abstractNumId w:val="5"/>
  </w:num>
  <w:num w:numId="45">
    <w:abstractNumId w:val="25"/>
  </w:num>
  <w:num w:numId="46">
    <w:abstractNumId w:val="9"/>
  </w:num>
  <w:num w:numId="47">
    <w:abstractNumId w:val="23"/>
  </w:num>
  <w:num w:numId="48">
    <w:abstractNumId w:val="3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grammar="clean"/>
  <w:defaultTabStop w:val="708"/>
  <w:hyphenationZone w:val="283"/>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D47"/>
    <w:rsid w:val="00000A35"/>
    <w:rsid w:val="00000DB7"/>
    <w:rsid w:val="0000178E"/>
    <w:rsid w:val="00001880"/>
    <w:rsid w:val="00002063"/>
    <w:rsid w:val="00002EEA"/>
    <w:rsid w:val="0000498B"/>
    <w:rsid w:val="0000600F"/>
    <w:rsid w:val="00006476"/>
    <w:rsid w:val="000070D2"/>
    <w:rsid w:val="000109D4"/>
    <w:rsid w:val="000116DD"/>
    <w:rsid w:val="00012D38"/>
    <w:rsid w:val="00012FF9"/>
    <w:rsid w:val="000136DC"/>
    <w:rsid w:val="00013EBF"/>
    <w:rsid w:val="00014217"/>
    <w:rsid w:val="000174F7"/>
    <w:rsid w:val="000203FF"/>
    <w:rsid w:val="00020E3D"/>
    <w:rsid w:val="00021381"/>
    <w:rsid w:val="00021BCC"/>
    <w:rsid w:val="00022AE7"/>
    <w:rsid w:val="00022E52"/>
    <w:rsid w:val="000234CD"/>
    <w:rsid w:val="00024B29"/>
    <w:rsid w:val="00025B4D"/>
    <w:rsid w:val="00026263"/>
    <w:rsid w:val="00027187"/>
    <w:rsid w:val="00027888"/>
    <w:rsid w:val="000306FA"/>
    <w:rsid w:val="000318D1"/>
    <w:rsid w:val="00031AEC"/>
    <w:rsid w:val="000322DB"/>
    <w:rsid w:val="00032468"/>
    <w:rsid w:val="00032E24"/>
    <w:rsid w:val="00032ED3"/>
    <w:rsid w:val="00033A04"/>
    <w:rsid w:val="000347A8"/>
    <w:rsid w:val="000363E9"/>
    <w:rsid w:val="00036E57"/>
    <w:rsid w:val="000371A2"/>
    <w:rsid w:val="00040B82"/>
    <w:rsid w:val="00040C08"/>
    <w:rsid w:val="00040E17"/>
    <w:rsid w:val="00042F4A"/>
    <w:rsid w:val="00043407"/>
    <w:rsid w:val="00043FB3"/>
    <w:rsid w:val="0004453E"/>
    <w:rsid w:val="0004476D"/>
    <w:rsid w:val="000449DE"/>
    <w:rsid w:val="0004588B"/>
    <w:rsid w:val="00045924"/>
    <w:rsid w:val="0004677B"/>
    <w:rsid w:val="00046EE3"/>
    <w:rsid w:val="00047095"/>
    <w:rsid w:val="0005013E"/>
    <w:rsid w:val="0005197C"/>
    <w:rsid w:val="00052A79"/>
    <w:rsid w:val="000537D7"/>
    <w:rsid w:val="000541E7"/>
    <w:rsid w:val="0005473C"/>
    <w:rsid w:val="00054837"/>
    <w:rsid w:val="00054B34"/>
    <w:rsid w:val="00056407"/>
    <w:rsid w:val="00057C5D"/>
    <w:rsid w:val="00057D68"/>
    <w:rsid w:val="00057DEA"/>
    <w:rsid w:val="00057E2C"/>
    <w:rsid w:val="00060597"/>
    <w:rsid w:val="00061147"/>
    <w:rsid w:val="00061FF9"/>
    <w:rsid w:val="000632D1"/>
    <w:rsid w:val="00065559"/>
    <w:rsid w:val="000661DC"/>
    <w:rsid w:val="00067A24"/>
    <w:rsid w:val="00070D35"/>
    <w:rsid w:val="00070DEF"/>
    <w:rsid w:val="00070F43"/>
    <w:rsid w:val="000721BB"/>
    <w:rsid w:val="000725BD"/>
    <w:rsid w:val="00072B5A"/>
    <w:rsid w:val="00072FAB"/>
    <w:rsid w:val="0007442A"/>
    <w:rsid w:val="00074431"/>
    <w:rsid w:val="000769E6"/>
    <w:rsid w:val="000770AF"/>
    <w:rsid w:val="00077B06"/>
    <w:rsid w:val="00080066"/>
    <w:rsid w:val="0008048C"/>
    <w:rsid w:val="0008064E"/>
    <w:rsid w:val="00081956"/>
    <w:rsid w:val="00082750"/>
    <w:rsid w:val="0008341C"/>
    <w:rsid w:val="0008479C"/>
    <w:rsid w:val="00084EEA"/>
    <w:rsid w:val="00084FF6"/>
    <w:rsid w:val="00085435"/>
    <w:rsid w:val="00085511"/>
    <w:rsid w:val="0008721F"/>
    <w:rsid w:val="000900EC"/>
    <w:rsid w:val="00090D33"/>
    <w:rsid w:val="00090D46"/>
    <w:rsid w:val="0009167E"/>
    <w:rsid w:val="00092C44"/>
    <w:rsid w:val="00093FB3"/>
    <w:rsid w:val="00094EF0"/>
    <w:rsid w:val="00095FE0"/>
    <w:rsid w:val="000974EC"/>
    <w:rsid w:val="000A0065"/>
    <w:rsid w:val="000A1B0F"/>
    <w:rsid w:val="000A2449"/>
    <w:rsid w:val="000A3D16"/>
    <w:rsid w:val="000A4CE5"/>
    <w:rsid w:val="000A4D25"/>
    <w:rsid w:val="000A5545"/>
    <w:rsid w:val="000A6C08"/>
    <w:rsid w:val="000A74FA"/>
    <w:rsid w:val="000B11B4"/>
    <w:rsid w:val="000B141A"/>
    <w:rsid w:val="000B27CE"/>
    <w:rsid w:val="000B4852"/>
    <w:rsid w:val="000B5B7C"/>
    <w:rsid w:val="000C099B"/>
    <w:rsid w:val="000C0E7C"/>
    <w:rsid w:val="000C15CB"/>
    <w:rsid w:val="000C1DCF"/>
    <w:rsid w:val="000C2DB3"/>
    <w:rsid w:val="000C3407"/>
    <w:rsid w:val="000C4661"/>
    <w:rsid w:val="000C5391"/>
    <w:rsid w:val="000C54C9"/>
    <w:rsid w:val="000C6284"/>
    <w:rsid w:val="000C670C"/>
    <w:rsid w:val="000C6810"/>
    <w:rsid w:val="000C7BE6"/>
    <w:rsid w:val="000D021E"/>
    <w:rsid w:val="000D0B8B"/>
    <w:rsid w:val="000D0CE1"/>
    <w:rsid w:val="000D13B4"/>
    <w:rsid w:val="000D2EC6"/>
    <w:rsid w:val="000D35F8"/>
    <w:rsid w:val="000D5E55"/>
    <w:rsid w:val="000D6DA9"/>
    <w:rsid w:val="000D7083"/>
    <w:rsid w:val="000E0D8B"/>
    <w:rsid w:val="000E15A9"/>
    <w:rsid w:val="000E667E"/>
    <w:rsid w:val="000E6B4A"/>
    <w:rsid w:val="000E6BC2"/>
    <w:rsid w:val="000E7D3E"/>
    <w:rsid w:val="000F0A79"/>
    <w:rsid w:val="000F14C9"/>
    <w:rsid w:val="000F1E7B"/>
    <w:rsid w:val="000F2A2E"/>
    <w:rsid w:val="000F2C6D"/>
    <w:rsid w:val="000F2F46"/>
    <w:rsid w:val="000F301F"/>
    <w:rsid w:val="000F41CB"/>
    <w:rsid w:val="000F42FF"/>
    <w:rsid w:val="000F5710"/>
    <w:rsid w:val="000F61C7"/>
    <w:rsid w:val="000F6359"/>
    <w:rsid w:val="00100D64"/>
    <w:rsid w:val="00101EBC"/>
    <w:rsid w:val="001021F6"/>
    <w:rsid w:val="00102A6E"/>
    <w:rsid w:val="00102B74"/>
    <w:rsid w:val="0010311A"/>
    <w:rsid w:val="00103663"/>
    <w:rsid w:val="00103A3E"/>
    <w:rsid w:val="0010438D"/>
    <w:rsid w:val="001053C5"/>
    <w:rsid w:val="001059A3"/>
    <w:rsid w:val="00107A77"/>
    <w:rsid w:val="00107D7D"/>
    <w:rsid w:val="00111C57"/>
    <w:rsid w:val="00111EAD"/>
    <w:rsid w:val="00113290"/>
    <w:rsid w:val="0011351F"/>
    <w:rsid w:val="00113D2D"/>
    <w:rsid w:val="00113FDB"/>
    <w:rsid w:val="00115146"/>
    <w:rsid w:val="00115396"/>
    <w:rsid w:val="00115E08"/>
    <w:rsid w:val="00116892"/>
    <w:rsid w:val="00116B21"/>
    <w:rsid w:val="00117082"/>
    <w:rsid w:val="00117E9C"/>
    <w:rsid w:val="001208A9"/>
    <w:rsid w:val="00122BC9"/>
    <w:rsid w:val="00123693"/>
    <w:rsid w:val="00123923"/>
    <w:rsid w:val="00123C58"/>
    <w:rsid w:val="00124458"/>
    <w:rsid w:val="001248CE"/>
    <w:rsid w:val="00125A0C"/>
    <w:rsid w:val="00127345"/>
    <w:rsid w:val="00127A8C"/>
    <w:rsid w:val="00127D7E"/>
    <w:rsid w:val="001318CA"/>
    <w:rsid w:val="00131E01"/>
    <w:rsid w:val="0013316F"/>
    <w:rsid w:val="00135401"/>
    <w:rsid w:val="00136319"/>
    <w:rsid w:val="00141E20"/>
    <w:rsid w:val="0014247F"/>
    <w:rsid w:val="00144D5C"/>
    <w:rsid w:val="001457DF"/>
    <w:rsid w:val="001461DC"/>
    <w:rsid w:val="00147F05"/>
    <w:rsid w:val="00147FC6"/>
    <w:rsid w:val="001500C6"/>
    <w:rsid w:val="001502CD"/>
    <w:rsid w:val="0015077B"/>
    <w:rsid w:val="00150FA1"/>
    <w:rsid w:val="00152302"/>
    <w:rsid w:val="00152CA5"/>
    <w:rsid w:val="001536A4"/>
    <w:rsid w:val="001537F4"/>
    <w:rsid w:val="0015395B"/>
    <w:rsid w:val="00153A18"/>
    <w:rsid w:val="00154826"/>
    <w:rsid w:val="00155D4F"/>
    <w:rsid w:val="00157D3C"/>
    <w:rsid w:val="001616DC"/>
    <w:rsid w:val="00161A4C"/>
    <w:rsid w:val="00162275"/>
    <w:rsid w:val="001629D4"/>
    <w:rsid w:val="00163618"/>
    <w:rsid w:val="00164443"/>
    <w:rsid w:val="0016528F"/>
    <w:rsid w:val="00165865"/>
    <w:rsid w:val="0016678E"/>
    <w:rsid w:val="00167CC3"/>
    <w:rsid w:val="0017072B"/>
    <w:rsid w:val="001710DC"/>
    <w:rsid w:val="00171B2C"/>
    <w:rsid w:val="00171E4A"/>
    <w:rsid w:val="0017251E"/>
    <w:rsid w:val="00173B43"/>
    <w:rsid w:val="00174BE9"/>
    <w:rsid w:val="00175209"/>
    <w:rsid w:val="00175877"/>
    <w:rsid w:val="0017590A"/>
    <w:rsid w:val="00175A21"/>
    <w:rsid w:val="00175C40"/>
    <w:rsid w:val="001767F8"/>
    <w:rsid w:val="0017797F"/>
    <w:rsid w:val="00180688"/>
    <w:rsid w:val="001806BD"/>
    <w:rsid w:val="00181487"/>
    <w:rsid w:val="00181956"/>
    <w:rsid w:val="001823F3"/>
    <w:rsid w:val="0018292F"/>
    <w:rsid w:val="00182E19"/>
    <w:rsid w:val="00183603"/>
    <w:rsid w:val="00184F13"/>
    <w:rsid w:val="001857AC"/>
    <w:rsid w:val="001857F4"/>
    <w:rsid w:val="00186F3C"/>
    <w:rsid w:val="00190C9F"/>
    <w:rsid w:val="00190D3A"/>
    <w:rsid w:val="00191232"/>
    <w:rsid w:val="00192A9C"/>
    <w:rsid w:val="001934A5"/>
    <w:rsid w:val="0019486B"/>
    <w:rsid w:val="001957E8"/>
    <w:rsid w:val="0019693B"/>
    <w:rsid w:val="00196EF8"/>
    <w:rsid w:val="00197547"/>
    <w:rsid w:val="001979DB"/>
    <w:rsid w:val="00197A81"/>
    <w:rsid w:val="00197B61"/>
    <w:rsid w:val="00197DA0"/>
    <w:rsid w:val="001A01F5"/>
    <w:rsid w:val="001A0ABB"/>
    <w:rsid w:val="001A1191"/>
    <w:rsid w:val="001A126A"/>
    <w:rsid w:val="001A26C6"/>
    <w:rsid w:val="001A3300"/>
    <w:rsid w:val="001A3E47"/>
    <w:rsid w:val="001A6033"/>
    <w:rsid w:val="001A67C6"/>
    <w:rsid w:val="001A6831"/>
    <w:rsid w:val="001A74DC"/>
    <w:rsid w:val="001A7604"/>
    <w:rsid w:val="001A76C5"/>
    <w:rsid w:val="001B0256"/>
    <w:rsid w:val="001B3432"/>
    <w:rsid w:val="001B5DDC"/>
    <w:rsid w:val="001B7771"/>
    <w:rsid w:val="001C35CB"/>
    <w:rsid w:val="001C363E"/>
    <w:rsid w:val="001C3BC5"/>
    <w:rsid w:val="001C50F9"/>
    <w:rsid w:val="001C5E49"/>
    <w:rsid w:val="001C61A7"/>
    <w:rsid w:val="001C624C"/>
    <w:rsid w:val="001C63D6"/>
    <w:rsid w:val="001C6FE0"/>
    <w:rsid w:val="001C7B09"/>
    <w:rsid w:val="001D1FA5"/>
    <w:rsid w:val="001D27ED"/>
    <w:rsid w:val="001D280C"/>
    <w:rsid w:val="001D2BCF"/>
    <w:rsid w:val="001D333D"/>
    <w:rsid w:val="001D356A"/>
    <w:rsid w:val="001D415D"/>
    <w:rsid w:val="001D4337"/>
    <w:rsid w:val="001D5138"/>
    <w:rsid w:val="001D59B3"/>
    <w:rsid w:val="001D602A"/>
    <w:rsid w:val="001D63CD"/>
    <w:rsid w:val="001D63E7"/>
    <w:rsid w:val="001E0D20"/>
    <w:rsid w:val="001E1B7D"/>
    <w:rsid w:val="001E257F"/>
    <w:rsid w:val="001E2AE6"/>
    <w:rsid w:val="001E2ED8"/>
    <w:rsid w:val="001E3564"/>
    <w:rsid w:val="001E3D23"/>
    <w:rsid w:val="001E4CAB"/>
    <w:rsid w:val="001E57D4"/>
    <w:rsid w:val="001E5BD1"/>
    <w:rsid w:val="001E65CD"/>
    <w:rsid w:val="001E6E3A"/>
    <w:rsid w:val="001E6E6E"/>
    <w:rsid w:val="001E788E"/>
    <w:rsid w:val="001F239A"/>
    <w:rsid w:val="001F3E4F"/>
    <w:rsid w:val="001F4366"/>
    <w:rsid w:val="001F513B"/>
    <w:rsid w:val="001F588D"/>
    <w:rsid w:val="001F6449"/>
    <w:rsid w:val="001F7CCB"/>
    <w:rsid w:val="002000BE"/>
    <w:rsid w:val="00200A1A"/>
    <w:rsid w:val="00200AC3"/>
    <w:rsid w:val="00201A11"/>
    <w:rsid w:val="00201E84"/>
    <w:rsid w:val="00202ACC"/>
    <w:rsid w:val="00202BF5"/>
    <w:rsid w:val="002034DC"/>
    <w:rsid w:val="00203DBB"/>
    <w:rsid w:val="002055AE"/>
    <w:rsid w:val="002060CF"/>
    <w:rsid w:val="00206690"/>
    <w:rsid w:val="00206E17"/>
    <w:rsid w:val="00206E4B"/>
    <w:rsid w:val="002071DB"/>
    <w:rsid w:val="00207E9C"/>
    <w:rsid w:val="00212045"/>
    <w:rsid w:val="00212818"/>
    <w:rsid w:val="00213F0A"/>
    <w:rsid w:val="0021586B"/>
    <w:rsid w:val="002174EC"/>
    <w:rsid w:val="002207EE"/>
    <w:rsid w:val="00220939"/>
    <w:rsid w:val="00221204"/>
    <w:rsid w:val="00221616"/>
    <w:rsid w:val="00221BC0"/>
    <w:rsid w:val="00222630"/>
    <w:rsid w:val="00222A5A"/>
    <w:rsid w:val="00222DE4"/>
    <w:rsid w:val="00222FE8"/>
    <w:rsid w:val="002237E4"/>
    <w:rsid w:val="00224435"/>
    <w:rsid w:val="00224455"/>
    <w:rsid w:val="00224C90"/>
    <w:rsid w:val="00224E8B"/>
    <w:rsid w:val="00225D6D"/>
    <w:rsid w:val="00227BEA"/>
    <w:rsid w:val="002307EB"/>
    <w:rsid w:val="00231AFD"/>
    <w:rsid w:val="00234242"/>
    <w:rsid w:val="002352FA"/>
    <w:rsid w:val="00235C2C"/>
    <w:rsid w:val="002379D9"/>
    <w:rsid w:val="00237CA8"/>
    <w:rsid w:val="00240283"/>
    <w:rsid w:val="00240AC0"/>
    <w:rsid w:val="002420D2"/>
    <w:rsid w:val="00243B62"/>
    <w:rsid w:val="00245371"/>
    <w:rsid w:val="00246FE2"/>
    <w:rsid w:val="002473F6"/>
    <w:rsid w:val="00247CA1"/>
    <w:rsid w:val="00251785"/>
    <w:rsid w:val="002528B9"/>
    <w:rsid w:val="00252984"/>
    <w:rsid w:val="0025337F"/>
    <w:rsid w:val="00253E8F"/>
    <w:rsid w:val="00255A31"/>
    <w:rsid w:val="0025652E"/>
    <w:rsid w:val="0025718B"/>
    <w:rsid w:val="00257216"/>
    <w:rsid w:val="00257C51"/>
    <w:rsid w:val="00260D3B"/>
    <w:rsid w:val="00262278"/>
    <w:rsid w:val="002628EA"/>
    <w:rsid w:val="002633B0"/>
    <w:rsid w:val="00263AEE"/>
    <w:rsid w:val="00263EA4"/>
    <w:rsid w:val="00263F6E"/>
    <w:rsid w:val="00264752"/>
    <w:rsid w:val="00264BED"/>
    <w:rsid w:val="00266F52"/>
    <w:rsid w:val="00267046"/>
    <w:rsid w:val="002670D9"/>
    <w:rsid w:val="002678BE"/>
    <w:rsid w:val="002716E7"/>
    <w:rsid w:val="002719A0"/>
    <w:rsid w:val="00272A84"/>
    <w:rsid w:val="00274FF0"/>
    <w:rsid w:val="00275A2C"/>
    <w:rsid w:val="00276465"/>
    <w:rsid w:val="002779F9"/>
    <w:rsid w:val="00277A3E"/>
    <w:rsid w:val="00277CC7"/>
    <w:rsid w:val="00280D44"/>
    <w:rsid w:val="00281FEF"/>
    <w:rsid w:val="0028201B"/>
    <w:rsid w:val="002820F2"/>
    <w:rsid w:val="002831E5"/>
    <w:rsid w:val="00283650"/>
    <w:rsid w:val="00283E16"/>
    <w:rsid w:val="00284F42"/>
    <w:rsid w:val="00285B49"/>
    <w:rsid w:val="002861D2"/>
    <w:rsid w:val="00286C86"/>
    <w:rsid w:val="0028737F"/>
    <w:rsid w:val="0028753D"/>
    <w:rsid w:val="00287A42"/>
    <w:rsid w:val="00290967"/>
    <w:rsid w:val="0029147F"/>
    <w:rsid w:val="00291F88"/>
    <w:rsid w:val="0029203F"/>
    <w:rsid w:val="00292C03"/>
    <w:rsid w:val="00292C61"/>
    <w:rsid w:val="0029319E"/>
    <w:rsid w:val="00293BF4"/>
    <w:rsid w:val="00293E0E"/>
    <w:rsid w:val="00294C70"/>
    <w:rsid w:val="00294C79"/>
    <w:rsid w:val="002974C8"/>
    <w:rsid w:val="002A03BA"/>
    <w:rsid w:val="002A0FE0"/>
    <w:rsid w:val="002A119C"/>
    <w:rsid w:val="002A1DDF"/>
    <w:rsid w:val="002A2197"/>
    <w:rsid w:val="002A2802"/>
    <w:rsid w:val="002A463B"/>
    <w:rsid w:val="002A59A6"/>
    <w:rsid w:val="002A60E6"/>
    <w:rsid w:val="002A6D3F"/>
    <w:rsid w:val="002A7F21"/>
    <w:rsid w:val="002B0B99"/>
    <w:rsid w:val="002B0C81"/>
    <w:rsid w:val="002B201D"/>
    <w:rsid w:val="002B528E"/>
    <w:rsid w:val="002B6561"/>
    <w:rsid w:val="002B7B26"/>
    <w:rsid w:val="002B7EA9"/>
    <w:rsid w:val="002C037B"/>
    <w:rsid w:val="002C1064"/>
    <w:rsid w:val="002C1657"/>
    <w:rsid w:val="002C27AE"/>
    <w:rsid w:val="002C3569"/>
    <w:rsid w:val="002C4762"/>
    <w:rsid w:val="002C4C79"/>
    <w:rsid w:val="002C57D5"/>
    <w:rsid w:val="002C5E5C"/>
    <w:rsid w:val="002C5FBD"/>
    <w:rsid w:val="002C63A2"/>
    <w:rsid w:val="002C63AC"/>
    <w:rsid w:val="002C6780"/>
    <w:rsid w:val="002C7285"/>
    <w:rsid w:val="002D0362"/>
    <w:rsid w:val="002D15EF"/>
    <w:rsid w:val="002D1827"/>
    <w:rsid w:val="002D25AF"/>
    <w:rsid w:val="002D2BA4"/>
    <w:rsid w:val="002D3E96"/>
    <w:rsid w:val="002D5B43"/>
    <w:rsid w:val="002D5DAA"/>
    <w:rsid w:val="002D7276"/>
    <w:rsid w:val="002D7915"/>
    <w:rsid w:val="002D7CFC"/>
    <w:rsid w:val="002E0E56"/>
    <w:rsid w:val="002E235F"/>
    <w:rsid w:val="002E37B7"/>
    <w:rsid w:val="002E4045"/>
    <w:rsid w:val="002E4078"/>
    <w:rsid w:val="002E4E3B"/>
    <w:rsid w:val="002E5423"/>
    <w:rsid w:val="002E681D"/>
    <w:rsid w:val="002E7786"/>
    <w:rsid w:val="002F0441"/>
    <w:rsid w:val="002F0B9C"/>
    <w:rsid w:val="002F13F6"/>
    <w:rsid w:val="002F1FC8"/>
    <w:rsid w:val="002F23FB"/>
    <w:rsid w:val="002F28FE"/>
    <w:rsid w:val="002F3E8E"/>
    <w:rsid w:val="002F4BC1"/>
    <w:rsid w:val="002F4F6E"/>
    <w:rsid w:val="002F5352"/>
    <w:rsid w:val="002F5623"/>
    <w:rsid w:val="002F5DB0"/>
    <w:rsid w:val="002F6DD6"/>
    <w:rsid w:val="002F71BE"/>
    <w:rsid w:val="002F7AB9"/>
    <w:rsid w:val="00300590"/>
    <w:rsid w:val="003007C9"/>
    <w:rsid w:val="00300F47"/>
    <w:rsid w:val="00302166"/>
    <w:rsid w:val="003042CA"/>
    <w:rsid w:val="00305498"/>
    <w:rsid w:val="00305BE4"/>
    <w:rsid w:val="003067DA"/>
    <w:rsid w:val="00306C30"/>
    <w:rsid w:val="00306F8B"/>
    <w:rsid w:val="0031000C"/>
    <w:rsid w:val="003105C7"/>
    <w:rsid w:val="0031071C"/>
    <w:rsid w:val="00311A39"/>
    <w:rsid w:val="00312666"/>
    <w:rsid w:val="00313335"/>
    <w:rsid w:val="00313618"/>
    <w:rsid w:val="00313DE9"/>
    <w:rsid w:val="0031457E"/>
    <w:rsid w:val="00314EAD"/>
    <w:rsid w:val="003150C5"/>
    <w:rsid w:val="00315A87"/>
    <w:rsid w:val="0031732F"/>
    <w:rsid w:val="003202B7"/>
    <w:rsid w:val="00320FD1"/>
    <w:rsid w:val="00320FF9"/>
    <w:rsid w:val="003224DB"/>
    <w:rsid w:val="00323F9F"/>
    <w:rsid w:val="00325341"/>
    <w:rsid w:val="00327FA2"/>
    <w:rsid w:val="00331B5A"/>
    <w:rsid w:val="00332296"/>
    <w:rsid w:val="00332614"/>
    <w:rsid w:val="003329FB"/>
    <w:rsid w:val="0033387B"/>
    <w:rsid w:val="003339C6"/>
    <w:rsid w:val="00333A26"/>
    <w:rsid w:val="00334202"/>
    <w:rsid w:val="003368E4"/>
    <w:rsid w:val="00337CED"/>
    <w:rsid w:val="00341597"/>
    <w:rsid w:val="003432AD"/>
    <w:rsid w:val="00343618"/>
    <w:rsid w:val="003449E1"/>
    <w:rsid w:val="00344CDD"/>
    <w:rsid w:val="00344EB1"/>
    <w:rsid w:val="00345664"/>
    <w:rsid w:val="00350304"/>
    <w:rsid w:val="0035077D"/>
    <w:rsid w:val="00350CDF"/>
    <w:rsid w:val="00351817"/>
    <w:rsid w:val="00351928"/>
    <w:rsid w:val="0035199C"/>
    <w:rsid w:val="00355E1D"/>
    <w:rsid w:val="00356365"/>
    <w:rsid w:val="00356754"/>
    <w:rsid w:val="00356ADD"/>
    <w:rsid w:val="00357E46"/>
    <w:rsid w:val="00363649"/>
    <w:rsid w:val="00363C50"/>
    <w:rsid w:val="00364609"/>
    <w:rsid w:val="003653A9"/>
    <w:rsid w:val="003658F6"/>
    <w:rsid w:val="00365ED6"/>
    <w:rsid w:val="00366808"/>
    <w:rsid w:val="003670F4"/>
    <w:rsid w:val="00370830"/>
    <w:rsid w:val="00370847"/>
    <w:rsid w:val="00370B64"/>
    <w:rsid w:val="003712A8"/>
    <w:rsid w:val="00372601"/>
    <w:rsid w:val="00381A95"/>
    <w:rsid w:val="0038215C"/>
    <w:rsid w:val="0038348F"/>
    <w:rsid w:val="003835AC"/>
    <w:rsid w:val="00383F25"/>
    <w:rsid w:val="003847D1"/>
    <w:rsid w:val="00384D32"/>
    <w:rsid w:val="00385DEB"/>
    <w:rsid w:val="003860FC"/>
    <w:rsid w:val="00386185"/>
    <w:rsid w:val="00386250"/>
    <w:rsid w:val="003901FB"/>
    <w:rsid w:val="00390AC9"/>
    <w:rsid w:val="00390BC0"/>
    <w:rsid w:val="00390E27"/>
    <w:rsid w:val="00392731"/>
    <w:rsid w:val="00393266"/>
    <w:rsid w:val="00393280"/>
    <w:rsid w:val="003946A3"/>
    <w:rsid w:val="0039478B"/>
    <w:rsid w:val="0039666A"/>
    <w:rsid w:val="00397D5B"/>
    <w:rsid w:val="003A00A3"/>
    <w:rsid w:val="003A1969"/>
    <w:rsid w:val="003A1B68"/>
    <w:rsid w:val="003A21CF"/>
    <w:rsid w:val="003A224B"/>
    <w:rsid w:val="003A3355"/>
    <w:rsid w:val="003A3579"/>
    <w:rsid w:val="003A39D2"/>
    <w:rsid w:val="003A3BB7"/>
    <w:rsid w:val="003A3C66"/>
    <w:rsid w:val="003A4474"/>
    <w:rsid w:val="003A49F5"/>
    <w:rsid w:val="003A5B43"/>
    <w:rsid w:val="003A5E4F"/>
    <w:rsid w:val="003A6C90"/>
    <w:rsid w:val="003A6E99"/>
    <w:rsid w:val="003A7396"/>
    <w:rsid w:val="003A74E4"/>
    <w:rsid w:val="003A77CD"/>
    <w:rsid w:val="003B3907"/>
    <w:rsid w:val="003B4C98"/>
    <w:rsid w:val="003B5121"/>
    <w:rsid w:val="003B6CE2"/>
    <w:rsid w:val="003C0C0F"/>
    <w:rsid w:val="003C0F03"/>
    <w:rsid w:val="003C147E"/>
    <w:rsid w:val="003C1885"/>
    <w:rsid w:val="003C1AF3"/>
    <w:rsid w:val="003C1B27"/>
    <w:rsid w:val="003C34B3"/>
    <w:rsid w:val="003C3875"/>
    <w:rsid w:val="003C4E6C"/>
    <w:rsid w:val="003C534C"/>
    <w:rsid w:val="003C5D1D"/>
    <w:rsid w:val="003C6028"/>
    <w:rsid w:val="003C737A"/>
    <w:rsid w:val="003D08D8"/>
    <w:rsid w:val="003D0B87"/>
    <w:rsid w:val="003D0D16"/>
    <w:rsid w:val="003D1802"/>
    <w:rsid w:val="003D20A7"/>
    <w:rsid w:val="003D2227"/>
    <w:rsid w:val="003D2929"/>
    <w:rsid w:val="003D2F98"/>
    <w:rsid w:val="003D3904"/>
    <w:rsid w:val="003D3C12"/>
    <w:rsid w:val="003D3FD2"/>
    <w:rsid w:val="003D42C7"/>
    <w:rsid w:val="003D4DEE"/>
    <w:rsid w:val="003D4DF5"/>
    <w:rsid w:val="003D5207"/>
    <w:rsid w:val="003D5891"/>
    <w:rsid w:val="003D5CA2"/>
    <w:rsid w:val="003D60A6"/>
    <w:rsid w:val="003D656E"/>
    <w:rsid w:val="003D6935"/>
    <w:rsid w:val="003D7DBF"/>
    <w:rsid w:val="003E028D"/>
    <w:rsid w:val="003E15A2"/>
    <w:rsid w:val="003E34F3"/>
    <w:rsid w:val="003E35B1"/>
    <w:rsid w:val="003E4731"/>
    <w:rsid w:val="003E4BFD"/>
    <w:rsid w:val="003E6156"/>
    <w:rsid w:val="003E6DD6"/>
    <w:rsid w:val="003E731B"/>
    <w:rsid w:val="003F09D1"/>
    <w:rsid w:val="003F1704"/>
    <w:rsid w:val="003F267E"/>
    <w:rsid w:val="003F66C1"/>
    <w:rsid w:val="003F6922"/>
    <w:rsid w:val="003F70FA"/>
    <w:rsid w:val="003F789C"/>
    <w:rsid w:val="00400C04"/>
    <w:rsid w:val="00401265"/>
    <w:rsid w:val="00402759"/>
    <w:rsid w:val="00402BF5"/>
    <w:rsid w:val="004037F1"/>
    <w:rsid w:val="004045A6"/>
    <w:rsid w:val="0040478F"/>
    <w:rsid w:val="00404D92"/>
    <w:rsid w:val="00405055"/>
    <w:rsid w:val="004063D8"/>
    <w:rsid w:val="0040673C"/>
    <w:rsid w:val="00406DA8"/>
    <w:rsid w:val="00410C06"/>
    <w:rsid w:val="00410C54"/>
    <w:rsid w:val="00410F46"/>
    <w:rsid w:val="004115E5"/>
    <w:rsid w:val="004117B8"/>
    <w:rsid w:val="00413911"/>
    <w:rsid w:val="00414318"/>
    <w:rsid w:val="00414A9D"/>
    <w:rsid w:val="00414EFE"/>
    <w:rsid w:val="00415A01"/>
    <w:rsid w:val="00416756"/>
    <w:rsid w:val="004177C6"/>
    <w:rsid w:val="00421509"/>
    <w:rsid w:val="00421A59"/>
    <w:rsid w:val="0042222F"/>
    <w:rsid w:val="00423473"/>
    <w:rsid w:val="00423BEF"/>
    <w:rsid w:val="00424FD9"/>
    <w:rsid w:val="0042571F"/>
    <w:rsid w:val="00427428"/>
    <w:rsid w:val="004275D8"/>
    <w:rsid w:val="0043140A"/>
    <w:rsid w:val="00432DBB"/>
    <w:rsid w:val="004336E8"/>
    <w:rsid w:val="00434080"/>
    <w:rsid w:val="004340A1"/>
    <w:rsid w:val="00436B7F"/>
    <w:rsid w:val="00436C1F"/>
    <w:rsid w:val="004375A6"/>
    <w:rsid w:val="00437A05"/>
    <w:rsid w:val="00437FC5"/>
    <w:rsid w:val="00440D91"/>
    <w:rsid w:val="00440E8F"/>
    <w:rsid w:val="00442107"/>
    <w:rsid w:val="00442142"/>
    <w:rsid w:val="00442999"/>
    <w:rsid w:val="004430AD"/>
    <w:rsid w:val="00444DEF"/>
    <w:rsid w:val="004453D7"/>
    <w:rsid w:val="00446BDB"/>
    <w:rsid w:val="0045038A"/>
    <w:rsid w:val="00451144"/>
    <w:rsid w:val="0045133D"/>
    <w:rsid w:val="0045146F"/>
    <w:rsid w:val="0045200A"/>
    <w:rsid w:val="004521AF"/>
    <w:rsid w:val="00452E90"/>
    <w:rsid w:val="00454056"/>
    <w:rsid w:val="00454A0F"/>
    <w:rsid w:val="004550F8"/>
    <w:rsid w:val="004558EF"/>
    <w:rsid w:val="00455A34"/>
    <w:rsid w:val="00456254"/>
    <w:rsid w:val="004567C4"/>
    <w:rsid w:val="00457341"/>
    <w:rsid w:val="00457707"/>
    <w:rsid w:val="0046042E"/>
    <w:rsid w:val="00461DBF"/>
    <w:rsid w:val="0046237E"/>
    <w:rsid w:val="00463760"/>
    <w:rsid w:val="00463B97"/>
    <w:rsid w:val="0046436E"/>
    <w:rsid w:val="00465684"/>
    <w:rsid w:val="004656A4"/>
    <w:rsid w:val="00465E3A"/>
    <w:rsid w:val="00465FA2"/>
    <w:rsid w:val="00467206"/>
    <w:rsid w:val="00467ACC"/>
    <w:rsid w:val="004707FE"/>
    <w:rsid w:val="00472496"/>
    <w:rsid w:val="004729B6"/>
    <w:rsid w:val="0047451E"/>
    <w:rsid w:val="00474894"/>
    <w:rsid w:val="00477812"/>
    <w:rsid w:val="00480178"/>
    <w:rsid w:val="00481530"/>
    <w:rsid w:val="004819FE"/>
    <w:rsid w:val="0048328D"/>
    <w:rsid w:val="00483384"/>
    <w:rsid w:val="00483803"/>
    <w:rsid w:val="004839C4"/>
    <w:rsid w:val="00483ED6"/>
    <w:rsid w:val="00484304"/>
    <w:rsid w:val="004868EA"/>
    <w:rsid w:val="00486C7B"/>
    <w:rsid w:val="0048715E"/>
    <w:rsid w:val="00487BFB"/>
    <w:rsid w:val="00487F2F"/>
    <w:rsid w:val="00491ECD"/>
    <w:rsid w:val="004926CF"/>
    <w:rsid w:val="00492756"/>
    <w:rsid w:val="0049326D"/>
    <w:rsid w:val="00494029"/>
    <w:rsid w:val="0049472D"/>
    <w:rsid w:val="00494ACA"/>
    <w:rsid w:val="00494E9E"/>
    <w:rsid w:val="00494F65"/>
    <w:rsid w:val="00495881"/>
    <w:rsid w:val="004960ED"/>
    <w:rsid w:val="00496257"/>
    <w:rsid w:val="00496CE5"/>
    <w:rsid w:val="004970F3"/>
    <w:rsid w:val="004A0113"/>
    <w:rsid w:val="004A0A88"/>
    <w:rsid w:val="004A1176"/>
    <w:rsid w:val="004A2185"/>
    <w:rsid w:val="004A3344"/>
    <w:rsid w:val="004A3E6C"/>
    <w:rsid w:val="004A3EF3"/>
    <w:rsid w:val="004A433B"/>
    <w:rsid w:val="004A4966"/>
    <w:rsid w:val="004A6BEC"/>
    <w:rsid w:val="004A6EB1"/>
    <w:rsid w:val="004B0013"/>
    <w:rsid w:val="004B12DE"/>
    <w:rsid w:val="004B16F2"/>
    <w:rsid w:val="004B17AC"/>
    <w:rsid w:val="004B299D"/>
    <w:rsid w:val="004B3ED7"/>
    <w:rsid w:val="004B47BE"/>
    <w:rsid w:val="004B5FEF"/>
    <w:rsid w:val="004C0E6D"/>
    <w:rsid w:val="004C0FA2"/>
    <w:rsid w:val="004C12DF"/>
    <w:rsid w:val="004C19DB"/>
    <w:rsid w:val="004C280F"/>
    <w:rsid w:val="004C2E45"/>
    <w:rsid w:val="004C2EBF"/>
    <w:rsid w:val="004C3074"/>
    <w:rsid w:val="004C459C"/>
    <w:rsid w:val="004C4B6B"/>
    <w:rsid w:val="004C5214"/>
    <w:rsid w:val="004C6384"/>
    <w:rsid w:val="004C638D"/>
    <w:rsid w:val="004C64B9"/>
    <w:rsid w:val="004C656A"/>
    <w:rsid w:val="004C680B"/>
    <w:rsid w:val="004C69A5"/>
    <w:rsid w:val="004C7356"/>
    <w:rsid w:val="004C776B"/>
    <w:rsid w:val="004C79F9"/>
    <w:rsid w:val="004D2F29"/>
    <w:rsid w:val="004D5648"/>
    <w:rsid w:val="004D5EAC"/>
    <w:rsid w:val="004D613F"/>
    <w:rsid w:val="004D7218"/>
    <w:rsid w:val="004D7457"/>
    <w:rsid w:val="004E0E04"/>
    <w:rsid w:val="004E1CAF"/>
    <w:rsid w:val="004E1D9F"/>
    <w:rsid w:val="004E355C"/>
    <w:rsid w:val="004E3F58"/>
    <w:rsid w:val="004E4585"/>
    <w:rsid w:val="004E4842"/>
    <w:rsid w:val="004E5091"/>
    <w:rsid w:val="004E525B"/>
    <w:rsid w:val="004E5897"/>
    <w:rsid w:val="004E6110"/>
    <w:rsid w:val="004F2372"/>
    <w:rsid w:val="004F3E03"/>
    <w:rsid w:val="004F4C1F"/>
    <w:rsid w:val="004F547B"/>
    <w:rsid w:val="004F6AEA"/>
    <w:rsid w:val="004F737E"/>
    <w:rsid w:val="004F7400"/>
    <w:rsid w:val="004F7673"/>
    <w:rsid w:val="00501984"/>
    <w:rsid w:val="00502889"/>
    <w:rsid w:val="00503055"/>
    <w:rsid w:val="0050468F"/>
    <w:rsid w:val="0050540C"/>
    <w:rsid w:val="005055D6"/>
    <w:rsid w:val="00506C99"/>
    <w:rsid w:val="00506D02"/>
    <w:rsid w:val="00507383"/>
    <w:rsid w:val="005074B4"/>
    <w:rsid w:val="00507579"/>
    <w:rsid w:val="00507921"/>
    <w:rsid w:val="0051062B"/>
    <w:rsid w:val="0051131F"/>
    <w:rsid w:val="00511EFA"/>
    <w:rsid w:val="0051267F"/>
    <w:rsid w:val="00513499"/>
    <w:rsid w:val="005153E9"/>
    <w:rsid w:val="00516FA9"/>
    <w:rsid w:val="00517C32"/>
    <w:rsid w:val="0052054E"/>
    <w:rsid w:val="00520F46"/>
    <w:rsid w:val="005219CE"/>
    <w:rsid w:val="00521A19"/>
    <w:rsid w:val="005229BC"/>
    <w:rsid w:val="00522B25"/>
    <w:rsid w:val="00523F08"/>
    <w:rsid w:val="005255DB"/>
    <w:rsid w:val="00526645"/>
    <w:rsid w:val="005270EB"/>
    <w:rsid w:val="00527933"/>
    <w:rsid w:val="00530CF7"/>
    <w:rsid w:val="00530D1A"/>
    <w:rsid w:val="005335D1"/>
    <w:rsid w:val="00533C71"/>
    <w:rsid w:val="00534DFA"/>
    <w:rsid w:val="00534E88"/>
    <w:rsid w:val="0053575A"/>
    <w:rsid w:val="00535EC9"/>
    <w:rsid w:val="00536778"/>
    <w:rsid w:val="00536A93"/>
    <w:rsid w:val="005370FA"/>
    <w:rsid w:val="00537DF3"/>
    <w:rsid w:val="005405CB"/>
    <w:rsid w:val="00541864"/>
    <w:rsid w:val="0054281C"/>
    <w:rsid w:val="00542896"/>
    <w:rsid w:val="005438D3"/>
    <w:rsid w:val="00544C97"/>
    <w:rsid w:val="00544D0A"/>
    <w:rsid w:val="00551005"/>
    <w:rsid w:val="00551CC8"/>
    <w:rsid w:val="00551FE1"/>
    <w:rsid w:val="00552008"/>
    <w:rsid w:val="0055213F"/>
    <w:rsid w:val="005521FD"/>
    <w:rsid w:val="005524E7"/>
    <w:rsid w:val="00552F41"/>
    <w:rsid w:val="00553180"/>
    <w:rsid w:val="0055526B"/>
    <w:rsid w:val="005578E0"/>
    <w:rsid w:val="00560E93"/>
    <w:rsid w:val="00561A83"/>
    <w:rsid w:val="00561C15"/>
    <w:rsid w:val="005623B6"/>
    <w:rsid w:val="005631D8"/>
    <w:rsid w:val="005632C0"/>
    <w:rsid w:val="00563529"/>
    <w:rsid w:val="00564767"/>
    <w:rsid w:val="005655EB"/>
    <w:rsid w:val="005657C4"/>
    <w:rsid w:val="00571546"/>
    <w:rsid w:val="005749C3"/>
    <w:rsid w:val="0057511D"/>
    <w:rsid w:val="00575C73"/>
    <w:rsid w:val="0057617C"/>
    <w:rsid w:val="00576EA4"/>
    <w:rsid w:val="0058015A"/>
    <w:rsid w:val="005804DB"/>
    <w:rsid w:val="005819EB"/>
    <w:rsid w:val="0058482D"/>
    <w:rsid w:val="00586252"/>
    <w:rsid w:val="00586352"/>
    <w:rsid w:val="005877F2"/>
    <w:rsid w:val="00587CCB"/>
    <w:rsid w:val="00590013"/>
    <w:rsid w:val="00590EFB"/>
    <w:rsid w:val="00592019"/>
    <w:rsid w:val="00593CFB"/>
    <w:rsid w:val="005953D4"/>
    <w:rsid w:val="00595D0B"/>
    <w:rsid w:val="005A0533"/>
    <w:rsid w:val="005A0822"/>
    <w:rsid w:val="005A111F"/>
    <w:rsid w:val="005A332C"/>
    <w:rsid w:val="005A4227"/>
    <w:rsid w:val="005A4ACE"/>
    <w:rsid w:val="005A525E"/>
    <w:rsid w:val="005A52B5"/>
    <w:rsid w:val="005A530D"/>
    <w:rsid w:val="005A592C"/>
    <w:rsid w:val="005A7365"/>
    <w:rsid w:val="005A7788"/>
    <w:rsid w:val="005A7F51"/>
    <w:rsid w:val="005B0F83"/>
    <w:rsid w:val="005B1352"/>
    <w:rsid w:val="005B1687"/>
    <w:rsid w:val="005B1B7B"/>
    <w:rsid w:val="005B1EF3"/>
    <w:rsid w:val="005B31D4"/>
    <w:rsid w:val="005B3355"/>
    <w:rsid w:val="005B5872"/>
    <w:rsid w:val="005B5C2C"/>
    <w:rsid w:val="005B6667"/>
    <w:rsid w:val="005B76B0"/>
    <w:rsid w:val="005B7A88"/>
    <w:rsid w:val="005B7AA4"/>
    <w:rsid w:val="005C10F5"/>
    <w:rsid w:val="005C1E43"/>
    <w:rsid w:val="005C2378"/>
    <w:rsid w:val="005C32DE"/>
    <w:rsid w:val="005C759E"/>
    <w:rsid w:val="005D03B0"/>
    <w:rsid w:val="005D060C"/>
    <w:rsid w:val="005D073F"/>
    <w:rsid w:val="005D1E3C"/>
    <w:rsid w:val="005D2505"/>
    <w:rsid w:val="005D2B8D"/>
    <w:rsid w:val="005D3091"/>
    <w:rsid w:val="005D33A4"/>
    <w:rsid w:val="005D3D8A"/>
    <w:rsid w:val="005D496C"/>
    <w:rsid w:val="005D53F0"/>
    <w:rsid w:val="005D58CF"/>
    <w:rsid w:val="005D6FE6"/>
    <w:rsid w:val="005D7797"/>
    <w:rsid w:val="005E03EE"/>
    <w:rsid w:val="005E0F0A"/>
    <w:rsid w:val="005E2766"/>
    <w:rsid w:val="005E2C7A"/>
    <w:rsid w:val="005E3289"/>
    <w:rsid w:val="005E3549"/>
    <w:rsid w:val="005E43F0"/>
    <w:rsid w:val="005E5AAC"/>
    <w:rsid w:val="005E705C"/>
    <w:rsid w:val="005E7335"/>
    <w:rsid w:val="005F0478"/>
    <w:rsid w:val="005F10CF"/>
    <w:rsid w:val="005F1642"/>
    <w:rsid w:val="005F326A"/>
    <w:rsid w:val="005F3851"/>
    <w:rsid w:val="005F480C"/>
    <w:rsid w:val="005F4CF4"/>
    <w:rsid w:val="005F5EF0"/>
    <w:rsid w:val="005F62D3"/>
    <w:rsid w:val="005F696E"/>
    <w:rsid w:val="005F7AAC"/>
    <w:rsid w:val="00602155"/>
    <w:rsid w:val="00602547"/>
    <w:rsid w:val="00602E00"/>
    <w:rsid w:val="00603997"/>
    <w:rsid w:val="006041E8"/>
    <w:rsid w:val="00606655"/>
    <w:rsid w:val="00611B8C"/>
    <w:rsid w:val="006146A9"/>
    <w:rsid w:val="00614DC1"/>
    <w:rsid w:val="00617EF5"/>
    <w:rsid w:val="00621C16"/>
    <w:rsid w:val="00621E12"/>
    <w:rsid w:val="00622BC3"/>
    <w:rsid w:val="00622C3C"/>
    <w:rsid w:val="006234F2"/>
    <w:rsid w:val="006238A2"/>
    <w:rsid w:val="00624B96"/>
    <w:rsid w:val="00626A07"/>
    <w:rsid w:val="006270BA"/>
    <w:rsid w:val="00627ED3"/>
    <w:rsid w:val="0063065D"/>
    <w:rsid w:val="006309E7"/>
    <w:rsid w:val="00630BBF"/>
    <w:rsid w:val="00631030"/>
    <w:rsid w:val="0063152E"/>
    <w:rsid w:val="00631A96"/>
    <w:rsid w:val="00631BE3"/>
    <w:rsid w:val="00631C9B"/>
    <w:rsid w:val="00631D60"/>
    <w:rsid w:val="00632AA4"/>
    <w:rsid w:val="00632C0F"/>
    <w:rsid w:val="00633CDA"/>
    <w:rsid w:val="00633F03"/>
    <w:rsid w:val="0063465D"/>
    <w:rsid w:val="00634FE5"/>
    <w:rsid w:val="00634FF6"/>
    <w:rsid w:val="0063651F"/>
    <w:rsid w:val="006401FF"/>
    <w:rsid w:val="00640473"/>
    <w:rsid w:val="00640FA9"/>
    <w:rsid w:val="00643997"/>
    <w:rsid w:val="0064451E"/>
    <w:rsid w:val="006446B2"/>
    <w:rsid w:val="00644E0E"/>
    <w:rsid w:val="00646501"/>
    <w:rsid w:val="00646F48"/>
    <w:rsid w:val="00647823"/>
    <w:rsid w:val="00650905"/>
    <w:rsid w:val="0065120F"/>
    <w:rsid w:val="00651B53"/>
    <w:rsid w:val="00652186"/>
    <w:rsid w:val="00653EE6"/>
    <w:rsid w:val="006543F6"/>
    <w:rsid w:val="0065456D"/>
    <w:rsid w:val="00654CFF"/>
    <w:rsid w:val="00655206"/>
    <w:rsid w:val="00657D41"/>
    <w:rsid w:val="0066022A"/>
    <w:rsid w:val="006603CF"/>
    <w:rsid w:val="006607D0"/>
    <w:rsid w:val="00660D50"/>
    <w:rsid w:val="00661E5B"/>
    <w:rsid w:val="00664814"/>
    <w:rsid w:val="006654A0"/>
    <w:rsid w:val="00666CD5"/>
    <w:rsid w:val="00666E6C"/>
    <w:rsid w:val="00670C5E"/>
    <w:rsid w:val="00671BAA"/>
    <w:rsid w:val="00675710"/>
    <w:rsid w:val="006773FB"/>
    <w:rsid w:val="00680567"/>
    <w:rsid w:val="006823F4"/>
    <w:rsid w:val="00683015"/>
    <w:rsid w:val="00683370"/>
    <w:rsid w:val="006838C3"/>
    <w:rsid w:val="00683D01"/>
    <w:rsid w:val="00684E9A"/>
    <w:rsid w:val="00684ED5"/>
    <w:rsid w:val="00686621"/>
    <w:rsid w:val="00686D2F"/>
    <w:rsid w:val="00687899"/>
    <w:rsid w:val="00690508"/>
    <w:rsid w:val="006911E6"/>
    <w:rsid w:val="00692015"/>
    <w:rsid w:val="00692A85"/>
    <w:rsid w:val="006935B0"/>
    <w:rsid w:val="00697638"/>
    <w:rsid w:val="0069766D"/>
    <w:rsid w:val="006A05F4"/>
    <w:rsid w:val="006A06D7"/>
    <w:rsid w:val="006A1C6F"/>
    <w:rsid w:val="006A1E58"/>
    <w:rsid w:val="006A29AB"/>
    <w:rsid w:val="006A31BD"/>
    <w:rsid w:val="006A36C5"/>
    <w:rsid w:val="006A39A8"/>
    <w:rsid w:val="006A4D91"/>
    <w:rsid w:val="006A5BC9"/>
    <w:rsid w:val="006A7042"/>
    <w:rsid w:val="006A737E"/>
    <w:rsid w:val="006A738C"/>
    <w:rsid w:val="006B073A"/>
    <w:rsid w:val="006B0C46"/>
    <w:rsid w:val="006B1405"/>
    <w:rsid w:val="006B14EE"/>
    <w:rsid w:val="006B18DB"/>
    <w:rsid w:val="006B235A"/>
    <w:rsid w:val="006B2D1E"/>
    <w:rsid w:val="006B305D"/>
    <w:rsid w:val="006B4852"/>
    <w:rsid w:val="006B610C"/>
    <w:rsid w:val="006B7CAC"/>
    <w:rsid w:val="006B7E61"/>
    <w:rsid w:val="006C066E"/>
    <w:rsid w:val="006C1D1F"/>
    <w:rsid w:val="006C1F7D"/>
    <w:rsid w:val="006C3A4B"/>
    <w:rsid w:val="006C3D2A"/>
    <w:rsid w:val="006C4D56"/>
    <w:rsid w:val="006C6220"/>
    <w:rsid w:val="006C6533"/>
    <w:rsid w:val="006C7A58"/>
    <w:rsid w:val="006C7C68"/>
    <w:rsid w:val="006C7D18"/>
    <w:rsid w:val="006C7D33"/>
    <w:rsid w:val="006C7D86"/>
    <w:rsid w:val="006D1D39"/>
    <w:rsid w:val="006D2A28"/>
    <w:rsid w:val="006D2C7F"/>
    <w:rsid w:val="006D3144"/>
    <w:rsid w:val="006D6F28"/>
    <w:rsid w:val="006D78A4"/>
    <w:rsid w:val="006D7B85"/>
    <w:rsid w:val="006E00DB"/>
    <w:rsid w:val="006E5C42"/>
    <w:rsid w:val="006E695B"/>
    <w:rsid w:val="006E6BE8"/>
    <w:rsid w:val="006E766A"/>
    <w:rsid w:val="006F07C1"/>
    <w:rsid w:val="006F1209"/>
    <w:rsid w:val="006F15BE"/>
    <w:rsid w:val="006F1753"/>
    <w:rsid w:val="006F25C8"/>
    <w:rsid w:val="006F4457"/>
    <w:rsid w:val="006F46A0"/>
    <w:rsid w:val="006F4C1D"/>
    <w:rsid w:val="006F5750"/>
    <w:rsid w:val="006F61C2"/>
    <w:rsid w:val="006F6565"/>
    <w:rsid w:val="006F6B83"/>
    <w:rsid w:val="006F7332"/>
    <w:rsid w:val="0070027D"/>
    <w:rsid w:val="00701606"/>
    <w:rsid w:val="00701A97"/>
    <w:rsid w:val="007028BB"/>
    <w:rsid w:val="00703203"/>
    <w:rsid w:val="007032E1"/>
    <w:rsid w:val="00703EDF"/>
    <w:rsid w:val="00706B51"/>
    <w:rsid w:val="0071095B"/>
    <w:rsid w:val="00712567"/>
    <w:rsid w:val="00713734"/>
    <w:rsid w:val="00713866"/>
    <w:rsid w:val="00713F92"/>
    <w:rsid w:val="007157AB"/>
    <w:rsid w:val="007171A3"/>
    <w:rsid w:val="00717498"/>
    <w:rsid w:val="00717F28"/>
    <w:rsid w:val="00717FD5"/>
    <w:rsid w:val="007220F6"/>
    <w:rsid w:val="0072389C"/>
    <w:rsid w:val="00723C9C"/>
    <w:rsid w:val="00724BBC"/>
    <w:rsid w:val="00725183"/>
    <w:rsid w:val="0072535F"/>
    <w:rsid w:val="00725F70"/>
    <w:rsid w:val="00726A20"/>
    <w:rsid w:val="00726A80"/>
    <w:rsid w:val="00726A94"/>
    <w:rsid w:val="007279DE"/>
    <w:rsid w:val="0073047E"/>
    <w:rsid w:val="007310E1"/>
    <w:rsid w:val="0073268B"/>
    <w:rsid w:val="00732C46"/>
    <w:rsid w:val="00732D01"/>
    <w:rsid w:val="00733179"/>
    <w:rsid w:val="00733727"/>
    <w:rsid w:val="00735625"/>
    <w:rsid w:val="00735BFC"/>
    <w:rsid w:val="007361EB"/>
    <w:rsid w:val="00737974"/>
    <w:rsid w:val="00740A48"/>
    <w:rsid w:val="007441B9"/>
    <w:rsid w:val="00747016"/>
    <w:rsid w:val="00747142"/>
    <w:rsid w:val="00747665"/>
    <w:rsid w:val="0075042A"/>
    <w:rsid w:val="007507E8"/>
    <w:rsid w:val="007520DB"/>
    <w:rsid w:val="007525E0"/>
    <w:rsid w:val="00752642"/>
    <w:rsid w:val="00753417"/>
    <w:rsid w:val="00753F08"/>
    <w:rsid w:val="007549DC"/>
    <w:rsid w:val="00754D63"/>
    <w:rsid w:val="00755D3C"/>
    <w:rsid w:val="00761BB6"/>
    <w:rsid w:val="00761CE4"/>
    <w:rsid w:val="00761E5D"/>
    <w:rsid w:val="00762050"/>
    <w:rsid w:val="00763009"/>
    <w:rsid w:val="0076356F"/>
    <w:rsid w:val="00763C71"/>
    <w:rsid w:val="0076488A"/>
    <w:rsid w:val="00764EA0"/>
    <w:rsid w:val="007651CC"/>
    <w:rsid w:val="007661AF"/>
    <w:rsid w:val="0076665E"/>
    <w:rsid w:val="00766AB0"/>
    <w:rsid w:val="00767660"/>
    <w:rsid w:val="0076774B"/>
    <w:rsid w:val="00770984"/>
    <w:rsid w:val="0077121E"/>
    <w:rsid w:val="00773BD9"/>
    <w:rsid w:val="00773D31"/>
    <w:rsid w:val="00774428"/>
    <w:rsid w:val="00774EA8"/>
    <w:rsid w:val="00775588"/>
    <w:rsid w:val="0077585F"/>
    <w:rsid w:val="007764DF"/>
    <w:rsid w:val="007768FC"/>
    <w:rsid w:val="00776DF0"/>
    <w:rsid w:val="0077710D"/>
    <w:rsid w:val="00777A25"/>
    <w:rsid w:val="007810B3"/>
    <w:rsid w:val="007810F5"/>
    <w:rsid w:val="007831CB"/>
    <w:rsid w:val="00783292"/>
    <w:rsid w:val="00783679"/>
    <w:rsid w:val="00783B77"/>
    <w:rsid w:val="00784E3D"/>
    <w:rsid w:val="00784F88"/>
    <w:rsid w:val="00786105"/>
    <w:rsid w:val="00786151"/>
    <w:rsid w:val="0078798C"/>
    <w:rsid w:val="0079285E"/>
    <w:rsid w:val="00792BF7"/>
    <w:rsid w:val="007933F6"/>
    <w:rsid w:val="007936F1"/>
    <w:rsid w:val="00793C89"/>
    <w:rsid w:val="0079400D"/>
    <w:rsid w:val="0079515F"/>
    <w:rsid w:val="00796393"/>
    <w:rsid w:val="00796B50"/>
    <w:rsid w:val="0079739C"/>
    <w:rsid w:val="007A0BD3"/>
    <w:rsid w:val="007A17EE"/>
    <w:rsid w:val="007A2C1D"/>
    <w:rsid w:val="007A329F"/>
    <w:rsid w:val="007A4468"/>
    <w:rsid w:val="007A4A13"/>
    <w:rsid w:val="007A51C1"/>
    <w:rsid w:val="007A5B42"/>
    <w:rsid w:val="007B1DC6"/>
    <w:rsid w:val="007B1EFB"/>
    <w:rsid w:val="007B322E"/>
    <w:rsid w:val="007B370C"/>
    <w:rsid w:val="007B399C"/>
    <w:rsid w:val="007B3E36"/>
    <w:rsid w:val="007B3EE6"/>
    <w:rsid w:val="007B4165"/>
    <w:rsid w:val="007B5381"/>
    <w:rsid w:val="007B5EB8"/>
    <w:rsid w:val="007B7742"/>
    <w:rsid w:val="007B7F64"/>
    <w:rsid w:val="007C0583"/>
    <w:rsid w:val="007C103C"/>
    <w:rsid w:val="007C12F7"/>
    <w:rsid w:val="007C1EB1"/>
    <w:rsid w:val="007C1ECB"/>
    <w:rsid w:val="007C1EEC"/>
    <w:rsid w:val="007C266C"/>
    <w:rsid w:val="007C2825"/>
    <w:rsid w:val="007C289B"/>
    <w:rsid w:val="007C54F2"/>
    <w:rsid w:val="007C6D4C"/>
    <w:rsid w:val="007C6DE9"/>
    <w:rsid w:val="007C73F6"/>
    <w:rsid w:val="007D0B66"/>
    <w:rsid w:val="007D120B"/>
    <w:rsid w:val="007D19A5"/>
    <w:rsid w:val="007D2444"/>
    <w:rsid w:val="007D2B32"/>
    <w:rsid w:val="007D2DC1"/>
    <w:rsid w:val="007D2E39"/>
    <w:rsid w:val="007D461F"/>
    <w:rsid w:val="007D510F"/>
    <w:rsid w:val="007D5A4F"/>
    <w:rsid w:val="007D627F"/>
    <w:rsid w:val="007E0C3F"/>
    <w:rsid w:val="007E0E4A"/>
    <w:rsid w:val="007E1055"/>
    <w:rsid w:val="007E14E2"/>
    <w:rsid w:val="007E1F13"/>
    <w:rsid w:val="007E4E31"/>
    <w:rsid w:val="007E55A1"/>
    <w:rsid w:val="007E6C75"/>
    <w:rsid w:val="007E6FE2"/>
    <w:rsid w:val="007E74C2"/>
    <w:rsid w:val="007E757A"/>
    <w:rsid w:val="007E7ED5"/>
    <w:rsid w:val="007F06D8"/>
    <w:rsid w:val="007F0E39"/>
    <w:rsid w:val="007F11B6"/>
    <w:rsid w:val="007F4837"/>
    <w:rsid w:val="007F4BEF"/>
    <w:rsid w:val="007F55EC"/>
    <w:rsid w:val="007F5F56"/>
    <w:rsid w:val="00800153"/>
    <w:rsid w:val="00801AD3"/>
    <w:rsid w:val="00803092"/>
    <w:rsid w:val="00803591"/>
    <w:rsid w:val="0080359B"/>
    <w:rsid w:val="00803F6F"/>
    <w:rsid w:val="008061D6"/>
    <w:rsid w:val="00806567"/>
    <w:rsid w:val="008108EF"/>
    <w:rsid w:val="00812E64"/>
    <w:rsid w:val="0081375A"/>
    <w:rsid w:val="00813792"/>
    <w:rsid w:val="00813B7B"/>
    <w:rsid w:val="00813CC8"/>
    <w:rsid w:val="00813F53"/>
    <w:rsid w:val="00814792"/>
    <w:rsid w:val="00814BD7"/>
    <w:rsid w:val="00814E6B"/>
    <w:rsid w:val="008155EF"/>
    <w:rsid w:val="00817378"/>
    <w:rsid w:val="0081767A"/>
    <w:rsid w:val="00820044"/>
    <w:rsid w:val="00820179"/>
    <w:rsid w:val="0082109C"/>
    <w:rsid w:val="008210C4"/>
    <w:rsid w:val="00821116"/>
    <w:rsid w:val="0082538F"/>
    <w:rsid w:val="00825B8C"/>
    <w:rsid w:val="00826476"/>
    <w:rsid w:val="00827C0C"/>
    <w:rsid w:val="00827F39"/>
    <w:rsid w:val="008304E6"/>
    <w:rsid w:val="00830B67"/>
    <w:rsid w:val="00830CB6"/>
    <w:rsid w:val="008310F4"/>
    <w:rsid w:val="0083180D"/>
    <w:rsid w:val="00832A68"/>
    <w:rsid w:val="00833CEA"/>
    <w:rsid w:val="00834D79"/>
    <w:rsid w:val="008355FC"/>
    <w:rsid w:val="0083572D"/>
    <w:rsid w:val="00836DCC"/>
    <w:rsid w:val="0083754C"/>
    <w:rsid w:val="00837951"/>
    <w:rsid w:val="00840311"/>
    <w:rsid w:val="00842948"/>
    <w:rsid w:val="00844040"/>
    <w:rsid w:val="008441B2"/>
    <w:rsid w:val="00844776"/>
    <w:rsid w:val="00845DC5"/>
    <w:rsid w:val="008469EF"/>
    <w:rsid w:val="00846F67"/>
    <w:rsid w:val="008470E9"/>
    <w:rsid w:val="008474C5"/>
    <w:rsid w:val="00847A6D"/>
    <w:rsid w:val="0085081E"/>
    <w:rsid w:val="008512E1"/>
    <w:rsid w:val="00851997"/>
    <w:rsid w:val="00852236"/>
    <w:rsid w:val="008529DE"/>
    <w:rsid w:val="00853C42"/>
    <w:rsid w:val="00855E85"/>
    <w:rsid w:val="008570A7"/>
    <w:rsid w:val="0086070D"/>
    <w:rsid w:val="008615A6"/>
    <w:rsid w:val="00861705"/>
    <w:rsid w:val="00861A41"/>
    <w:rsid w:val="00862963"/>
    <w:rsid w:val="00863533"/>
    <w:rsid w:val="00863A88"/>
    <w:rsid w:val="0086517B"/>
    <w:rsid w:val="008701D3"/>
    <w:rsid w:val="00872998"/>
    <w:rsid w:val="00873D9C"/>
    <w:rsid w:val="00874939"/>
    <w:rsid w:val="008752C9"/>
    <w:rsid w:val="008752E9"/>
    <w:rsid w:val="00875960"/>
    <w:rsid w:val="008772C8"/>
    <w:rsid w:val="0087745E"/>
    <w:rsid w:val="008802DA"/>
    <w:rsid w:val="0088228C"/>
    <w:rsid w:val="008846B3"/>
    <w:rsid w:val="0088493C"/>
    <w:rsid w:val="00884A0B"/>
    <w:rsid w:val="00885555"/>
    <w:rsid w:val="00885715"/>
    <w:rsid w:val="008858F8"/>
    <w:rsid w:val="00886025"/>
    <w:rsid w:val="00887B1F"/>
    <w:rsid w:val="0089049A"/>
    <w:rsid w:val="00891A11"/>
    <w:rsid w:val="00893213"/>
    <w:rsid w:val="00893318"/>
    <w:rsid w:val="008937DC"/>
    <w:rsid w:val="00893FFB"/>
    <w:rsid w:val="0089521C"/>
    <w:rsid w:val="00895771"/>
    <w:rsid w:val="00895805"/>
    <w:rsid w:val="0089590B"/>
    <w:rsid w:val="00897233"/>
    <w:rsid w:val="00897E1C"/>
    <w:rsid w:val="008A0517"/>
    <w:rsid w:val="008A16DD"/>
    <w:rsid w:val="008A2532"/>
    <w:rsid w:val="008A2B84"/>
    <w:rsid w:val="008A52DD"/>
    <w:rsid w:val="008A600F"/>
    <w:rsid w:val="008A6705"/>
    <w:rsid w:val="008A788E"/>
    <w:rsid w:val="008B1131"/>
    <w:rsid w:val="008B3663"/>
    <w:rsid w:val="008B3B67"/>
    <w:rsid w:val="008B4C89"/>
    <w:rsid w:val="008B5399"/>
    <w:rsid w:val="008B55AF"/>
    <w:rsid w:val="008B5823"/>
    <w:rsid w:val="008B68D1"/>
    <w:rsid w:val="008B6C61"/>
    <w:rsid w:val="008B735A"/>
    <w:rsid w:val="008C06FC"/>
    <w:rsid w:val="008C0E16"/>
    <w:rsid w:val="008C2659"/>
    <w:rsid w:val="008C2F3B"/>
    <w:rsid w:val="008C3471"/>
    <w:rsid w:val="008C4828"/>
    <w:rsid w:val="008C49BF"/>
    <w:rsid w:val="008C7463"/>
    <w:rsid w:val="008D0108"/>
    <w:rsid w:val="008D374A"/>
    <w:rsid w:val="008D386D"/>
    <w:rsid w:val="008D4504"/>
    <w:rsid w:val="008D65BF"/>
    <w:rsid w:val="008E09B2"/>
    <w:rsid w:val="008E1775"/>
    <w:rsid w:val="008E30FF"/>
    <w:rsid w:val="008E5652"/>
    <w:rsid w:val="008E5A9E"/>
    <w:rsid w:val="008E64EC"/>
    <w:rsid w:val="008E735E"/>
    <w:rsid w:val="008E7B62"/>
    <w:rsid w:val="008E7BFB"/>
    <w:rsid w:val="008E7D9F"/>
    <w:rsid w:val="008F00B9"/>
    <w:rsid w:val="008F05F7"/>
    <w:rsid w:val="008F07FE"/>
    <w:rsid w:val="008F2503"/>
    <w:rsid w:val="008F2B52"/>
    <w:rsid w:val="008F3641"/>
    <w:rsid w:val="008F3D5D"/>
    <w:rsid w:val="008F3D99"/>
    <w:rsid w:val="008F4E5B"/>
    <w:rsid w:val="008F6D8E"/>
    <w:rsid w:val="009013CC"/>
    <w:rsid w:val="009015D0"/>
    <w:rsid w:val="00903672"/>
    <w:rsid w:val="0090380D"/>
    <w:rsid w:val="009041A7"/>
    <w:rsid w:val="00904E65"/>
    <w:rsid w:val="00906611"/>
    <w:rsid w:val="0090727F"/>
    <w:rsid w:val="0090756E"/>
    <w:rsid w:val="0091268E"/>
    <w:rsid w:val="00913D12"/>
    <w:rsid w:val="00913F8B"/>
    <w:rsid w:val="00914DCE"/>
    <w:rsid w:val="00914FC7"/>
    <w:rsid w:val="00915C91"/>
    <w:rsid w:val="0091738D"/>
    <w:rsid w:val="00917424"/>
    <w:rsid w:val="00917539"/>
    <w:rsid w:val="00917888"/>
    <w:rsid w:val="00917C16"/>
    <w:rsid w:val="00917D5E"/>
    <w:rsid w:val="009204B4"/>
    <w:rsid w:val="0092127F"/>
    <w:rsid w:val="009234B5"/>
    <w:rsid w:val="00923C18"/>
    <w:rsid w:val="00923E3A"/>
    <w:rsid w:val="00925DAF"/>
    <w:rsid w:val="009263D2"/>
    <w:rsid w:val="00926427"/>
    <w:rsid w:val="00927239"/>
    <w:rsid w:val="009279E8"/>
    <w:rsid w:val="00931EEA"/>
    <w:rsid w:val="00932867"/>
    <w:rsid w:val="0093402C"/>
    <w:rsid w:val="009343FF"/>
    <w:rsid w:val="00934DAE"/>
    <w:rsid w:val="009353EA"/>
    <w:rsid w:val="0093615B"/>
    <w:rsid w:val="00936D56"/>
    <w:rsid w:val="009423F9"/>
    <w:rsid w:val="009424D9"/>
    <w:rsid w:val="00943339"/>
    <w:rsid w:val="00943385"/>
    <w:rsid w:val="00944F4C"/>
    <w:rsid w:val="00946199"/>
    <w:rsid w:val="00947748"/>
    <w:rsid w:val="00947E38"/>
    <w:rsid w:val="00947EF4"/>
    <w:rsid w:val="00950B1A"/>
    <w:rsid w:val="009518DA"/>
    <w:rsid w:val="00951C63"/>
    <w:rsid w:val="009523CD"/>
    <w:rsid w:val="009527A0"/>
    <w:rsid w:val="009531BE"/>
    <w:rsid w:val="009534B5"/>
    <w:rsid w:val="00953542"/>
    <w:rsid w:val="0095416D"/>
    <w:rsid w:val="00954601"/>
    <w:rsid w:val="0095492C"/>
    <w:rsid w:val="0095586B"/>
    <w:rsid w:val="009560D5"/>
    <w:rsid w:val="00956F69"/>
    <w:rsid w:val="00956F8A"/>
    <w:rsid w:val="00960548"/>
    <w:rsid w:val="009606AC"/>
    <w:rsid w:val="00960D4F"/>
    <w:rsid w:val="009638D5"/>
    <w:rsid w:val="0096398F"/>
    <w:rsid w:val="00964908"/>
    <w:rsid w:val="00965652"/>
    <w:rsid w:val="009665E5"/>
    <w:rsid w:val="009669F9"/>
    <w:rsid w:val="00966BD7"/>
    <w:rsid w:val="009677DE"/>
    <w:rsid w:val="00967CB5"/>
    <w:rsid w:val="00971199"/>
    <w:rsid w:val="009731C6"/>
    <w:rsid w:val="00974821"/>
    <w:rsid w:val="009754A6"/>
    <w:rsid w:val="00975BD1"/>
    <w:rsid w:val="009764E1"/>
    <w:rsid w:val="00977365"/>
    <w:rsid w:val="00977E2C"/>
    <w:rsid w:val="00983D3A"/>
    <w:rsid w:val="0098549D"/>
    <w:rsid w:val="00986428"/>
    <w:rsid w:val="00986A34"/>
    <w:rsid w:val="00986B93"/>
    <w:rsid w:val="00986E75"/>
    <w:rsid w:val="009874CF"/>
    <w:rsid w:val="009879CD"/>
    <w:rsid w:val="009879E5"/>
    <w:rsid w:val="009905B0"/>
    <w:rsid w:val="009908C4"/>
    <w:rsid w:val="00990A76"/>
    <w:rsid w:val="00990B17"/>
    <w:rsid w:val="00990C97"/>
    <w:rsid w:val="0099164D"/>
    <w:rsid w:val="00991D03"/>
    <w:rsid w:val="0099223F"/>
    <w:rsid w:val="00993990"/>
    <w:rsid w:val="00995B27"/>
    <w:rsid w:val="00997690"/>
    <w:rsid w:val="00997C4A"/>
    <w:rsid w:val="009A0485"/>
    <w:rsid w:val="009A0909"/>
    <w:rsid w:val="009A0E40"/>
    <w:rsid w:val="009A0EB6"/>
    <w:rsid w:val="009A16A2"/>
    <w:rsid w:val="009A2541"/>
    <w:rsid w:val="009A25F4"/>
    <w:rsid w:val="009A2823"/>
    <w:rsid w:val="009A5237"/>
    <w:rsid w:val="009A5249"/>
    <w:rsid w:val="009A5F9C"/>
    <w:rsid w:val="009A6C8E"/>
    <w:rsid w:val="009A73EA"/>
    <w:rsid w:val="009A753F"/>
    <w:rsid w:val="009B1381"/>
    <w:rsid w:val="009B13C2"/>
    <w:rsid w:val="009B165B"/>
    <w:rsid w:val="009B1763"/>
    <w:rsid w:val="009B1B21"/>
    <w:rsid w:val="009B1F3D"/>
    <w:rsid w:val="009B56F3"/>
    <w:rsid w:val="009B5B46"/>
    <w:rsid w:val="009B5C09"/>
    <w:rsid w:val="009B5C5F"/>
    <w:rsid w:val="009B650D"/>
    <w:rsid w:val="009B70F2"/>
    <w:rsid w:val="009C03BD"/>
    <w:rsid w:val="009C1C4F"/>
    <w:rsid w:val="009C1D45"/>
    <w:rsid w:val="009C2CC4"/>
    <w:rsid w:val="009C470E"/>
    <w:rsid w:val="009C4B0E"/>
    <w:rsid w:val="009C4ED8"/>
    <w:rsid w:val="009C5D58"/>
    <w:rsid w:val="009C6EEA"/>
    <w:rsid w:val="009D076D"/>
    <w:rsid w:val="009D1342"/>
    <w:rsid w:val="009D1FA3"/>
    <w:rsid w:val="009D2102"/>
    <w:rsid w:val="009D2DF5"/>
    <w:rsid w:val="009D33D5"/>
    <w:rsid w:val="009D3FAA"/>
    <w:rsid w:val="009D3FAE"/>
    <w:rsid w:val="009D4884"/>
    <w:rsid w:val="009D4F91"/>
    <w:rsid w:val="009D57EF"/>
    <w:rsid w:val="009D602B"/>
    <w:rsid w:val="009D7CE1"/>
    <w:rsid w:val="009E0D9B"/>
    <w:rsid w:val="009E0F2A"/>
    <w:rsid w:val="009E26D8"/>
    <w:rsid w:val="009E2B53"/>
    <w:rsid w:val="009E3959"/>
    <w:rsid w:val="009E4074"/>
    <w:rsid w:val="009E41F2"/>
    <w:rsid w:val="009E5586"/>
    <w:rsid w:val="009E5A1A"/>
    <w:rsid w:val="009E7BF1"/>
    <w:rsid w:val="009F0719"/>
    <w:rsid w:val="009F186E"/>
    <w:rsid w:val="009F244F"/>
    <w:rsid w:val="009F3668"/>
    <w:rsid w:val="009F3B4B"/>
    <w:rsid w:val="009F4CAF"/>
    <w:rsid w:val="009F4CF8"/>
    <w:rsid w:val="009F69E3"/>
    <w:rsid w:val="00A021CF"/>
    <w:rsid w:val="00A025CC"/>
    <w:rsid w:val="00A0453D"/>
    <w:rsid w:val="00A06212"/>
    <w:rsid w:val="00A06D60"/>
    <w:rsid w:val="00A075E1"/>
    <w:rsid w:val="00A10289"/>
    <w:rsid w:val="00A10419"/>
    <w:rsid w:val="00A11599"/>
    <w:rsid w:val="00A1281A"/>
    <w:rsid w:val="00A13B96"/>
    <w:rsid w:val="00A14F00"/>
    <w:rsid w:val="00A15C72"/>
    <w:rsid w:val="00A16046"/>
    <w:rsid w:val="00A16881"/>
    <w:rsid w:val="00A16E43"/>
    <w:rsid w:val="00A1746D"/>
    <w:rsid w:val="00A177B7"/>
    <w:rsid w:val="00A1781C"/>
    <w:rsid w:val="00A1793E"/>
    <w:rsid w:val="00A20120"/>
    <w:rsid w:val="00A208E2"/>
    <w:rsid w:val="00A215B9"/>
    <w:rsid w:val="00A21827"/>
    <w:rsid w:val="00A220D4"/>
    <w:rsid w:val="00A22970"/>
    <w:rsid w:val="00A257FB"/>
    <w:rsid w:val="00A2622F"/>
    <w:rsid w:val="00A26476"/>
    <w:rsid w:val="00A26A80"/>
    <w:rsid w:val="00A30671"/>
    <w:rsid w:val="00A30EEF"/>
    <w:rsid w:val="00A31FE1"/>
    <w:rsid w:val="00A32401"/>
    <w:rsid w:val="00A33279"/>
    <w:rsid w:val="00A34C38"/>
    <w:rsid w:val="00A36407"/>
    <w:rsid w:val="00A36A0A"/>
    <w:rsid w:val="00A36C26"/>
    <w:rsid w:val="00A36FF1"/>
    <w:rsid w:val="00A37697"/>
    <w:rsid w:val="00A37B26"/>
    <w:rsid w:val="00A42DA1"/>
    <w:rsid w:val="00A43212"/>
    <w:rsid w:val="00A432BD"/>
    <w:rsid w:val="00A452E0"/>
    <w:rsid w:val="00A47100"/>
    <w:rsid w:val="00A47890"/>
    <w:rsid w:val="00A5005E"/>
    <w:rsid w:val="00A52FAF"/>
    <w:rsid w:val="00A548A6"/>
    <w:rsid w:val="00A54D5C"/>
    <w:rsid w:val="00A55BC2"/>
    <w:rsid w:val="00A5624F"/>
    <w:rsid w:val="00A60717"/>
    <w:rsid w:val="00A61D3D"/>
    <w:rsid w:val="00A62D21"/>
    <w:rsid w:val="00A6320E"/>
    <w:rsid w:val="00A64246"/>
    <w:rsid w:val="00A64605"/>
    <w:rsid w:val="00A6462A"/>
    <w:rsid w:val="00A65C3B"/>
    <w:rsid w:val="00A70011"/>
    <w:rsid w:val="00A70F2D"/>
    <w:rsid w:val="00A7141D"/>
    <w:rsid w:val="00A716D1"/>
    <w:rsid w:val="00A7274A"/>
    <w:rsid w:val="00A73AA3"/>
    <w:rsid w:val="00A73DB0"/>
    <w:rsid w:val="00A73FBF"/>
    <w:rsid w:val="00A7514A"/>
    <w:rsid w:val="00A75250"/>
    <w:rsid w:val="00A75272"/>
    <w:rsid w:val="00A75377"/>
    <w:rsid w:val="00A76F5A"/>
    <w:rsid w:val="00A7710A"/>
    <w:rsid w:val="00A775EA"/>
    <w:rsid w:val="00A778B0"/>
    <w:rsid w:val="00A77F44"/>
    <w:rsid w:val="00A8036E"/>
    <w:rsid w:val="00A804B5"/>
    <w:rsid w:val="00A80A7B"/>
    <w:rsid w:val="00A80FC9"/>
    <w:rsid w:val="00A828AF"/>
    <w:rsid w:val="00A82960"/>
    <w:rsid w:val="00A8413A"/>
    <w:rsid w:val="00A85615"/>
    <w:rsid w:val="00A85A01"/>
    <w:rsid w:val="00A86E84"/>
    <w:rsid w:val="00A871E1"/>
    <w:rsid w:val="00A90705"/>
    <w:rsid w:val="00A9441E"/>
    <w:rsid w:val="00A95B9F"/>
    <w:rsid w:val="00A95C0C"/>
    <w:rsid w:val="00A95E99"/>
    <w:rsid w:val="00A96673"/>
    <w:rsid w:val="00A9717C"/>
    <w:rsid w:val="00A97255"/>
    <w:rsid w:val="00AA0F40"/>
    <w:rsid w:val="00AA18B5"/>
    <w:rsid w:val="00AA265A"/>
    <w:rsid w:val="00AA273C"/>
    <w:rsid w:val="00AA544A"/>
    <w:rsid w:val="00AA6861"/>
    <w:rsid w:val="00AA7CF6"/>
    <w:rsid w:val="00AB00BF"/>
    <w:rsid w:val="00AB0AFE"/>
    <w:rsid w:val="00AB0E16"/>
    <w:rsid w:val="00AB120B"/>
    <w:rsid w:val="00AB1D92"/>
    <w:rsid w:val="00AB228E"/>
    <w:rsid w:val="00AB2477"/>
    <w:rsid w:val="00AB257A"/>
    <w:rsid w:val="00AB353A"/>
    <w:rsid w:val="00AB35A7"/>
    <w:rsid w:val="00AB37FD"/>
    <w:rsid w:val="00AB3E48"/>
    <w:rsid w:val="00AB57F6"/>
    <w:rsid w:val="00AB6D96"/>
    <w:rsid w:val="00AB78E4"/>
    <w:rsid w:val="00AC01A8"/>
    <w:rsid w:val="00AC1B88"/>
    <w:rsid w:val="00AC1E74"/>
    <w:rsid w:val="00AC24D8"/>
    <w:rsid w:val="00AC2538"/>
    <w:rsid w:val="00AC28B3"/>
    <w:rsid w:val="00AC3234"/>
    <w:rsid w:val="00AC3AD2"/>
    <w:rsid w:val="00AC41C5"/>
    <w:rsid w:val="00AC47C1"/>
    <w:rsid w:val="00AC5888"/>
    <w:rsid w:val="00AC790B"/>
    <w:rsid w:val="00AD04C4"/>
    <w:rsid w:val="00AD070D"/>
    <w:rsid w:val="00AD0E94"/>
    <w:rsid w:val="00AD0EC1"/>
    <w:rsid w:val="00AD13F5"/>
    <w:rsid w:val="00AD2BD0"/>
    <w:rsid w:val="00AD3191"/>
    <w:rsid w:val="00AD688F"/>
    <w:rsid w:val="00AD6D1C"/>
    <w:rsid w:val="00AD7179"/>
    <w:rsid w:val="00AD73F8"/>
    <w:rsid w:val="00AD788F"/>
    <w:rsid w:val="00AD7A3E"/>
    <w:rsid w:val="00AE18A4"/>
    <w:rsid w:val="00AE2CFF"/>
    <w:rsid w:val="00AE2E5C"/>
    <w:rsid w:val="00AE3663"/>
    <w:rsid w:val="00AE4C6E"/>
    <w:rsid w:val="00AE4E2A"/>
    <w:rsid w:val="00AE5AF3"/>
    <w:rsid w:val="00AE5BDB"/>
    <w:rsid w:val="00AE77A9"/>
    <w:rsid w:val="00AE7BE3"/>
    <w:rsid w:val="00AF07F3"/>
    <w:rsid w:val="00AF0B55"/>
    <w:rsid w:val="00AF3593"/>
    <w:rsid w:val="00AF3E95"/>
    <w:rsid w:val="00AF4AA9"/>
    <w:rsid w:val="00AF4B57"/>
    <w:rsid w:val="00AF51D1"/>
    <w:rsid w:val="00AF5617"/>
    <w:rsid w:val="00AF59D0"/>
    <w:rsid w:val="00AF7E00"/>
    <w:rsid w:val="00B010AF"/>
    <w:rsid w:val="00B017B1"/>
    <w:rsid w:val="00B027A0"/>
    <w:rsid w:val="00B02922"/>
    <w:rsid w:val="00B05D43"/>
    <w:rsid w:val="00B065A7"/>
    <w:rsid w:val="00B068C9"/>
    <w:rsid w:val="00B06FC4"/>
    <w:rsid w:val="00B07408"/>
    <w:rsid w:val="00B07E86"/>
    <w:rsid w:val="00B07FAD"/>
    <w:rsid w:val="00B10426"/>
    <w:rsid w:val="00B1094D"/>
    <w:rsid w:val="00B10A61"/>
    <w:rsid w:val="00B10C58"/>
    <w:rsid w:val="00B123A0"/>
    <w:rsid w:val="00B129B6"/>
    <w:rsid w:val="00B12EC9"/>
    <w:rsid w:val="00B12F81"/>
    <w:rsid w:val="00B1380F"/>
    <w:rsid w:val="00B141F7"/>
    <w:rsid w:val="00B163A4"/>
    <w:rsid w:val="00B166A5"/>
    <w:rsid w:val="00B16F8E"/>
    <w:rsid w:val="00B1775C"/>
    <w:rsid w:val="00B207E9"/>
    <w:rsid w:val="00B21A38"/>
    <w:rsid w:val="00B22532"/>
    <w:rsid w:val="00B23386"/>
    <w:rsid w:val="00B24204"/>
    <w:rsid w:val="00B257EE"/>
    <w:rsid w:val="00B260CE"/>
    <w:rsid w:val="00B266D1"/>
    <w:rsid w:val="00B269D9"/>
    <w:rsid w:val="00B27339"/>
    <w:rsid w:val="00B2792B"/>
    <w:rsid w:val="00B30DF1"/>
    <w:rsid w:val="00B3141B"/>
    <w:rsid w:val="00B3166A"/>
    <w:rsid w:val="00B31B34"/>
    <w:rsid w:val="00B32658"/>
    <w:rsid w:val="00B3277F"/>
    <w:rsid w:val="00B3340C"/>
    <w:rsid w:val="00B34088"/>
    <w:rsid w:val="00B347A3"/>
    <w:rsid w:val="00B34AFF"/>
    <w:rsid w:val="00B356C9"/>
    <w:rsid w:val="00B35D9D"/>
    <w:rsid w:val="00B368ED"/>
    <w:rsid w:val="00B376BC"/>
    <w:rsid w:val="00B37B62"/>
    <w:rsid w:val="00B4151D"/>
    <w:rsid w:val="00B42CBA"/>
    <w:rsid w:val="00B432FD"/>
    <w:rsid w:val="00B46292"/>
    <w:rsid w:val="00B46C73"/>
    <w:rsid w:val="00B47733"/>
    <w:rsid w:val="00B478D9"/>
    <w:rsid w:val="00B4795C"/>
    <w:rsid w:val="00B512A8"/>
    <w:rsid w:val="00B5179F"/>
    <w:rsid w:val="00B51B34"/>
    <w:rsid w:val="00B52462"/>
    <w:rsid w:val="00B52C4E"/>
    <w:rsid w:val="00B53F74"/>
    <w:rsid w:val="00B55C3A"/>
    <w:rsid w:val="00B55D35"/>
    <w:rsid w:val="00B56AF1"/>
    <w:rsid w:val="00B56C54"/>
    <w:rsid w:val="00B57638"/>
    <w:rsid w:val="00B60257"/>
    <w:rsid w:val="00B605FA"/>
    <w:rsid w:val="00B60693"/>
    <w:rsid w:val="00B60E0A"/>
    <w:rsid w:val="00B61236"/>
    <w:rsid w:val="00B61C3A"/>
    <w:rsid w:val="00B62367"/>
    <w:rsid w:val="00B62D49"/>
    <w:rsid w:val="00B63F87"/>
    <w:rsid w:val="00B646EE"/>
    <w:rsid w:val="00B657B2"/>
    <w:rsid w:val="00B66645"/>
    <w:rsid w:val="00B66B95"/>
    <w:rsid w:val="00B708E3"/>
    <w:rsid w:val="00B70B63"/>
    <w:rsid w:val="00B70C07"/>
    <w:rsid w:val="00B71DAB"/>
    <w:rsid w:val="00B730A2"/>
    <w:rsid w:val="00B764AB"/>
    <w:rsid w:val="00B76D84"/>
    <w:rsid w:val="00B770CA"/>
    <w:rsid w:val="00B77ADB"/>
    <w:rsid w:val="00B77C43"/>
    <w:rsid w:val="00B80195"/>
    <w:rsid w:val="00B803FA"/>
    <w:rsid w:val="00B82DBB"/>
    <w:rsid w:val="00B83ABF"/>
    <w:rsid w:val="00B84BF9"/>
    <w:rsid w:val="00B84D50"/>
    <w:rsid w:val="00B85AB7"/>
    <w:rsid w:val="00B86AE3"/>
    <w:rsid w:val="00B86F07"/>
    <w:rsid w:val="00B877A3"/>
    <w:rsid w:val="00B87817"/>
    <w:rsid w:val="00B9037D"/>
    <w:rsid w:val="00B905A9"/>
    <w:rsid w:val="00B91EA9"/>
    <w:rsid w:val="00B92492"/>
    <w:rsid w:val="00B9277F"/>
    <w:rsid w:val="00B93CC2"/>
    <w:rsid w:val="00B94A80"/>
    <w:rsid w:val="00B95275"/>
    <w:rsid w:val="00B95626"/>
    <w:rsid w:val="00B95A65"/>
    <w:rsid w:val="00B95EA9"/>
    <w:rsid w:val="00B96084"/>
    <w:rsid w:val="00B96194"/>
    <w:rsid w:val="00B9675F"/>
    <w:rsid w:val="00B97181"/>
    <w:rsid w:val="00B974DE"/>
    <w:rsid w:val="00B97C67"/>
    <w:rsid w:val="00B97F31"/>
    <w:rsid w:val="00BA026E"/>
    <w:rsid w:val="00BA0C99"/>
    <w:rsid w:val="00BA1B45"/>
    <w:rsid w:val="00BA1E17"/>
    <w:rsid w:val="00BA1EA0"/>
    <w:rsid w:val="00BA1F6F"/>
    <w:rsid w:val="00BA287E"/>
    <w:rsid w:val="00BA2A2F"/>
    <w:rsid w:val="00BA3E1E"/>
    <w:rsid w:val="00BA446B"/>
    <w:rsid w:val="00BA48B7"/>
    <w:rsid w:val="00BA4A90"/>
    <w:rsid w:val="00BA6629"/>
    <w:rsid w:val="00BB01E4"/>
    <w:rsid w:val="00BB15CB"/>
    <w:rsid w:val="00BB2462"/>
    <w:rsid w:val="00BB2C7F"/>
    <w:rsid w:val="00BB3506"/>
    <w:rsid w:val="00BB501A"/>
    <w:rsid w:val="00BB50E1"/>
    <w:rsid w:val="00BB71E0"/>
    <w:rsid w:val="00BB7866"/>
    <w:rsid w:val="00BC24E0"/>
    <w:rsid w:val="00BC2711"/>
    <w:rsid w:val="00BC2A09"/>
    <w:rsid w:val="00BC2A62"/>
    <w:rsid w:val="00BC39D8"/>
    <w:rsid w:val="00BC4E7F"/>
    <w:rsid w:val="00BC615C"/>
    <w:rsid w:val="00BC6E76"/>
    <w:rsid w:val="00BD03F5"/>
    <w:rsid w:val="00BD1DF1"/>
    <w:rsid w:val="00BD27EE"/>
    <w:rsid w:val="00BD2F23"/>
    <w:rsid w:val="00BD2F49"/>
    <w:rsid w:val="00BD429A"/>
    <w:rsid w:val="00BD45C7"/>
    <w:rsid w:val="00BD60E0"/>
    <w:rsid w:val="00BD7A9B"/>
    <w:rsid w:val="00BD7D2B"/>
    <w:rsid w:val="00BE061B"/>
    <w:rsid w:val="00BE0746"/>
    <w:rsid w:val="00BE0C32"/>
    <w:rsid w:val="00BE17F5"/>
    <w:rsid w:val="00BE26E0"/>
    <w:rsid w:val="00BE286F"/>
    <w:rsid w:val="00BE2D93"/>
    <w:rsid w:val="00BE2E05"/>
    <w:rsid w:val="00BE3BA2"/>
    <w:rsid w:val="00BE684D"/>
    <w:rsid w:val="00BE7FCD"/>
    <w:rsid w:val="00BF127E"/>
    <w:rsid w:val="00BF1574"/>
    <w:rsid w:val="00BF1761"/>
    <w:rsid w:val="00BF19BC"/>
    <w:rsid w:val="00BF2011"/>
    <w:rsid w:val="00BF2D2F"/>
    <w:rsid w:val="00BF4B7A"/>
    <w:rsid w:val="00BF73B0"/>
    <w:rsid w:val="00BF768C"/>
    <w:rsid w:val="00BF771F"/>
    <w:rsid w:val="00C0140A"/>
    <w:rsid w:val="00C01741"/>
    <w:rsid w:val="00C01E2F"/>
    <w:rsid w:val="00C02182"/>
    <w:rsid w:val="00C0272F"/>
    <w:rsid w:val="00C02784"/>
    <w:rsid w:val="00C054E5"/>
    <w:rsid w:val="00C055B4"/>
    <w:rsid w:val="00C0581D"/>
    <w:rsid w:val="00C05E6F"/>
    <w:rsid w:val="00C0609C"/>
    <w:rsid w:val="00C06930"/>
    <w:rsid w:val="00C06AB5"/>
    <w:rsid w:val="00C07DE1"/>
    <w:rsid w:val="00C1016C"/>
    <w:rsid w:val="00C11285"/>
    <w:rsid w:val="00C11BF5"/>
    <w:rsid w:val="00C1230E"/>
    <w:rsid w:val="00C126E1"/>
    <w:rsid w:val="00C12A79"/>
    <w:rsid w:val="00C12E23"/>
    <w:rsid w:val="00C147AC"/>
    <w:rsid w:val="00C14FA8"/>
    <w:rsid w:val="00C15C33"/>
    <w:rsid w:val="00C17283"/>
    <w:rsid w:val="00C2030A"/>
    <w:rsid w:val="00C2043D"/>
    <w:rsid w:val="00C21E15"/>
    <w:rsid w:val="00C22396"/>
    <w:rsid w:val="00C22C7D"/>
    <w:rsid w:val="00C22F1F"/>
    <w:rsid w:val="00C22F3D"/>
    <w:rsid w:val="00C232EF"/>
    <w:rsid w:val="00C234A6"/>
    <w:rsid w:val="00C23B77"/>
    <w:rsid w:val="00C24216"/>
    <w:rsid w:val="00C25F17"/>
    <w:rsid w:val="00C26D16"/>
    <w:rsid w:val="00C270C9"/>
    <w:rsid w:val="00C27A15"/>
    <w:rsid w:val="00C27BF1"/>
    <w:rsid w:val="00C303E9"/>
    <w:rsid w:val="00C3046C"/>
    <w:rsid w:val="00C3069C"/>
    <w:rsid w:val="00C30859"/>
    <w:rsid w:val="00C31266"/>
    <w:rsid w:val="00C33126"/>
    <w:rsid w:val="00C33198"/>
    <w:rsid w:val="00C3517B"/>
    <w:rsid w:val="00C3545F"/>
    <w:rsid w:val="00C35A25"/>
    <w:rsid w:val="00C3629A"/>
    <w:rsid w:val="00C37901"/>
    <w:rsid w:val="00C379E3"/>
    <w:rsid w:val="00C40BC7"/>
    <w:rsid w:val="00C40D4E"/>
    <w:rsid w:val="00C40EF7"/>
    <w:rsid w:val="00C41F82"/>
    <w:rsid w:val="00C43DFE"/>
    <w:rsid w:val="00C44B81"/>
    <w:rsid w:val="00C44BC1"/>
    <w:rsid w:val="00C4584C"/>
    <w:rsid w:val="00C50F3A"/>
    <w:rsid w:val="00C519FD"/>
    <w:rsid w:val="00C53133"/>
    <w:rsid w:val="00C532AC"/>
    <w:rsid w:val="00C54877"/>
    <w:rsid w:val="00C55A69"/>
    <w:rsid w:val="00C567E6"/>
    <w:rsid w:val="00C56AF6"/>
    <w:rsid w:val="00C60D82"/>
    <w:rsid w:val="00C62D0B"/>
    <w:rsid w:val="00C654D3"/>
    <w:rsid w:val="00C663FE"/>
    <w:rsid w:val="00C66B6A"/>
    <w:rsid w:val="00C707CA"/>
    <w:rsid w:val="00C72D6D"/>
    <w:rsid w:val="00C73BA8"/>
    <w:rsid w:val="00C7416E"/>
    <w:rsid w:val="00C745D2"/>
    <w:rsid w:val="00C747C6"/>
    <w:rsid w:val="00C750C1"/>
    <w:rsid w:val="00C76F34"/>
    <w:rsid w:val="00C77981"/>
    <w:rsid w:val="00C80B3A"/>
    <w:rsid w:val="00C80C5D"/>
    <w:rsid w:val="00C813E9"/>
    <w:rsid w:val="00C826DE"/>
    <w:rsid w:val="00C8279B"/>
    <w:rsid w:val="00C82DBF"/>
    <w:rsid w:val="00C84E64"/>
    <w:rsid w:val="00C859CE"/>
    <w:rsid w:val="00C907CD"/>
    <w:rsid w:val="00C91EFA"/>
    <w:rsid w:val="00C923C2"/>
    <w:rsid w:val="00C92599"/>
    <w:rsid w:val="00C92A03"/>
    <w:rsid w:val="00C92F8E"/>
    <w:rsid w:val="00C930A7"/>
    <w:rsid w:val="00C940E0"/>
    <w:rsid w:val="00C94CBC"/>
    <w:rsid w:val="00C95459"/>
    <w:rsid w:val="00C954A4"/>
    <w:rsid w:val="00C95BFC"/>
    <w:rsid w:val="00C9637A"/>
    <w:rsid w:val="00C96BF2"/>
    <w:rsid w:val="00C9711A"/>
    <w:rsid w:val="00C971B2"/>
    <w:rsid w:val="00CA0D46"/>
    <w:rsid w:val="00CA1F49"/>
    <w:rsid w:val="00CA30FB"/>
    <w:rsid w:val="00CA4B77"/>
    <w:rsid w:val="00CA4CA2"/>
    <w:rsid w:val="00CA538F"/>
    <w:rsid w:val="00CA6078"/>
    <w:rsid w:val="00CA69E8"/>
    <w:rsid w:val="00CA76CB"/>
    <w:rsid w:val="00CA79F0"/>
    <w:rsid w:val="00CB0CE4"/>
    <w:rsid w:val="00CB0D47"/>
    <w:rsid w:val="00CB1E49"/>
    <w:rsid w:val="00CB27B5"/>
    <w:rsid w:val="00CB4344"/>
    <w:rsid w:val="00CB445A"/>
    <w:rsid w:val="00CB5D68"/>
    <w:rsid w:val="00CB718D"/>
    <w:rsid w:val="00CB75A5"/>
    <w:rsid w:val="00CC04A1"/>
    <w:rsid w:val="00CC0EAC"/>
    <w:rsid w:val="00CC1F9A"/>
    <w:rsid w:val="00CC22F1"/>
    <w:rsid w:val="00CC24A0"/>
    <w:rsid w:val="00CC2581"/>
    <w:rsid w:val="00CC353A"/>
    <w:rsid w:val="00CC41E9"/>
    <w:rsid w:val="00CC43D0"/>
    <w:rsid w:val="00CC495C"/>
    <w:rsid w:val="00CC50EA"/>
    <w:rsid w:val="00CC6604"/>
    <w:rsid w:val="00CC6ACA"/>
    <w:rsid w:val="00CC6D7D"/>
    <w:rsid w:val="00CC748C"/>
    <w:rsid w:val="00CD05AC"/>
    <w:rsid w:val="00CD07D3"/>
    <w:rsid w:val="00CD11EF"/>
    <w:rsid w:val="00CD1471"/>
    <w:rsid w:val="00CD1732"/>
    <w:rsid w:val="00CD191F"/>
    <w:rsid w:val="00CD2BF9"/>
    <w:rsid w:val="00CD35FE"/>
    <w:rsid w:val="00CD3A02"/>
    <w:rsid w:val="00CD3B8E"/>
    <w:rsid w:val="00CD5F86"/>
    <w:rsid w:val="00CD63CF"/>
    <w:rsid w:val="00CD6734"/>
    <w:rsid w:val="00CD682C"/>
    <w:rsid w:val="00CD6D57"/>
    <w:rsid w:val="00CD7E16"/>
    <w:rsid w:val="00CE0FD2"/>
    <w:rsid w:val="00CE1E75"/>
    <w:rsid w:val="00CE22FA"/>
    <w:rsid w:val="00CE67B7"/>
    <w:rsid w:val="00CE7666"/>
    <w:rsid w:val="00CE7E99"/>
    <w:rsid w:val="00CF0597"/>
    <w:rsid w:val="00CF06CC"/>
    <w:rsid w:val="00CF14C1"/>
    <w:rsid w:val="00CF19EC"/>
    <w:rsid w:val="00CF3450"/>
    <w:rsid w:val="00CF4ADB"/>
    <w:rsid w:val="00CF4D3C"/>
    <w:rsid w:val="00CF576D"/>
    <w:rsid w:val="00CF6AB9"/>
    <w:rsid w:val="00CF6BDC"/>
    <w:rsid w:val="00CF77CB"/>
    <w:rsid w:val="00CF7E39"/>
    <w:rsid w:val="00D0052B"/>
    <w:rsid w:val="00D008AE"/>
    <w:rsid w:val="00D00F4D"/>
    <w:rsid w:val="00D019D3"/>
    <w:rsid w:val="00D019FF"/>
    <w:rsid w:val="00D0236F"/>
    <w:rsid w:val="00D02C5F"/>
    <w:rsid w:val="00D0396D"/>
    <w:rsid w:val="00D04098"/>
    <w:rsid w:val="00D044C4"/>
    <w:rsid w:val="00D04559"/>
    <w:rsid w:val="00D056BD"/>
    <w:rsid w:val="00D05D24"/>
    <w:rsid w:val="00D07363"/>
    <w:rsid w:val="00D075BD"/>
    <w:rsid w:val="00D1076A"/>
    <w:rsid w:val="00D10C23"/>
    <w:rsid w:val="00D10C95"/>
    <w:rsid w:val="00D1162E"/>
    <w:rsid w:val="00D11D37"/>
    <w:rsid w:val="00D122FE"/>
    <w:rsid w:val="00D12D8C"/>
    <w:rsid w:val="00D12EE2"/>
    <w:rsid w:val="00D13FE3"/>
    <w:rsid w:val="00D14355"/>
    <w:rsid w:val="00D14F08"/>
    <w:rsid w:val="00D15D0D"/>
    <w:rsid w:val="00D1620F"/>
    <w:rsid w:val="00D16C0D"/>
    <w:rsid w:val="00D1722C"/>
    <w:rsid w:val="00D176DA"/>
    <w:rsid w:val="00D178C4"/>
    <w:rsid w:val="00D21445"/>
    <w:rsid w:val="00D22152"/>
    <w:rsid w:val="00D224D6"/>
    <w:rsid w:val="00D2444B"/>
    <w:rsid w:val="00D24703"/>
    <w:rsid w:val="00D24BBE"/>
    <w:rsid w:val="00D2551E"/>
    <w:rsid w:val="00D25D1D"/>
    <w:rsid w:val="00D25D7F"/>
    <w:rsid w:val="00D27609"/>
    <w:rsid w:val="00D27DDC"/>
    <w:rsid w:val="00D30139"/>
    <w:rsid w:val="00D308F6"/>
    <w:rsid w:val="00D31896"/>
    <w:rsid w:val="00D331D4"/>
    <w:rsid w:val="00D3330B"/>
    <w:rsid w:val="00D33F00"/>
    <w:rsid w:val="00D34037"/>
    <w:rsid w:val="00D3524A"/>
    <w:rsid w:val="00D35963"/>
    <w:rsid w:val="00D362B5"/>
    <w:rsid w:val="00D37FB5"/>
    <w:rsid w:val="00D41973"/>
    <w:rsid w:val="00D4349E"/>
    <w:rsid w:val="00D44461"/>
    <w:rsid w:val="00D44B73"/>
    <w:rsid w:val="00D452BB"/>
    <w:rsid w:val="00D459AE"/>
    <w:rsid w:val="00D47982"/>
    <w:rsid w:val="00D47A5A"/>
    <w:rsid w:val="00D5021B"/>
    <w:rsid w:val="00D50603"/>
    <w:rsid w:val="00D51483"/>
    <w:rsid w:val="00D51FF2"/>
    <w:rsid w:val="00D52109"/>
    <w:rsid w:val="00D52E56"/>
    <w:rsid w:val="00D53996"/>
    <w:rsid w:val="00D53C89"/>
    <w:rsid w:val="00D54B9C"/>
    <w:rsid w:val="00D55A16"/>
    <w:rsid w:val="00D57B3D"/>
    <w:rsid w:val="00D57D62"/>
    <w:rsid w:val="00D57F37"/>
    <w:rsid w:val="00D61ADC"/>
    <w:rsid w:val="00D621F9"/>
    <w:rsid w:val="00D624FE"/>
    <w:rsid w:val="00D62C1F"/>
    <w:rsid w:val="00D63523"/>
    <w:rsid w:val="00D64774"/>
    <w:rsid w:val="00D64EA5"/>
    <w:rsid w:val="00D657B6"/>
    <w:rsid w:val="00D705F6"/>
    <w:rsid w:val="00D7085A"/>
    <w:rsid w:val="00D70E3A"/>
    <w:rsid w:val="00D71DDE"/>
    <w:rsid w:val="00D726B2"/>
    <w:rsid w:val="00D73A8B"/>
    <w:rsid w:val="00D73F5C"/>
    <w:rsid w:val="00D74276"/>
    <w:rsid w:val="00D742D1"/>
    <w:rsid w:val="00D74F3C"/>
    <w:rsid w:val="00D75FD5"/>
    <w:rsid w:val="00D77D84"/>
    <w:rsid w:val="00D80B0D"/>
    <w:rsid w:val="00D82328"/>
    <w:rsid w:val="00D827CB"/>
    <w:rsid w:val="00D8306B"/>
    <w:rsid w:val="00D830C8"/>
    <w:rsid w:val="00D836EB"/>
    <w:rsid w:val="00D84061"/>
    <w:rsid w:val="00D849B4"/>
    <w:rsid w:val="00D84C7B"/>
    <w:rsid w:val="00D853CA"/>
    <w:rsid w:val="00D858DF"/>
    <w:rsid w:val="00D85E5D"/>
    <w:rsid w:val="00D86C76"/>
    <w:rsid w:val="00D9117D"/>
    <w:rsid w:val="00D915A8"/>
    <w:rsid w:val="00D918AA"/>
    <w:rsid w:val="00D920D0"/>
    <w:rsid w:val="00D920E9"/>
    <w:rsid w:val="00D923B6"/>
    <w:rsid w:val="00D92EC6"/>
    <w:rsid w:val="00D92F1A"/>
    <w:rsid w:val="00D94604"/>
    <w:rsid w:val="00D94952"/>
    <w:rsid w:val="00D94C98"/>
    <w:rsid w:val="00D950B1"/>
    <w:rsid w:val="00D95C32"/>
    <w:rsid w:val="00D9676C"/>
    <w:rsid w:val="00D96A53"/>
    <w:rsid w:val="00D9708E"/>
    <w:rsid w:val="00D97A21"/>
    <w:rsid w:val="00D97B3D"/>
    <w:rsid w:val="00D97B48"/>
    <w:rsid w:val="00DA0268"/>
    <w:rsid w:val="00DA04E3"/>
    <w:rsid w:val="00DA0BE5"/>
    <w:rsid w:val="00DA1A89"/>
    <w:rsid w:val="00DA22C8"/>
    <w:rsid w:val="00DA29D0"/>
    <w:rsid w:val="00DA2A48"/>
    <w:rsid w:val="00DA2F58"/>
    <w:rsid w:val="00DA31C1"/>
    <w:rsid w:val="00DA3563"/>
    <w:rsid w:val="00DA364B"/>
    <w:rsid w:val="00DA720B"/>
    <w:rsid w:val="00DA77A0"/>
    <w:rsid w:val="00DB3E13"/>
    <w:rsid w:val="00DB593F"/>
    <w:rsid w:val="00DB5A16"/>
    <w:rsid w:val="00DC0480"/>
    <w:rsid w:val="00DC0A21"/>
    <w:rsid w:val="00DC0DFD"/>
    <w:rsid w:val="00DC1503"/>
    <w:rsid w:val="00DC2B82"/>
    <w:rsid w:val="00DC3176"/>
    <w:rsid w:val="00DC31A6"/>
    <w:rsid w:val="00DC3727"/>
    <w:rsid w:val="00DC3DB5"/>
    <w:rsid w:val="00DC6C24"/>
    <w:rsid w:val="00DC701A"/>
    <w:rsid w:val="00DC7611"/>
    <w:rsid w:val="00DC7691"/>
    <w:rsid w:val="00DC7719"/>
    <w:rsid w:val="00DD07F5"/>
    <w:rsid w:val="00DD1C7F"/>
    <w:rsid w:val="00DD301D"/>
    <w:rsid w:val="00DD33A4"/>
    <w:rsid w:val="00DD3F52"/>
    <w:rsid w:val="00DD557F"/>
    <w:rsid w:val="00DD599C"/>
    <w:rsid w:val="00DD7B5C"/>
    <w:rsid w:val="00DE281E"/>
    <w:rsid w:val="00DE29C5"/>
    <w:rsid w:val="00DE2C87"/>
    <w:rsid w:val="00DE436A"/>
    <w:rsid w:val="00DE6154"/>
    <w:rsid w:val="00DE6198"/>
    <w:rsid w:val="00DE6602"/>
    <w:rsid w:val="00DE6D17"/>
    <w:rsid w:val="00DE6E6B"/>
    <w:rsid w:val="00DE76E3"/>
    <w:rsid w:val="00DF1EEE"/>
    <w:rsid w:val="00DF2228"/>
    <w:rsid w:val="00DF2605"/>
    <w:rsid w:val="00DF3F92"/>
    <w:rsid w:val="00DF495A"/>
    <w:rsid w:val="00DF4D2E"/>
    <w:rsid w:val="00DF4D6C"/>
    <w:rsid w:val="00DF511D"/>
    <w:rsid w:val="00DF522B"/>
    <w:rsid w:val="00DF54C2"/>
    <w:rsid w:val="00DF5A34"/>
    <w:rsid w:val="00DF7669"/>
    <w:rsid w:val="00DF777B"/>
    <w:rsid w:val="00E00172"/>
    <w:rsid w:val="00E005A3"/>
    <w:rsid w:val="00E00C07"/>
    <w:rsid w:val="00E02469"/>
    <w:rsid w:val="00E02799"/>
    <w:rsid w:val="00E0319F"/>
    <w:rsid w:val="00E043C8"/>
    <w:rsid w:val="00E054AC"/>
    <w:rsid w:val="00E06308"/>
    <w:rsid w:val="00E06471"/>
    <w:rsid w:val="00E06CB3"/>
    <w:rsid w:val="00E07A88"/>
    <w:rsid w:val="00E07D03"/>
    <w:rsid w:val="00E1051E"/>
    <w:rsid w:val="00E12BB5"/>
    <w:rsid w:val="00E13CC4"/>
    <w:rsid w:val="00E14206"/>
    <w:rsid w:val="00E14D21"/>
    <w:rsid w:val="00E14F0D"/>
    <w:rsid w:val="00E15D45"/>
    <w:rsid w:val="00E172F4"/>
    <w:rsid w:val="00E1746A"/>
    <w:rsid w:val="00E177A8"/>
    <w:rsid w:val="00E20653"/>
    <w:rsid w:val="00E243C2"/>
    <w:rsid w:val="00E244BC"/>
    <w:rsid w:val="00E2477B"/>
    <w:rsid w:val="00E25E5E"/>
    <w:rsid w:val="00E267F2"/>
    <w:rsid w:val="00E26FA4"/>
    <w:rsid w:val="00E27A96"/>
    <w:rsid w:val="00E30F4E"/>
    <w:rsid w:val="00E3137D"/>
    <w:rsid w:val="00E32780"/>
    <w:rsid w:val="00E33E2D"/>
    <w:rsid w:val="00E3515A"/>
    <w:rsid w:val="00E360E3"/>
    <w:rsid w:val="00E438F9"/>
    <w:rsid w:val="00E448B3"/>
    <w:rsid w:val="00E449BF"/>
    <w:rsid w:val="00E46255"/>
    <w:rsid w:val="00E46B39"/>
    <w:rsid w:val="00E472F8"/>
    <w:rsid w:val="00E4780F"/>
    <w:rsid w:val="00E47F63"/>
    <w:rsid w:val="00E50919"/>
    <w:rsid w:val="00E50AE9"/>
    <w:rsid w:val="00E511FC"/>
    <w:rsid w:val="00E519C2"/>
    <w:rsid w:val="00E53558"/>
    <w:rsid w:val="00E53D32"/>
    <w:rsid w:val="00E549E4"/>
    <w:rsid w:val="00E55849"/>
    <w:rsid w:val="00E55A2C"/>
    <w:rsid w:val="00E55C71"/>
    <w:rsid w:val="00E56609"/>
    <w:rsid w:val="00E56631"/>
    <w:rsid w:val="00E56BD2"/>
    <w:rsid w:val="00E61963"/>
    <w:rsid w:val="00E6242C"/>
    <w:rsid w:val="00E62CA0"/>
    <w:rsid w:val="00E63C31"/>
    <w:rsid w:val="00E653F7"/>
    <w:rsid w:val="00E66758"/>
    <w:rsid w:val="00E66976"/>
    <w:rsid w:val="00E7059F"/>
    <w:rsid w:val="00E70CA2"/>
    <w:rsid w:val="00E7125A"/>
    <w:rsid w:val="00E713E4"/>
    <w:rsid w:val="00E739FD"/>
    <w:rsid w:val="00E73DE8"/>
    <w:rsid w:val="00E76089"/>
    <w:rsid w:val="00E76100"/>
    <w:rsid w:val="00E77B7B"/>
    <w:rsid w:val="00E77C44"/>
    <w:rsid w:val="00E81C6B"/>
    <w:rsid w:val="00E832E3"/>
    <w:rsid w:val="00E8537B"/>
    <w:rsid w:val="00E85DF7"/>
    <w:rsid w:val="00E86106"/>
    <w:rsid w:val="00E86910"/>
    <w:rsid w:val="00E86C74"/>
    <w:rsid w:val="00E8718D"/>
    <w:rsid w:val="00E87F82"/>
    <w:rsid w:val="00E90770"/>
    <w:rsid w:val="00E908E4"/>
    <w:rsid w:val="00E90D6F"/>
    <w:rsid w:val="00E91866"/>
    <w:rsid w:val="00E91953"/>
    <w:rsid w:val="00E92226"/>
    <w:rsid w:val="00E92ED0"/>
    <w:rsid w:val="00E93EEE"/>
    <w:rsid w:val="00E94C77"/>
    <w:rsid w:val="00E95115"/>
    <w:rsid w:val="00E95BC8"/>
    <w:rsid w:val="00E95BD8"/>
    <w:rsid w:val="00E95C3F"/>
    <w:rsid w:val="00E966B9"/>
    <w:rsid w:val="00E96800"/>
    <w:rsid w:val="00E97440"/>
    <w:rsid w:val="00E977EA"/>
    <w:rsid w:val="00EA0551"/>
    <w:rsid w:val="00EA14F6"/>
    <w:rsid w:val="00EA1EF5"/>
    <w:rsid w:val="00EA3BBE"/>
    <w:rsid w:val="00EA518C"/>
    <w:rsid w:val="00EA57FE"/>
    <w:rsid w:val="00EA5EDC"/>
    <w:rsid w:val="00EB0B7C"/>
    <w:rsid w:val="00EB0BA4"/>
    <w:rsid w:val="00EB0E20"/>
    <w:rsid w:val="00EB143C"/>
    <w:rsid w:val="00EB1A86"/>
    <w:rsid w:val="00EB1C24"/>
    <w:rsid w:val="00EB2521"/>
    <w:rsid w:val="00EB360E"/>
    <w:rsid w:val="00EB37D5"/>
    <w:rsid w:val="00EB40B1"/>
    <w:rsid w:val="00EB4F4C"/>
    <w:rsid w:val="00EB4FE5"/>
    <w:rsid w:val="00EB5B71"/>
    <w:rsid w:val="00EB69FC"/>
    <w:rsid w:val="00EC0812"/>
    <w:rsid w:val="00EC1330"/>
    <w:rsid w:val="00EC1D2A"/>
    <w:rsid w:val="00EC263A"/>
    <w:rsid w:val="00EC2BED"/>
    <w:rsid w:val="00EC31E8"/>
    <w:rsid w:val="00EC39A3"/>
    <w:rsid w:val="00EC4250"/>
    <w:rsid w:val="00EC50C2"/>
    <w:rsid w:val="00EC6DD6"/>
    <w:rsid w:val="00ED103A"/>
    <w:rsid w:val="00ED12CA"/>
    <w:rsid w:val="00ED19D5"/>
    <w:rsid w:val="00ED3165"/>
    <w:rsid w:val="00ED3480"/>
    <w:rsid w:val="00ED37A4"/>
    <w:rsid w:val="00ED5201"/>
    <w:rsid w:val="00ED62D0"/>
    <w:rsid w:val="00ED6B47"/>
    <w:rsid w:val="00ED7599"/>
    <w:rsid w:val="00EE02C4"/>
    <w:rsid w:val="00EE05F4"/>
    <w:rsid w:val="00EE086A"/>
    <w:rsid w:val="00EE1575"/>
    <w:rsid w:val="00EE1948"/>
    <w:rsid w:val="00EE1BE4"/>
    <w:rsid w:val="00EE3AD6"/>
    <w:rsid w:val="00EE3C52"/>
    <w:rsid w:val="00EE440F"/>
    <w:rsid w:val="00EE5B41"/>
    <w:rsid w:val="00EE6727"/>
    <w:rsid w:val="00EE7209"/>
    <w:rsid w:val="00EE790C"/>
    <w:rsid w:val="00EE7928"/>
    <w:rsid w:val="00EF0DA9"/>
    <w:rsid w:val="00EF12AB"/>
    <w:rsid w:val="00EF1D58"/>
    <w:rsid w:val="00EF3459"/>
    <w:rsid w:val="00EF4249"/>
    <w:rsid w:val="00EF5FFE"/>
    <w:rsid w:val="00EF7A85"/>
    <w:rsid w:val="00EF7E52"/>
    <w:rsid w:val="00EF7E7B"/>
    <w:rsid w:val="00F00149"/>
    <w:rsid w:val="00F010BA"/>
    <w:rsid w:val="00F022CA"/>
    <w:rsid w:val="00F03A07"/>
    <w:rsid w:val="00F05451"/>
    <w:rsid w:val="00F05C3C"/>
    <w:rsid w:val="00F069CA"/>
    <w:rsid w:val="00F06A13"/>
    <w:rsid w:val="00F06FE4"/>
    <w:rsid w:val="00F0712F"/>
    <w:rsid w:val="00F105D7"/>
    <w:rsid w:val="00F12750"/>
    <w:rsid w:val="00F128AB"/>
    <w:rsid w:val="00F12916"/>
    <w:rsid w:val="00F12B5E"/>
    <w:rsid w:val="00F12C7B"/>
    <w:rsid w:val="00F1314D"/>
    <w:rsid w:val="00F13E85"/>
    <w:rsid w:val="00F14C49"/>
    <w:rsid w:val="00F14F98"/>
    <w:rsid w:val="00F160FE"/>
    <w:rsid w:val="00F16592"/>
    <w:rsid w:val="00F20BB7"/>
    <w:rsid w:val="00F20DB7"/>
    <w:rsid w:val="00F210B6"/>
    <w:rsid w:val="00F211B5"/>
    <w:rsid w:val="00F216ED"/>
    <w:rsid w:val="00F227BA"/>
    <w:rsid w:val="00F22EF7"/>
    <w:rsid w:val="00F235E6"/>
    <w:rsid w:val="00F243E4"/>
    <w:rsid w:val="00F27379"/>
    <w:rsid w:val="00F27A04"/>
    <w:rsid w:val="00F27A68"/>
    <w:rsid w:val="00F30225"/>
    <w:rsid w:val="00F30A10"/>
    <w:rsid w:val="00F30B89"/>
    <w:rsid w:val="00F30CBB"/>
    <w:rsid w:val="00F30DF8"/>
    <w:rsid w:val="00F31085"/>
    <w:rsid w:val="00F313C6"/>
    <w:rsid w:val="00F31BDA"/>
    <w:rsid w:val="00F32AF8"/>
    <w:rsid w:val="00F35A0B"/>
    <w:rsid w:val="00F36C75"/>
    <w:rsid w:val="00F40756"/>
    <w:rsid w:val="00F40911"/>
    <w:rsid w:val="00F40E93"/>
    <w:rsid w:val="00F41EC2"/>
    <w:rsid w:val="00F430BD"/>
    <w:rsid w:val="00F441C4"/>
    <w:rsid w:val="00F441CB"/>
    <w:rsid w:val="00F44F1E"/>
    <w:rsid w:val="00F45FF6"/>
    <w:rsid w:val="00F50736"/>
    <w:rsid w:val="00F5079A"/>
    <w:rsid w:val="00F51D47"/>
    <w:rsid w:val="00F52BD2"/>
    <w:rsid w:val="00F530BD"/>
    <w:rsid w:val="00F56154"/>
    <w:rsid w:val="00F56BCB"/>
    <w:rsid w:val="00F57612"/>
    <w:rsid w:val="00F57756"/>
    <w:rsid w:val="00F61F19"/>
    <w:rsid w:val="00F62030"/>
    <w:rsid w:val="00F62241"/>
    <w:rsid w:val="00F6295D"/>
    <w:rsid w:val="00F62AA2"/>
    <w:rsid w:val="00F62BC9"/>
    <w:rsid w:val="00F62CFE"/>
    <w:rsid w:val="00F62DF6"/>
    <w:rsid w:val="00F63083"/>
    <w:rsid w:val="00F631B5"/>
    <w:rsid w:val="00F63260"/>
    <w:rsid w:val="00F64B69"/>
    <w:rsid w:val="00F64EBC"/>
    <w:rsid w:val="00F65433"/>
    <w:rsid w:val="00F65900"/>
    <w:rsid w:val="00F65903"/>
    <w:rsid w:val="00F66B49"/>
    <w:rsid w:val="00F6746E"/>
    <w:rsid w:val="00F67867"/>
    <w:rsid w:val="00F70671"/>
    <w:rsid w:val="00F706EB"/>
    <w:rsid w:val="00F70C6D"/>
    <w:rsid w:val="00F71496"/>
    <w:rsid w:val="00F71AFD"/>
    <w:rsid w:val="00F7319E"/>
    <w:rsid w:val="00F7361B"/>
    <w:rsid w:val="00F737EE"/>
    <w:rsid w:val="00F75301"/>
    <w:rsid w:val="00F75571"/>
    <w:rsid w:val="00F76312"/>
    <w:rsid w:val="00F80C67"/>
    <w:rsid w:val="00F8123E"/>
    <w:rsid w:val="00F812EB"/>
    <w:rsid w:val="00F82C72"/>
    <w:rsid w:val="00F83006"/>
    <w:rsid w:val="00F835D0"/>
    <w:rsid w:val="00F8368F"/>
    <w:rsid w:val="00F83D09"/>
    <w:rsid w:val="00F843A1"/>
    <w:rsid w:val="00F84B65"/>
    <w:rsid w:val="00F85488"/>
    <w:rsid w:val="00F85B15"/>
    <w:rsid w:val="00F85FB8"/>
    <w:rsid w:val="00F863ED"/>
    <w:rsid w:val="00F86BB4"/>
    <w:rsid w:val="00F87A67"/>
    <w:rsid w:val="00F87D55"/>
    <w:rsid w:val="00F90106"/>
    <w:rsid w:val="00F9023C"/>
    <w:rsid w:val="00F91D29"/>
    <w:rsid w:val="00F928B7"/>
    <w:rsid w:val="00F934EF"/>
    <w:rsid w:val="00F93C10"/>
    <w:rsid w:val="00F94072"/>
    <w:rsid w:val="00F957F9"/>
    <w:rsid w:val="00F95826"/>
    <w:rsid w:val="00F96878"/>
    <w:rsid w:val="00FA0BE8"/>
    <w:rsid w:val="00FA175E"/>
    <w:rsid w:val="00FA1F57"/>
    <w:rsid w:val="00FA213E"/>
    <w:rsid w:val="00FA24B6"/>
    <w:rsid w:val="00FA41DF"/>
    <w:rsid w:val="00FA4D81"/>
    <w:rsid w:val="00FA709C"/>
    <w:rsid w:val="00FA795D"/>
    <w:rsid w:val="00FB06B4"/>
    <w:rsid w:val="00FB09B8"/>
    <w:rsid w:val="00FB0CF7"/>
    <w:rsid w:val="00FB11B5"/>
    <w:rsid w:val="00FB175B"/>
    <w:rsid w:val="00FB19F7"/>
    <w:rsid w:val="00FB1F34"/>
    <w:rsid w:val="00FB2E87"/>
    <w:rsid w:val="00FB413F"/>
    <w:rsid w:val="00FB4A4D"/>
    <w:rsid w:val="00FB5272"/>
    <w:rsid w:val="00FB77B5"/>
    <w:rsid w:val="00FB7E46"/>
    <w:rsid w:val="00FC0D13"/>
    <w:rsid w:val="00FC148B"/>
    <w:rsid w:val="00FC1651"/>
    <w:rsid w:val="00FC24E3"/>
    <w:rsid w:val="00FC2517"/>
    <w:rsid w:val="00FC3160"/>
    <w:rsid w:val="00FC4108"/>
    <w:rsid w:val="00FC4679"/>
    <w:rsid w:val="00FC55D6"/>
    <w:rsid w:val="00FC58BA"/>
    <w:rsid w:val="00FC6849"/>
    <w:rsid w:val="00FC7ADE"/>
    <w:rsid w:val="00FD3555"/>
    <w:rsid w:val="00FD44DA"/>
    <w:rsid w:val="00FD5524"/>
    <w:rsid w:val="00FD6481"/>
    <w:rsid w:val="00FE05A1"/>
    <w:rsid w:val="00FE19B8"/>
    <w:rsid w:val="00FE2176"/>
    <w:rsid w:val="00FE2808"/>
    <w:rsid w:val="00FE3B54"/>
    <w:rsid w:val="00FE3B65"/>
    <w:rsid w:val="00FE3BE9"/>
    <w:rsid w:val="00FE4141"/>
    <w:rsid w:val="00FE6E7E"/>
    <w:rsid w:val="00FE7FC8"/>
    <w:rsid w:val="00FF07D3"/>
    <w:rsid w:val="00FF08F0"/>
    <w:rsid w:val="00FF098B"/>
    <w:rsid w:val="00FF1566"/>
    <w:rsid w:val="00FF1A48"/>
    <w:rsid w:val="00FF1AB4"/>
    <w:rsid w:val="00FF2214"/>
    <w:rsid w:val="00FF25B4"/>
    <w:rsid w:val="00FF2800"/>
    <w:rsid w:val="00FF2A54"/>
    <w:rsid w:val="00FF2B9B"/>
    <w:rsid w:val="00FF2FED"/>
    <w:rsid w:val="00FF3BE8"/>
    <w:rsid w:val="00FF5892"/>
    <w:rsid w:val="00FF5DE6"/>
    <w:rsid w:val="00FF78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7CC86C0"/>
  <w15:docId w15:val="{DF197B78-108A-4DE0-B868-3D8EA2798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56754"/>
    <w:rPr>
      <w:rFonts w:eastAsiaTheme="minorHAnsi" w:cs="Calibri"/>
      <w:sz w:val="22"/>
      <w:szCs w:val="22"/>
      <w:lang w:val="de-DE" w:eastAsia="en-US"/>
    </w:rPr>
  </w:style>
  <w:style w:type="paragraph" w:styleId="berschrift1">
    <w:name w:val="heading 1"/>
    <w:basedOn w:val="Standard"/>
    <w:next w:val="Standard"/>
    <w:link w:val="berschrift1Zchn"/>
    <w:uiPriority w:val="9"/>
    <w:qFormat/>
    <w:rsid w:val="002C4762"/>
    <w:pPr>
      <w:keepNext/>
      <w:keepLines/>
      <w:numPr>
        <w:numId w:val="1"/>
      </w:numPr>
      <w:spacing w:before="480" w:line="276" w:lineRule="auto"/>
      <w:outlineLvl w:val="0"/>
    </w:pPr>
    <w:rPr>
      <w:rFonts w:ascii="Cambria" w:eastAsia="Times New Roman" w:hAnsi="Cambria" w:cs="Times New Roman"/>
      <w:b/>
      <w:bCs/>
      <w:color w:val="365F91"/>
      <w:sz w:val="28"/>
      <w:szCs w:val="28"/>
      <w:lang w:val="it-IT"/>
    </w:rPr>
  </w:style>
  <w:style w:type="paragraph" w:styleId="berschrift2">
    <w:name w:val="heading 2"/>
    <w:basedOn w:val="Standard"/>
    <w:next w:val="Standard"/>
    <w:link w:val="berschrift2Zchn"/>
    <w:uiPriority w:val="9"/>
    <w:unhideWhenUsed/>
    <w:qFormat/>
    <w:rsid w:val="002C4762"/>
    <w:pPr>
      <w:keepNext/>
      <w:keepLines/>
      <w:numPr>
        <w:ilvl w:val="1"/>
        <w:numId w:val="1"/>
      </w:numPr>
      <w:spacing w:before="200" w:line="276" w:lineRule="auto"/>
      <w:outlineLvl w:val="1"/>
    </w:pPr>
    <w:rPr>
      <w:rFonts w:ascii="Cambria" w:eastAsia="Times New Roman" w:hAnsi="Cambria" w:cs="Times New Roman"/>
      <w:b/>
      <w:bCs/>
      <w:color w:val="4F81BD"/>
      <w:sz w:val="26"/>
      <w:szCs w:val="26"/>
      <w:lang w:val="it-IT"/>
    </w:rPr>
  </w:style>
  <w:style w:type="paragraph" w:styleId="berschrift3">
    <w:name w:val="heading 3"/>
    <w:basedOn w:val="Standard"/>
    <w:next w:val="Standard"/>
    <w:link w:val="berschrift3Zchn"/>
    <w:uiPriority w:val="9"/>
    <w:unhideWhenUsed/>
    <w:qFormat/>
    <w:rsid w:val="002C4762"/>
    <w:pPr>
      <w:keepNext/>
      <w:keepLines/>
      <w:numPr>
        <w:ilvl w:val="2"/>
        <w:numId w:val="1"/>
      </w:numPr>
      <w:spacing w:before="200" w:line="276" w:lineRule="auto"/>
      <w:outlineLvl w:val="2"/>
    </w:pPr>
    <w:rPr>
      <w:rFonts w:ascii="Cambria" w:eastAsia="Times New Roman" w:hAnsi="Cambria" w:cs="Times New Roman"/>
      <w:b/>
      <w:bCs/>
      <w:color w:val="4F81BD"/>
      <w:lang w:val="it-IT"/>
    </w:rPr>
  </w:style>
  <w:style w:type="paragraph" w:styleId="berschrift4">
    <w:name w:val="heading 4"/>
    <w:basedOn w:val="Standard"/>
    <w:next w:val="Standard"/>
    <w:link w:val="berschrift4Zchn"/>
    <w:unhideWhenUsed/>
    <w:qFormat/>
    <w:rsid w:val="002C4762"/>
    <w:pPr>
      <w:keepNext/>
      <w:keepLines/>
      <w:numPr>
        <w:ilvl w:val="3"/>
        <w:numId w:val="1"/>
      </w:numPr>
      <w:spacing w:before="200" w:line="276" w:lineRule="auto"/>
      <w:outlineLvl w:val="3"/>
    </w:pPr>
    <w:rPr>
      <w:rFonts w:ascii="Cambria" w:eastAsia="Times New Roman" w:hAnsi="Cambria" w:cs="Times New Roman"/>
      <w:b/>
      <w:bCs/>
      <w:i/>
      <w:iCs/>
      <w:color w:val="4F81BD"/>
      <w:lang w:val="it-IT"/>
    </w:rPr>
  </w:style>
  <w:style w:type="paragraph" w:styleId="berschrift5">
    <w:name w:val="heading 5"/>
    <w:basedOn w:val="Standard"/>
    <w:next w:val="Standard"/>
    <w:link w:val="berschrift5Zchn"/>
    <w:unhideWhenUsed/>
    <w:qFormat/>
    <w:rsid w:val="002C4762"/>
    <w:pPr>
      <w:keepNext/>
      <w:keepLines/>
      <w:numPr>
        <w:ilvl w:val="4"/>
        <w:numId w:val="1"/>
      </w:numPr>
      <w:spacing w:before="200" w:line="276" w:lineRule="auto"/>
      <w:outlineLvl w:val="4"/>
    </w:pPr>
    <w:rPr>
      <w:rFonts w:ascii="Cambria" w:eastAsia="Times New Roman" w:hAnsi="Cambria" w:cs="Times New Roman"/>
      <w:color w:val="243F60"/>
      <w:lang w:val="it-IT"/>
    </w:rPr>
  </w:style>
  <w:style w:type="paragraph" w:styleId="berschrift6">
    <w:name w:val="heading 6"/>
    <w:basedOn w:val="Standard"/>
    <w:next w:val="Standard"/>
    <w:link w:val="berschrift6Zchn"/>
    <w:unhideWhenUsed/>
    <w:qFormat/>
    <w:rsid w:val="002C4762"/>
    <w:pPr>
      <w:keepNext/>
      <w:keepLines/>
      <w:numPr>
        <w:ilvl w:val="5"/>
        <w:numId w:val="1"/>
      </w:numPr>
      <w:spacing w:before="200" w:line="276" w:lineRule="auto"/>
      <w:outlineLvl w:val="5"/>
    </w:pPr>
    <w:rPr>
      <w:rFonts w:ascii="Cambria" w:eastAsia="Times New Roman" w:hAnsi="Cambria" w:cs="Times New Roman"/>
      <w:i/>
      <w:iCs/>
      <w:color w:val="243F60"/>
      <w:lang w:val="it-IT"/>
    </w:rPr>
  </w:style>
  <w:style w:type="paragraph" w:styleId="berschrift7">
    <w:name w:val="heading 7"/>
    <w:basedOn w:val="Standard"/>
    <w:next w:val="Standard"/>
    <w:link w:val="berschrift7Zchn"/>
    <w:unhideWhenUsed/>
    <w:qFormat/>
    <w:rsid w:val="002C4762"/>
    <w:pPr>
      <w:keepNext/>
      <w:keepLines/>
      <w:numPr>
        <w:ilvl w:val="6"/>
        <w:numId w:val="1"/>
      </w:numPr>
      <w:spacing w:before="200" w:line="276" w:lineRule="auto"/>
      <w:outlineLvl w:val="6"/>
    </w:pPr>
    <w:rPr>
      <w:rFonts w:ascii="Cambria" w:eastAsia="Times New Roman" w:hAnsi="Cambria" w:cs="Times New Roman"/>
      <w:i/>
      <w:iCs/>
      <w:color w:val="404040"/>
      <w:lang w:val="it-IT"/>
    </w:rPr>
  </w:style>
  <w:style w:type="paragraph" w:styleId="berschrift8">
    <w:name w:val="heading 8"/>
    <w:basedOn w:val="Standard"/>
    <w:next w:val="Standard"/>
    <w:link w:val="berschrift8Zchn"/>
    <w:unhideWhenUsed/>
    <w:qFormat/>
    <w:rsid w:val="002C4762"/>
    <w:pPr>
      <w:keepNext/>
      <w:keepLines/>
      <w:numPr>
        <w:ilvl w:val="7"/>
        <w:numId w:val="1"/>
      </w:numPr>
      <w:spacing w:before="200" w:line="276" w:lineRule="auto"/>
      <w:outlineLvl w:val="7"/>
    </w:pPr>
    <w:rPr>
      <w:rFonts w:ascii="Cambria" w:eastAsia="Times New Roman" w:hAnsi="Cambria" w:cs="Times New Roman"/>
      <w:color w:val="404040"/>
      <w:sz w:val="20"/>
      <w:szCs w:val="20"/>
      <w:lang w:val="it-IT"/>
    </w:rPr>
  </w:style>
  <w:style w:type="paragraph" w:styleId="berschrift9">
    <w:name w:val="heading 9"/>
    <w:basedOn w:val="Standard"/>
    <w:next w:val="Standard"/>
    <w:link w:val="berschrift9Zchn"/>
    <w:unhideWhenUsed/>
    <w:qFormat/>
    <w:rsid w:val="002C4762"/>
    <w:pPr>
      <w:keepNext/>
      <w:keepLines/>
      <w:numPr>
        <w:ilvl w:val="8"/>
        <w:numId w:val="1"/>
      </w:numPr>
      <w:spacing w:before="200" w:line="276" w:lineRule="auto"/>
      <w:outlineLvl w:val="8"/>
    </w:pPr>
    <w:rPr>
      <w:rFonts w:ascii="Cambria" w:eastAsia="Times New Roman" w:hAnsi="Cambria" w:cs="Times New Roman"/>
      <w:i/>
      <w:iCs/>
      <w:color w:val="404040"/>
      <w:sz w:val="20"/>
      <w:szCs w:val="20"/>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D53F0"/>
    <w:pPr>
      <w:spacing w:after="200" w:line="276" w:lineRule="auto"/>
      <w:ind w:left="720"/>
      <w:contextualSpacing/>
    </w:pPr>
    <w:rPr>
      <w:rFonts w:eastAsia="Calibri" w:cs="Times New Roman"/>
      <w:lang w:val="it-IT"/>
    </w:rPr>
  </w:style>
  <w:style w:type="character" w:customStyle="1" w:styleId="berschrift1Zchn">
    <w:name w:val="Überschrift 1 Zchn"/>
    <w:basedOn w:val="Absatz-Standardschriftart"/>
    <w:link w:val="berschrift1"/>
    <w:uiPriority w:val="9"/>
    <w:rsid w:val="002C4762"/>
    <w:rPr>
      <w:rFonts w:ascii="Cambria" w:eastAsia="Times New Roman" w:hAnsi="Cambria"/>
      <w:b/>
      <w:bCs/>
      <w:color w:val="365F91"/>
      <w:sz w:val="28"/>
      <w:szCs w:val="28"/>
      <w:lang w:eastAsia="en-US"/>
    </w:rPr>
  </w:style>
  <w:style w:type="character" w:customStyle="1" w:styleId="berschrift2Zchn">
    <w:name w:val="Überschrift 2 Zchn"/>
    <w:basedOn w:val="Absatz-Standardschriftart"/>
    <w:link w:val="berschrift2"/>
    <w:uiPriority w:val="9"/>
    <w:rsid w:val="002C4762"/>
    <w:rPr>
      <w:rFonts w:ascii="Cambria" w:eastAsia="Times New Roman" w:hAnsi="Cambria"/>
      <w:b/>
      <w:bCs/>
      <w:color w:val="4F81BD"/>
      <w:sz w:val="26"/>
      <w:szCs w:val="26"/>
      <w:lang w:eastAsia="en-US"/>
    </w:rPr>
  </w:style>
  <w:style w:type="character" w:customStyle="1" w:styleId="berschrift3Zchn">
    <w:name w:val="Überschrift 3 Zchn"/>
    <w:basedOn w:val="Absatz-Standardschriftart"/>
    <w:link w:val="berschrift3"/>
    <w:uiPriority w:val="9"/>
    <w:rsid w:val="002C4762"/>
    <w:rPr>
      <w:rFonts w:ascii="Cambria" w:eastAsia="Times New Roman" w:hAnsi="Cambria"/>
      <w:b/>
      <w:bCs/>
      <w:color w:val="4F81BD"/>
      <w:sz w:val="22"/>
      <w:szCs w:val="22"/>
      <w:lang w:eastAsia="en-US"/>
    </w:rPr>
  </w:style>
  <w:style w:type="character" w:customStyle="1" w:styleId="berschrift4Zchn">
    <w:name w:val="Überschrift 4 Zchn"/>
    <w:basedOn w:val="Absatz-Standardschriftart"/>
    <w:link w:val="berschrift4"/>
    <w:rsid w:val="002C4762"/>
    <w:rPr>
      <w:rFonts w:ascii="Cambria" w:eastAsia="Times New Roman" w:hAnsi="Cambria"/>
      <w:b/>
      <w:bCs/>
      <w:i/>
      <w:iCs/>
      <w:color w:val="4F81BD"/>
      <w:sz w:val="22"/>
      <w:szCs w:val="22"/>
      <w:lang w:eastAsia="en-US"/>
    </w:rPr>
  </w:style>
  <w:style w:type="character" w:customStyle="1" w:styleId="berschrift5Zchn">
    <w:name w:val="Überschrift 5 Zchn"/>
    <w:basedOn w:val="Absatz-Standardschriftart"/>
    <w:link w:val="berschrift5"/>
    <w:rsid w:val="002C4762"/>
    <w:rPr>
      <w:rFonts w:ascii="Cambria" w:eastAsia="Times New Roman" w:hAnsi="Cambria"/>
      <w:color w:val="243F60"/>
      <w:sz w:val="22"/>
      <w:szCs w:val="22"/>
      <w:lang w:eastAsia="en-US"/>
    </w:rPr>
  </w:style>
  <w:style w:type="character" w:customStyle="1" w:styleId="berschrift6Zchn">
    <w:name w:val="Überschrift 6 Zchn"/>
    <w:basedOn w:val="Absatz-Standardschriftart"/>
    <w:link w:val="berschrift6"/>
    <w:rsid w:val="002C4762"/>
    <w:rPr>
      <w:rFonts w:ascii="Cambria" w:eastAsia="Times New Roman" w:hAnsi="Cambria"/>
      <w:i/>
      <w:iCs/>
      <w:color w:val="243F60"/>
      <w:sz w:val="22"/>
      <w:szCs w:val="22"/>
      <w:lang w:eastAsia="en-US"/>
    </w:rPr>
  </w:style>
  <w:style w:type="character" w:customStyle="1" w:styleId="berschrift7Zchn">
    <w:name w:val="Überschrift 7 Zchn"/>
    <w:basedOn w:val="Absatz-Standardschriftart"/>
    <w:link w:val="berschrift7"/>
    <w:rsid w:val="002C4762"/>
    <w:rPr>
      <w:rFonts w:ascii="Cambria" w:eastAsia="Times New Roman" w:hAnsi="Cambria"/>
      <w:i/>
      <w:iCs/>
      <w:color w:val="404040"/>
      <w:sz w:val="22"/>
      <w:szCs w:val="22"/>
      <w:lang w:eastAsia="en-US"/>
    </w:rPr>
  </w:style>
  <w:style w:type="character" w:customStyle="1" w:styleId="berschrift8Zchn">
    <w:name w:val="Überschrift 8 Zchn"/>
    <w:basedOn w:val="Absatz-Standardschriftart"/>
    <w:link w:val="berschrift8"/>
    <w:rsid w:val="002C4762"/>
    <w:rPr>
      <w:rFonts w:ascii="Cambria" w:eastAsia="Times New Roman" w:hAnsi="Cambria"/>
      <w:color w:val="404040"/>
      <w:lang w:eastAsia="en-US"/>
    </w:rPr>
  </w:style>
  <w:style w:type="character" w:customStyle="1" w:styleId="berschrift9Zchn">
    <w:name w:val="Überschrift 9 Zchn"/>
    <w:basedOn w:val="Absatz-Standardschriftart"/>
    <w:link w:val="berschrift9"/>
    <w:rsid w:val="002C4762"/>
    <w:rPr>
      <w:rFonts w:ascii="Cambria" w:eastAsia="Times New Roman" w:hAnsi="Cambria"/>
      <w:i/>
      <w:iCs/>
      <w:color w:val="404040"/>
      <w:lang w:eastAsia="en-US"/>
    </w:rPr>
  </w:style>
  <w:style w:type="table" w:styleId="Tabellenraster">
    <w:name w:val="Table Grid"/>
    <w:basedOn w:val="NormaleTabelle"/>
    <w:uiPriority w:val="59"/>
    <w:rsid w:val="0076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link w:val="DokumentstrukturZchn"/>
    <w:uiPriority w:val="99"/>
    <w:semiHidden/>
    <w:unhideWhenUsed/>
    <w:rsid w:val="00A31FE1"/>
    <w:rPr>
      <w:rFonts w:ascii="Tahoma" w:eastAsia="Calibri" w:hAnsi="Tahoma" w:cs="Tahoma"/>
      <w:sz w:val="16"/>
      <w:szCs w:val="16"/>
      <w:lang w:val="it-IT"/>
    </w:rPr>
  </w:style>
  <w:style w:type="character" w:customStyle="1" w:styleId="DokumentstrukturZchn">
    <w:name w:val="Dokumentstruktur Zchn"/>
    <w:basedOn w:val="Absatz-Standardschriftart"/>
    <w:link w:val="Dokumentstruktur"/>
    <w:uiPriority w:val="99"/>
    <w:semiHidden/>
    <w:rsid w:val="00A31FE1"/>
    <w:rPr>
      <w:rFonts w:ascii="Tahoma" w:hAnsi="Tahoma" w:cs="Tahoma"/>
      <w:sz w:val="16"/>
      <w:szCs w:val="16"/>
    </w:rPr>
  </w:style>
  <w:style w:type="paragraph" w:styleId="Kopfzeile">
    <w:name w:val="header"/>
    <w:basedOn w:val="Standard"/>
    <w:link w:val="KopfzeileZchn"/>
    <w:uiPriority w:val="99"/>
    <w:unhideWhenUsed/>
    <w:rsid w:val="00D920E9"/>
    <w:pPr>
      <w:tabs>
        <w:tab w:val="center" w:pos="4819"/>
        <w:tab w:val="right" w:pos="9638"/>
      </w:tabs>
    </w:pPr>
    <w:rPr>
      <w:rFonts w:eastAsia="Calibri" w:cs="Times New Roman"/>
      <w:lang w:val="it-IT"/>
    </w:rPr>
  </w:style>
  <w:style w:type="character" w:customStyle="1" w:styleId="KopfzeileZchn">
    <w:name w:val="Kopfzeile Zchn"/>
    <w:basedOn w:val="Absatz-Standardschriftart"/>
    <w:link w:val="Kopfzeile"/>
    <w:uiPriority w:val="99"/>
    <w:rsid w:val="00D920E9"/>
  </w:style>
  <w:style w:type="paragraph" w:styleId="Fuzeile">
    <w:name w:val="footer"/>
    <w:basedOn w:val="Standard"/>
    <w:link w:val="FuzeileZchn"/>
    <w:uiPriority w:val="99"/>
    <w:unhideWhenUsed/>
    <w:rsid w:val="00D920E9"/>
    <w:pPr>
      <w:tabs>
        <w:tab w:val="center" w:pos="4819"/>
        <w:tab w:val="right" w:pos="9638"/>
      </w:tabs>
    </w:pPr>
    <w:rPr>
      <w:rFonts w:eastAsia="Calibri" w:cs="Times New Roman"/>
      <w:lang w:val="it-IT"/>
    </w:rPr>
  </w:style>
  <w:style w:type="character" w:customStyle="1" w:styleId="FuzeileZchn">
    <w:name w:val="Fußzeile Zchn"/>
    <w:basedOn w:val="Absatz-Standardschriftart"/>
    <w:link w:val="Fuzeile"/>
    <w:uiPriority w:val="99"/>
    <w:rsid w:val="00D920E9"/>
  </w:style>
  <w:style w:type="character" w:styleId="Kommentarzeichen">
    <w:name w:val="annotation reference"/>
    <w:basedOn w:val="Absatz-Standardschriftart"/>
    <w:semiHidden/>
    <w:rsid w:val="00293E0E"/>
    <w:rPr>
      <w:sz w:val="16"/>
      <w:szCs w:val="16"/>
    </w:rPr>
  </w:style>
  <w:style w:type="paragraph" w:styleId="Sprechblasentext">
    <w:name w:val="Balloon Text"/>
    <w:basedOn w:val="Standard"/>
    <w:link w:val="SprechblasentextZchn"/>
    <w:uiPriority w:val="99"/>
    <w:semiHidden/>
    <w:unhideWhenUsed/>
    <w:rsid w:val="00E85DF7"/>
    <w:rPr>
      <w:rFonts w:ascii="Tahoma" w:eastAsia="Calibri" w:hAnsi="Tahoma" w:cs="Tahoma"/>
      <w:sz w:val="16"/>
      <w:szCs w:val="16"/>
      <w:lang w:val="it-IT"/>
    </w:rPr>
  </w:style>
  <w:style w:type="character" w:customStyle="1" w:styleId="SprechblasentextZchn">
    <w:name w:val="Sprechblasentext Zchn"/>
    <w:basedOn w:val="Absatz-Standardschriftart"/>
    <w:link w:val="Sprechblasentext"/>
    <w:uiPriority w:val="99"/>
    <w:semiHidden/>
    <w:rsid w:val="00E85DF7"/>
    <w:rPr>
      <w:rFonts w:ascii="Tahoma" w:hAnsi="Tahoma" w:cs="Tahoma"/>
      <w:sz w:val="16"/>
      <w:szCs w:val="16"/>
    </w:rPr>
  </w:style>
  <w:style w:type="paragraph" w:styleId="Textkrper">
    <w:name w:val="Body Text"/>
    <w:basedOn w:val="Standard"/>
    <w:link w:val="TextkrperZchn"/>
    <w:rsid w:val="00AD6D1C"/>
    <w:pPr>
      <w:jc w:val="both"/>
    </w:pPr>
    <w:rPr>
      <w:rFonts w:ascii="Arial" w:eastAsia="Times New Roman" w:hAnsi="Arial" w:cs="Times New Roman"/>
      <w:sz w:val="24"/>
      <w:szCs w:val="20"/>
      <w:lang w:val="it-IT" w:eastAsia="it-IT"/>
    </w:rPr>
  </w:style>
  <w:style w:type="character" w:customStyle="1" w:styleId="TextkrperZchn">
    <w:name w:val="Textkörper Zchn"/>
    <w:basedOn w:val="Absatz-Standardschriftart"/>
    <w:link w:val="Textkrper"/>
    <w:rsid w:val="00AD6D1C"/>
    <w:rPr>
      <w:rFonts w:ascii="Arial" w:eastAsia="Times New Roman" w:hAnsi="Arial" w:cs="Times New Roman"/>
      <w:sz w:val="24"/>
      <w:szCs w:val="20"/>
      <w:lang w:eastAsia="it-IT"/>
    </w:rPr>
  </w:style>
  <w:style w:type="paragraph" w:styleId="KeinLeerraum">
    <w:name w:val="No Spacing"/>
    <w:uiPriority w:val="1"/>
    <w:qFormat/>
    <w:rsid w:val="00A55BC2"/>
    <w:rPr>
      <w:sz w:val="22"/>
      <w:szCs w:val="22"/>
      <w:lang w:eastAsia="en-US"/>
    </w:rPr>
  </w:style>
  <w:style w:type="paragraph" w:styleId="Inhaltsverzeichnisberschrift">
    <w:name w:val="TOC Heading"/>
    <w:basedOn w:val="berschrift1"/>
    <w:next w:val="Standard"/>
    <w:uiPriority w:val="39"/>
    <w:unhideWhenUsed/>
    <w:qFormat/>
    <w:rsid w:val="003D656E"/>
    <w:pPr>
      <w:numPr>
        <w:numId w:val="0"/>
      </w:numPr>
      <w:outlineLvl w:val="9"/>
    </w:pPr>
  </w:style>
  <w:style w:type="paragraph" w:styleId="Verzeichnis1">
    <w:name w:val="toc 1"/>
    <w:basedOn w:val="Standard"/>
    <w:next w:val="Standard"/>
    <w:autoRedefine/>
    <w:uiPriority w:val="39"/>
    <w:unhideWhenUsed/>
    <w:rsid w:val="00AF07F3"/>
    <w:pPr>
      <w:tabs>
        <w:tab w:val="left" w:pos="440"/>
        <w:tab w:val="right" w:leader="dot" w:pos="9204"/>
      </w:tabs>
      <w:spacing w:after="100" w:line="276" w:lineRule="auto"/>
    </w:pPr>
    <w:rPr>
      <w:rFonts w:eastAsia="Calibri" w:cs="Times New Roman"/>
      <w:lang w:val="it-IT"/>
    </w:rPr>
  </w:style>
  <w:style w:type="paragraph" w:styleId="Verzeichnis2">
    <w:name w:val="toc 2"/>
    <w:basedOn w:val="Standard"/>
    <w:next w:val="Standard"/>
    <w:autoRedefine/>
    <w:uiPriority w:val="39"/>
    <w:unhideWhenUsed/>
    <w:rsid w:val="003D656E"/>
    <w:pPr>
      <w:spacing w:after="100" w:line="276" w:lineRule="auto"/>
      <w:ind w:left="220"/>
    </w:pPr>
    <w:rPr>
      <w:rFonts w:eastAsia="Calibri" w:cs="Times New Roman"/>
      <w:lang w:val="it-IT"/>
    </w:rPr>
  </w:style>
  <w:style w:type="paragraph" w:styleId="Verzeichnis3">
    <w:name w:val="toc 3"/>
    <w:basedOn w:val="Standard"/>
    <w:next w:val="Standard"/>
    <w:autoRedefine/>
    <w:uiPriority w:val="39"/>
    <w:unhideWhenUsed/>
    <w:rsid w:val="003D656E"/>
    <w:pPr>
      <w:spacing w:after="100" w:line="276" w:lineRule="auto"/>
      <w:ind w:left="440"/>
    </w:pPr>
    <w:rPr>
      <w:rFonts w:eastAsia="Calibri" w:cs="Times New Roman"/>
      <w:lang w:val="it-IT"/>
    </w:rPr>
  </w:style>
  <w:style w:type="character" w:styleId="Hyperlink">
    <w:name w:val="Hyperlink"/>
    <w:basedOn w:val="Absatz-Standardschriftart"/>
    <w:uiPriority w:val="99"/>
    <w:unhideWhenUsed/>
    <w:rsid w:val="003D656E"/>
    <w:rPr>
      <w:color w:val="0000FF"/>
      <w:u w:val="single"/>
    </w:rPr>
  </w:style>
  <w:style w:type="paragraph" w:customStyle="1" w:styleId="TitoloProcedura">
    <w:name w:val="Titolo Procedura"/>
    <w:basedOn w:val="Verzeichnis1"/>
    <w:rsid w:val="00960548"/>
    <w:pPr>
      <w:tabs>
        <w:tab w:val="left" w:pos="480"/>
        <w:tab w:val="right" w:leader="dot" w:pos="8495"/>
      </w:tabs>
      <w:spacing w:before="120" w:after="0" w:line="240" w:lineRule="auto"/>
      <w:jc w:val="center"/>
    </w:pPr>
    <w:rPr>
      <w:rFonts w:ascii="Arial" w:hAnsi="Arial" w:cs="Arial"/>
      <w:b/>
      <w:bCs/>
      <w:caps/>
      <w:noProof/>
      <w:color w:val="000000"/>
      <w:sz w:val="28"/>
      <w:szCs w:val="28"/>
    </w:rPr>
  </w:style>
  <w:style w:type="paragraph" w:styleId="Verzeichnis4">
    <w:name w:val="toc 4"/>
    <w:basedOn w:val="Standard"/>
    <w:next w:val="Standard"/>
    <w:autoRedefine/>
    <w:uiPriority w:val="39"/>
    <w:unhideWhenUsed/>
    <w:rsid w:val="008B4C89"/>
    <w:pPr>
      <w:spacing w:after="100" w:line="276" w:lineRule="auto"/>
      <w:ind w:left="660"/>
    </w:pPr>
    <w:rPr>
      <w:rFonts w:eastAsia="Times New Roman" w:cs="Times New Roman"/>
      <w:lang w:val="it-IT" w:eastAsia="it-IT"/>
    </w:rPr>
  </w:style>
  <w:style w:type="paragraph" w:styleId="Verzeichnis5">
    <w:name w:val="toc 5"/>
    <w:basedOn w:val="Standard"/>
    <w:next w:val="Standard"/>
    <w:autoRedefine/>
    <w:uiPriority w:val="39"/>
    <w:unhideWhenUsed/>
    <w:rsid w:val="008B4C89"/>
    <w:pPr>
      <w:spacing w:after="100" w:line="276" w:lineRule="auto"/>
      <w:ind w:left="880"/>
    </w:pPr>
    <w:rPr>
      <w:rFonts w:eastAsia="Times New Roman" w:cs="Times New Roman"/>
      <w:lang w:val="it-IT" w:eastAsia="it-IT"/>
    </w:rPr>
  </w:style>
  <w:style w:type="paragraph" w:styleId="Verzeichnis6">
    <w:name w:val="toc 6"/>
    <w:basedOn w:val="Standard"/>
    <w:next w:val="Standard"/>
    <w:autoRedefine/>
    <w:uiPriority w:val="39"/>
    <w:unhideWhenUsed/>
    <w:rsid w:val="008B4C89"/>
    <w:pPr>
      <w:spacing w:after="100" w:line="276" w:lineRule="auto"/>
      <w:ind w:left="1100"/>
    </w:pPr>
    <w:rPr>
      <w:rFonts w:eastAsia="Times New Roman" w:cs="Times New Roman"/>
      <w:lang w:val="it-IT" w:eastAsia="it-IT"/>
    </w:rPr>
  </w:style>
  <w:style w:type="paragraph" w:styleId="Verzeichnis7">
    <w:name w:val="toc 7"/>
    <w:basedOn w:val="Standard"/>
    <w:next w:val="Standard"/>
    <w:autoRedefine/>
    <w:uiPriority w:val="39"/>
    <w:unhideWhenUsed/>
    <w:rsid w:val="008B4C89"/>
    <w:pPr>
      <w:spacing w:after="100" w:line="276" w:lineRule="auto"/>
      <w:ind w:left="1320"/>
    </w:pPr>
    <w:rPr>
      <w:rFonts w:eastAsia="Times New Roman" w:cs="Times New Roman"/>
      <w:lang w:val="it-IT" w:eastAsia="it-IT"/>
    </w:rPr>
  </w:style>
  <w:style w:type="paragraph" w:styleId="Verzeichnis8">
    <w:name w:val="toc 8"/>
    <w:basedOn w:val="Standard"/>
    <w:next w:val="Standard"/>
    <w:autoRedefine/>
    <w:uiPriority w:val="39"/>
    <w:unhideWhenUsed/>
    <w:rsid w:val="008B4C89"/>
    <w:pPr>
      <w:spacing w:after="100" w:line="276" w:lineRule="auto"/>
      <w:ind w:left="1540"/>
    </w:pPr>
    <w:rPr>
      <w:rFonts w:eastAsia="Times New Roman" w:cs="Times New Roman"/>
      <w:lang w:val="it-IT" w:eastAsia="it-IT"/>
    </w:rPr>
  </w:style>
  <w:style w:type="paragraph" w:styleId="Verzeichnis9">
    <w:name w:val="toc 9"/>
    <w:basedOn w:val="Standard"/>
    <w:next w:val="Standard"/>
    <w:autoRedefine/>
    <w:uiPriority w:val="39"/>
    <w:unhideWhenUsed/>
    <w:rsid w:val="008B4C89"/>
    <w:pPr>
      <w:spacing w:after="100" w:line="276" w:lineRule="auto"/>
      <w:ind w:left="1760"/>
    </w:pPr>
    <w:rPr>
      <w:rFonts w:eastAsia="Times New Roman" w:cs="Times New Roman"/>
      <w:lang w:val="it-IT" w:eastAsia="it-IT"/>
    </w:rPr>
  </w:style>
  <w:style w:type="paragraph" w:styleId="Kommentartext">
    <w:name w:val="annotation text"/>
    <w:basedOn w:val="Standard"/>
    <w:link w:val="KommentartextZchn"/>
    <w:uiPriority w:val="99"/>
    <w:semiHidden/>
    <w:unhideWhenUsed/>
    <w:rsid w:val="00484304"/>
    <w:pPr>
      <w:spacing w:after="200"/>
    </w:pPr>
    <w:rPr>
      <w:rFonts w:eastAsia="Calibri" w:cs="Times New Roman"/>
      <w:sz w:val="20"/>
      <w:szCs w:val="20"/>
      <w:lang w:val="it-IT"/>
    </w:rPr>
  </w:style>
  <w:style w:type="character" w:customStyle="1" w:styleId="KommentartextZchn">
    <w:name w:val="Kommentartext Zchn"/>
    <w:basedOn w:val="Absatz-Standardschriftart"/>
    <w:link w:val="Kommentartext"/>
    <w:uiPriority w:val="99"/>
    <w:semiHidden/>
    <w:rsid w:val="00484304"/>
    <w:rPr>
      <w:lang w:eastAsia="en-US"/>
    </w:rPr>
  </w:style>
  <w:style w:type="paragraph" w:styleId="Kommentarthema">
    <w:name w:val="annotation subject"/>
    <w:basedOn w:val="Kommentartext"/>
    <w:next w:val="Kommentartext"/>
    <w:link w:val="KommentarthemaZchn"/>
    <w:uiPriority w:val="99"/>
    <w:semiHidden/>
    <w:unhideWhenUsed/>
    <w:rsid w:val="00484304"/>
    <w:rPr>
      <w:b/>
      <w:bCs/>
    </w:rPr>
  </w:style>
  <w:style w:type="character" w:customStyle="1" w:styleId="KommentarthemaZchn">
    <w:name w:val="Kommentarthema Zchn"/>
    <w:basedOn w:val="KommentartextZchn"/>
    <w:link w:val="Kommentarthema"/>
    <w:uiPriority w:val="99"/>
    <w:semiHidden/>
    <w:rsid w:val="00484304"/>
    <w:rPr>
      <w:b/>
      <w:bCs/>
      <w:lang w:eastAsia="en-US"/>
    </w:rPr>
  </w:style>
  <w:style w:type="character" w:styleId="Hervorhebung">
    <w:name w:val="Emphasis"/>
    <w:basedOn w:val="Absatz-Standardschriftart"/>
    <w:uiPriority w:val="20"/>
    <w:qFormat/>
    <w:rsid w:val="00356754"/>
    <w:rPr>
      <w:i/>
      <w:iCs/>
    </w:rPr>
  </w:style>
  <w:style w:type="numbering" w:customStyle="1" w:styleId="StilePuntatoWingdingssimbolo8ptSinistro06cmSporge">
    <w:name w:val="Stile Puntato Wingdings (simbolo) 8 pt Sinistro:  06 cm Sporge..."/>
    <w:basedOn w:val="KeineListe"/>
    <w:rsid w:val="00E20653"/>
    <w:pPr>
      <w:numPr>
        <w:numId w:val="34"/>
      </w:numPr>
    </w:pPr>
  </w:style>
  <w:style w:type="character" w:customStyle="1" w:styleId="Erwhnung1">
    <w:name w:val="Erwähnung1"/>
    <w:basedOn w:val="Absatz-Standardschriftart"/>
    <w:uiPriority w:val="99"/>
    <w:semiHidden/>
    <w:unhideWhenUsed/>
    <w:rsid w:val="007B4165"/>
    <w:rPr>
      <w:color w:val="2B579A"/>
      <w:shd w:val="clear" w:color="auto" w:fill="E6E6E6"/>
    </w:rPr>
  </w:style>
  <w:style w:type="character" w:customStyle="1" w:styleId="NichtaufgelsteErwhnung1">
    <w:name w:val="Nicht aufgelöste Erwähnung1"/>
    <w:basedOn w:val="Absatz-Standardschriftart"/>
    <w:uiPriority w:val="99"/>
    <w:semiHidden/>
    <w:unhideWhenUsed/>
    <w:rsid w:val="005C32DE"/>
    <w:rPr>
      <w:color w:val="808080"/>
      <w:shd w:val="clear" w:color="auto" w:fill="E6E6E6"/>
    </w:rPr>
  </w:style>
  <w:style w:type="character" w:customStyle="1" w:styleId="NichtaufgelsteErwhnung2">
    <w:name w:val="Nicht aufgelöste Erwähnung2"/>
    <w:basedOn w:val="Absatz-Standardschriftart"/>
    <w:uiPriority w:val="99"/>
    <w:semiHidden/>
    <w:unhideWhenUsed/>
    <w:rsid w:val="00EE3C52"/>
    <w:rPr>
      <w:color w:val="808080"/>
      <w:shd w:val="clear" w:color="auto" w:fill="E6E6E6"/>
    </w:rPr>
  </w:style>
  <w:style w:type="character" w:customStyle="1" w:styleId="NichtaufgelsteErwhnung3">
    <w:name w:val="Nicht aufgelöste Erwähnung3"/>
    <w:basedOn w:val="Absatz-Standardschriftart"/>
    <w:uiPriority w:val="99"/>
    <w:semiHidden/>
    <w:unhideWhenUsed/>
    <w:rsid w:val="00267046"/>
    <w:rPr>
      <w:color w:val="808080"/>
      <w:shd w:val="clear" w:color="auto" w:fill="E6E6E6"/>
    </w:rPr>
  </w:style>
  <w:style w:type="character" w:customStyle="1" w:styleId="NichtaufgelsteErwhnung4">
    <w:name w:val="Nicht aufgelöste Erwähnung4"/>
    <w:basedOn w:val="Absatz-Standardschriftart"/>
    <w:uiPriority w:val="99"/>
    <w:semiHidden/>
    <w:unhideWhenUsed/>
    <w:rsid w:val="00646F48"/>
    <w:rPr>
      <w:color w:val="808080"/>
      <w:shd w:val="clear" w:color="auto" w:fill="E6E6E6"/>
    </w:rPr>
  </w:style>
  <w:style w:type="paragraph" w:customStyle="1" w:styleId="Default">
    <w:name w:val="Default"/>
    <w:rsid w:val="003835AC"/>
    <w:pPr>
      <w:autoSpaceDE w:val="0"/>
      <w:autoSpaceDN w:val="0"/>
      <w:adjustRightInd w:val="0"/>
    </w:pPr>
    <w:rPr>
      <w:rFonts w:ascii="Arial" w:hAnsi="Arial" w:cs="Arial"/>
      <w:color w:val="000000"/>
      <w:sz w:val="24"/>
      <w:szCs w:val="24"/>
      <w:lang w:val="de-DE"/>
    </w:rPr>
  </w:style>
  <w:style w:type="character" w:customStyle="1" w:styleId="NichtaufgelsteErwhnung5">
    <w:name w:val="Nicht aufgelöste Erwähnung5"/>
    <w:basedOn w:val="Absatz-Standardschriftart"/>
    <w:uiPriority w:val="99"/>
    <w:semiHidden/>
    <w:unhideWhenUsed/>
    <w:rsid w:val="00827C0C"/>
    <w:rPr>
      <w:color w:val="808080"/>
      <w:shd w:val="clear" w:color="auto" w:fill="E6E6E6"/>
    </w:rPr>
  </w:style>
  <w:style w:type="character" w:customStyle="1" w:styleId="NichtaufgelsteErwhnung6">
    <w:name w:val="Nicht aufgelöste Erwähnung6"/>
    <w:basedOn w:val="Absatz-Standardschriftart"/>
    <w:uiPriority w:val="99"/>
    <w:semiHidden/>
    <w:unhideWhenUsed/>
    <w:rsid w:val="00BB71E0"/>
    <w:rPr>
      <w:color w:val="808080"/>
      <w:shd w:val="clear" w:color="auto" w:fill="E6E6E6"/>
    </w:rPr>
  </w:style>
  <w:style w:type="character" w:customStyle="1" w:styleId="NichtaufgelsteErwhnung7">
    <w:name w:val="Nicht aufgelöste Erwähnung7"/>
    <w:basedOn w:val="Absatz-Standardschriftart"/>
    <w:uiPriority w:val="99"/>
    <w:semiHidden/>
    <w:unhideWhenUsed/>
    <w:rsid w:val="00A7514A"/>
    <w:rPr>
      <w:color w:val="808080"/>
      <w:shd w:val="clear" w:color="auto" w:fill="E6E6E6"/>
    </w:rPr>
  </w:style>
  <w:style w:type="character" w:customStyle="1" w:styleId="NichtaufgelsteErwhnung8">
    <w:name w:val="Nicht aufgelöste Erwähnung8"/>
    <w:basedOn w:val="Absatz-Standardschriftart"/>
    <w:uiPriority w:val="99"/>
    <w:semiHidden/>
    <w:unhideWhenUsed/>
    <w:rsid w:val="006B610C"/>
    <w:rPr>
      <w:color w:val="808080"/>
      <w:shd w:val="clear" w:color="auto" w:fill="E6E6E6"/>
    </w:rPr>
  </w:style>
  <w:style w:type="character" w:customStyle="1" w:styleId="NichtaufgelsteErwhnung9">
    <w:name w:val="Nicht aufgelöste Erwähnung9"/>
    <w:basedOn w:val="Absatz-Standardschriftart"/>
    <w:uiPriority w:val="99"/>
    <w:semiHidden/>
    <w:unhideWhenUsed/>
    <w:rsid w:val="005877F2"/>
    <w:rPr>
      <w:color w:val="808080"/>
      <w:shd w:val="clear" w:color="auto" w:fill="E6E6E6"/>
    </w:rPr>
  </w:style>
  <w:style w:type="character" w:customStyle="1" w:styleId="NichtaufgelsteErwhnung10">
    <w:name w:val="Nicht aufgelöste Erwähnung10"/>
    <w:basedOn w:val="Absatz-Standardschriftart"/>
    <w:uiPriority w:val="99"/>
    <w:semiHidden/>
    <w:unhideWhenUsed/>
    <w:rsid w:val="00680567"/>
    <w:rPr>
      <w:color w:val="808080"/>
      <w:shd w:val="clear" w:color="auto" w:fill="E6E6E6"/>
    </w:rPr>
  </w:style>
  <w:style w:type="character" w:customStyle="1" w:styleId="NichtaufgelsteErwhnung11">
    <w:name w:val="Nicht aufgelöste Erwähnung11"/>
    <w:basedOn w:val="Absatz-Standardschriftart"/>
    <w:uiPriority w:val="99"/>
    <w:semiHidden/>
    <w:unhideWhenUsed/>
    <w:rsid w:val="00390BC0"/>
    <w:rPr>
      <w:color w:val="808080"/>
      <w:shd w:val="clear" w:color="auto" w:fill="E6E6E6"/>
    </w:rPr>
  </w:style>
  <w:style w:type="character" w:customStyle="1" w:styleId="NichtaufgelsteErwhnung12">
    <w:name w:val="Nicht aufgelöste Erwähnung12"/>
    <w:basedOn w:val="Absatz-Standardschriftart"/>
    <w:uiPriority w:val="99"/>
    <w:semiHidden/>
    <w:unhideWhenUsed/>
    <w:rsid w:val="0058482D"/>
    <w:rPr>
      <w:color w:val="808080"/>
      <w:shd w:val="clear" w:color="auto" w:fill="E6E6E6"/>
    </w:rPr>
  </w:style>
  <w:style w:type="character" w:styleId="NichtaufgelsteErwhnung">
    <w:name w:val="Unresolved Mention"/>
    <w:basedOn w:val="Absatz-Standardschriftart"/>
    <w:uiPriority w:val="99"/>
    <w:semiHidden/>
    <w:unhideWhenUsed/>
    <w:rsid w:val="00DE436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758919">
      <w:bodyDiv w:val="1"/>
      <w:marLeft w:val="0"/>
      <w:marRight w:val="0"/>
      <w:marTop w:val="0"/>
      <w:marBottom w:val="0"/>
      <w:divBdr>
        <w:top w:val="none" w:sz="0" w:space="0" w:color="auto"/>
        <w:left w:val="none" w:sz="0" w:space="0" w:color="auto"/>
        <w:bottom w:val="none" w:sz="0" w:space="0" w:color="auto"/>
        <w:right w:val="none" w:sz="0" w:space="0" w:color="auto"/>
      </w:divBdr>
    </w:div>
    <w:div w:id="629287397">
      <w:bodyDiv w:val="1"/>
      <w:marLeft w:val="0"/>
      <w:marRight w:val="0"/>
      <w:marTop w:val="0"/>
      <w:marBottom w:val="0"/>
      <w:divBdr>
        <w:top w:val="none" w:sz="0" w:space="0" w:color="auto"/>
        <w:left w:val="none" w:sz="0" w:space="0" w:color="auto"/>
        <w:bottom w:val="none" w:sz="0" w:space="0" w:color="auto"/>
        <w:right w:val="none" w:sz="0" w:space="0" w:color="auto"/>
      </w:divBdr>
    </w:div>
    <w:div w:id="1108037537">
      <w:bodyDiv w:val="1"/>
      <w:marLeft w:val="0"/>
      <w:marRight w:val="0"/>
      <w:marTop w:val="0"/>
      <w:marBottom w:val="0"/>
      <w:divBdr>
        <w:top w:val="none" w:sz="0" w:space="0" w:color="auto"/>
        <w:left w:val="none" w:sz="0" w:space="0" w:color="auto"/>
        <w:bottom w:val="none" w:sz="0" w:space="0" w:color="auto"/>
        <w:right w:val="none" w:sz="0" w:space="0" w:color="auto"/>
      </w:divBdr>
    </w:div>
    <w:div w:id="1220822096">
      <w:bodyDiv w:val="1"/>
      <w:marLeft w:val="0"/>
      <w:marRight w:val="0"/>
      <w:marTop w:val="0"/>
      <w:marBottom w:val="0"/>
      <w:divBdr>
        <w:top w:val="none" w:sz="0" w:space="0" w:color="auto"/>
        <w:left w:val="none" w:sz="0" w:space="0" w:color="auto"/>
        <w:bottom w:val="none" w:sz="0" w:space="0" w:color="auto"/>
        <w:right w:val="none" w:sz="0" w:space="0" w:color="auto"/>
      </w:divBdr>
    </w:div>
    <w:div w:id="153480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580CF-FE60-4478-A104-F899FA204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16814</Words>
  <Characters>105932</Characters>
  <Application>Microsoft Office Word</Application>
  <DocSecurity>0</DocSecurity>
  <Lines>882</Lines>
  <Paragraphs>245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Microsoft</Company>
  <LinksUpToDate>false</LinksUpToDate>
  <CharactersWithSpaces>122501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carmelo</dc:creator>
  <cp:lastModifiedBy>Marlene Rinner</cp:lastModifiedBy>
  <cp:revision>83</cp:revision>
  <cp:lastPrinted>2017-08-20T07:14:00Z</cp:lastPrinted>
  <dcterms:created xsi:type="dcterms:W3CDTF">2017-08-16T08:29:00Z</dcterms:created>
  <dcterms:modified xsi:type="dcterms:W3CDTF">2017-08-21T08:11:00Z</dcterms:modified>
</cp:coreProperties>
</file>